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EA6970" w:rsidRDefault="00EA6970">
      <w:pPr>
        <w:jc w:val="center"/>
        <w:divId w:val="9575575"/>
        <w:rPr>
          <w:rFonts w:ascii="Arial" w:eastAsia="Times New Roman" w:hAnsi="Arial" w:cs="Arial"/>
          <w:b/>
          <w:bCs/>
          <w:color w:val="022A4C"/>
          <w:sz w:val="18"/>
          <w:szCs w:val="18"/>
        </w:rPr>
      </w:pPr>
      <w:r>
        <w:rPr>
          <w:rFonts w:ascii="Arial" w:eastAsia="Times New Roman" w:hAnsi="Arial" w:cs="Arial"/>
          <w:b/>
          <w:bCs/>
          <w:color w:val="022A4C"/>
          <w:sz w:val="18"/>
          <w:szCs w:val="18"/>
        </w:rPr>
        <w:t>NOTICE</w:t>
      </w:r>
    </w:p>
    <w:p w:rsidR="00EA6970" w:rsidRDefault="00EA6970">
      <w:pPr>
        <w:jc w:val="both"/>
        <w:textAlignment w:val="center"/>
        <w:divId w:val="1866937194"/>
        <w:rPr>
          <w:rFonts w:ascii="Arial" w:eastAsia="Times New Roman" w:hAnsi="Arial" w:cs="Arial"/>
          <w:color w:val="022A4C"/>
          <w:sz w:val="18"/>
          <w:szCs w:val="18"/>
        </w:rPr>
      </w:pPr>
      <w:r>
        <w:rPr>
          <w:rFonts w:ascii="Arial" w:eastAsia="Times New Roman" w:hAnsi="Arial" w:cs="Arial"/>
          <w:color w:val="022A4C"/>
          <w:sz w:val="18"/>
          <w:szCs w:val="18"/>
        </w:rPr>
        <w:t xml:space="preserve">DISCLAIMER. The information contained in this publication is subject to constant review in the light of changing government </w:t>
      </w:r>
      <w:r>
        <w:rPr>
          <w:rFonts w:ascii="Arial" w:eastAsia="Times New Roman" w:hAnsi="Arial" w:cs="Arial"/>
          <w:color w:val="022A4C"/>
          <w:sz w:val="18"/>
          <w:szCs w:val="18"/>
        </w:rPr>
        <w:t>requirements and regulations. No subscriber or other reader should act on the basis of any such information without referring to applicable laws and regulations and/or without taking appropriate professional advice. Although every effort has been made to e</w:t>
      </w:r>
      <w:r>
        <w:rPr>
          <w:rFonts w:ascii="Arial" w:eastAsia="Times New Roman" w:hAnsi="Arial" w:cs="Arial"/>
          <w:color w:val="022A4C"/>
          <w:sz w:val="18"/>
          <w:szCs w:val="18"/>
        </w:rPr>
        <w:t>nsure accuracy, the International Air Transport Association shall not be held responsible for any loss or damage caused by errors, omissions, misprints or misinterpretation of the contents hereof. Furthermore, the International Air Transport Association ex</w:t>
      </w:r>
      <w:r>
        <w:rPr>
          <w:rFonts w:ascii="Arial" w:eastAsia="Times New Roman" w:hAnsi="Arial" w:cs="Arial"/>
          <w:color w:val="022A4C"/>
          <w:sz w:val="18"/>
          <w:szCs w:val="18"/>
        </w:rPr>
        <w:t>pressly disclaims any and all liability to any person or entity, whether a purchaser of this publication or not, in respect of anything done or omitted, and the consequences of anything done or omitted, by any such person or entity in reliance on the conte</w:t>
      </w:r>
      <w:r>
        <w:rPr>
          <w:rFonts w:ascii="Arial" w:eastAsia="Times New Roman" w:hAnsi="Arial" w:cs="Arial"/>
          <w:color w:val="022A4C"/>
          <w:sz w:val="18"/>
          <w:szCs w:val="18"/>
        </w:rPr>
        <w:t xml:space="preserve">nts of this publication. </w:t>
      </w:r>
    </w:p>
    <w:p w:rsidR="00EA6970" w:rsidRDefault="00EA6970">
      <w:pPr>
        <w:jc w:val="both"/>
        <w:textAlignment w:val="center"/>
        <w:divId w:val="1848010086"/>
        <w:rPr>
          <w:rFonts w:ascii="Arial" w:eastAsia="Times New Roman" w:hAnsi="Arial" w:cs="Arial"/>
          <w:color w:val="022A4C"/>
          <w:sz w:val="18"/>
          <w:szCs w:val="18"/>
        </w:rPr>
      </w:pPr>
      <w:r>
        <w:rPr>
          <w:rFonts w:ascii="Arial" w:eastAsia="Times New Roman" w:hAnsi="Arial" w:cs="Arial"/>
          <w:color w:val="022A4C"/>
          <w:sz w:val="18"/>
          <w:szCs w:val="18"/>
        </w:rPr>
        <w:t>© International Air Transport Association. All Rights Reserved. No part of this publication may be reproduced, recast, reformatted or transmitted in any form by any means, electronic or mechanical, including photocopying, recordin</w:t>
      </w:r>
      <w:r>
        <w:rPr>
          <w:rFonts w:ascii="Arial" w:eastAsia="Times New Roman" w:hAnsi="Arial" w:cs="Arial"/>
          <w:color w:val="022A4C"/>
          <w:sz w:val="18"/>
          <w:szCs w:val="18"/>
        </w:rPr>
        <w:t xml:space="preserve">g or any information storage and retrieval system, without the prior written permission from: </w:t>
      </w:r>
    </w:p>
    <w:p w:rsidR="00EA6970" w:rsidRDefault="00EA6970">
      <w:pPr>
        <w:jc w:val="center"/>
        <w:textAlignment w:val="center"/>
        <w:divId w:val="201484948"/>
        <w:rPr>
          <w:rFonts w:ascii="Arial" w:eastAsia="Times New Roman" w:hAnsi="Arial" w:cs="Arial"/>
          <w:color w:val="022A4C"/>
          <w:sz w:val="18"/>
          <w:szCs w:val="18"/>
        </w:rPr>
      </w:pPr>
      <w:r>
        <w:rPr>
          <w:rFonts w:ascii="Arial" w:eastAsia="Times New Roman" w:hAnsi="Arial" w:cs="Arial"/>
          <w:color w:val="022A4C"/>
          <w:sz w:val="18"/>
          <w:szCs w:val="18"/>
        </w:rPr>
        <w:t>Senior Vice President</w:t>
      </w:r>
    </w:p>
    <w:p w:rsidR="00EA6970" w:rsidRDefault="00EA6970">
      <w:pPr>
        <w:jc w:val="center"/>
        <w:textAlignment w:val="center"/>
        <w:divId w:val="1669671224"/>
        <w:rPr>
          <w:rFonts w:ascii="Arial" w:eastAsia="Times New Roman" w:hAnsi="Arial" w:cs="Arial"/>
          <w:color w:val="022A4C"/>
          <w:sz w:val="18"/>
          <w:szCs w:val="18"/>
        </w:rPr>
      </w:pPr>
      <w:r>
        <w:rPr>
          <w:rFonts w:ascii="Arial" w:eastAsia="Times New Roman" w:hAnsi="Arial" w:cs="Arial"/>
          <w:color w:val="022A4C"/>
          <w:sz w:val="18"/>
          <w:szCs w:val="18"/>
        </w:rPr>
        <w:t>Operations, Safety and Security</w:t>
      </w:r>
    </w:p>
    <w:p w:rsidR="00EA6970" w:rsidRDefault="00EA6970">
      <w:pPr>
        <w:jc w:val="center"/>
        <w:textAlignment w:val="center"/>
        <w:divId w:val="1414357676"/>
        <w:rPr>
          <w:rFonts w:ascii="Arial" w:eastAsia="Times New Roman" w:hAnsi="Arial" w:cs="Arial"/>
          <w:color w:val="022A4C"/>
          <w:sz w:val="18"/>
          <w:szCs w:val="18"/>
        </w:rPr>
      </w:pPr>
      <w:r>
        <w:rPr>
          <w:rFonts w:ascii="Arial" w:eastAsia="Times New Roman" w:hAnsi="Arial" w:cs="Arial"/>
          <w:color w:val="022A4C"/>
          <w:sz w:val="18"/>
          <w:szCs w:val="18"/>
        </w:rPr>
        <w:t>International Air Transport Association</w:t>
      </w:r>
    </w:p>
    <w:p w:rsidR="00EA6970" w:rsidRDefault="00EA6970">
      <w:pPr>
        <w:jc w:val="center"/>
        <w:textAlignment w:val="center"/>
        <w:divId w:val="967200362"/>
        <w:rPr>
          <w:rFonts w:ascii="Arial" w:eastAsia="Times New Roman" w:hAnsi="Arial" w:cs="Arial"/>
          <w:color w:val="022A4C"/>
          <w:sz w:val="18"/>
          <w:szCs w:val="18"/>
        </w:rPr>
      </w:pPr>
      <w:r>
        <w:rPr>
          <w:rFonts w:ascii="Arial" w:eastAsia="Times New Roman" w:hAnsi="Arial" w:cs="Arial"/>
          <w:color w:val="022A4C"/>
          <w:sz w:val="18"/>
          <w:szCs w:val="18"/>
        </w:rPr>
        <w:t>800 Place Victoria</w:t>
      </w:r>
    </w:p>
    <w:p w:rsidR="00EA6970" w:rsidRDefault="00EA6970">
      <w:pPr>
        <w:jc w:val="center"/>
        <w:textAlignment w:val="center"/>
        <w:divId w:val="1753508290"/>
        <w:rPr>
          <w:rFonts w:ascii="Arial" w:eastAsia="Times New Roman" w:hAnsi="Arial" w:cs="Arial"/>
          <w:color w:val="022A4C"/>
          <w:sz w:val="18"/>
          <w:szCs w:val="18"/>
        </w:rPr>
      </w:pPr>
      <w:r>
        <w:rPr>
          <w:rFonts w:ascii="Arial" w:eastAsia="Times New Roman" w:hAnsi="Arial" w:cs="Arial"/>
          <w:color w:val="022A4C"/>
          <w:sz w:val="18"/>
          <w:szCs w:val="18"/>
        </w:rPr>
        <w:t>P.O. Box 113</w:t>
      </w:r>
    </w:p>
    <w:p w:rsidR="00EA6970" w:rsidRDefault="00EA6970">
      <w:pPr>
        <w:jc w:val="center"/>
        <w:textAlignment w:val="center"/>
        <w:divId w:val="1352143438"/>
        <w:rPr>
          <w:rFonts w:ascii="Arial" w:eastAsia="Times New Roman" w:hAnsi="Arial" w:cs="Arial"/>
          <w:color w:val="022A4C"/>
          <w:sz w:val="18"/>
          <w:szCs w:val="18"/>
        </w:rPr>
      </w:pPr>
      <w:r>
        <w:rPr>
          <w:rFonts w:ascii="Arial" w:eastAsia="Times New Roman" w:hAnsi="Arial" w:cs="Arial"/>
          <w:color w:val="022A4C"/>
          <w:sz w:val="18"/>
          <w:szCs w:val="18"/>
        </w:rPr>
        <w:t>Montreal, Quebec</w:t>
      </w:r>
    </w:p>
    <w:p w:rsidR="00EA6970" w:rsidRDefault="00EA6970">
      <w:pPr>
        <w:jc w:val="center"/>
        <w:textAlignment w:val="center"/>
        <w:divId w:val="1055618216"/>
        <w:rPr>
          <w:rFonts w:ascii="Arial" w:eastAsia="Times New Roman" w:hAnsi="Arial" w:cs="Arial"/>
          <w:color w:val="022A4C"/>
          <w:sz w:val="18"/>
          <w:szCs w:val="18"/>
        </w:rPr>
      </w:pPr>
      <w:r>
        <w:rPr>
          <w:rFonts w:ascii="Arial" w:eastAsia="Times New Roman" w:hAnsi="Arial" w:cs="Arial"/>
          <w:color w:val="022A4C"/>
          <w:sz w:val="18"/>
          <w:szCs w:val="18"/>
        </w:rPr>
        <w:t>CANADA H4Z 1M1</w:t>
      </w:r>
    </w:p>
    <w:p w:rsidR="00EA6970" w:rsidRDefault="00EA6970">
      <w:pPr>
        <w:divId w:val="1697928854"/>
        <w:rPr>
          <w:rFonts w:ascii="Arial" w:eastAsia="Times New Roman" w:hAnsi="Arial" w:cs="Arial"/>
          <w:color w:val="022A4C"/>
          <w:sz w:val="18"/>
          <w:szCs w:val="18"/>
        </w:rPr>
      </w:pPr>
      <w:r>
        <w:rPr>
          <w:rStyle w:val="iatatitle1"/>
          <w:rFonts w:ascii="Arial" w:eastAsia="Times New Roman" w:hAnsi="Arial" w:cs="Arial"/>
          <w:color w:val="022A4C"/>
          <w:sz w:val="18"/>
          <w:szCs w:val="18"/>
        </w:rPr>
        <w:t>ISS</w:t>
      </w:r>
      <w:r>
        <w:rPr>
          <w:rStyle w:val="iatatitle1"/>
          <w:rFonts w:ascii="Arial" w:eastAsia="Times New Roman" w:hAnsi="Arial" w:cs="Arial"/>
          <w:color w:val="022A4C"/>
          <w:sz w:val="18"/>
          <w:szCs w:val="18"/>
        </w:rPr>
        <w:t>A Checklist</w:t>
      </w:r>
      <w:r>
        <w:rPr>
          <w:rFonts w:ascii="Arial" w:eastAsia="Times New Roman" w:hAnsi="Arial" w:cs="Arial"/>
          <w:color w:val="022A4C"/>
          <w:sz w:val="18"/>
          <w:szCs w:val="18"/>
        </w:rPr>
        <w:br/>
      </w:r>
      <w:r>
        <w:rPr>
          <w:rStyle w:val="iatacatalog1"/>
          <w:rFonts w:ascii="Arial" w:eastAsia="Times New Roman" w:hAnsi="Arial" w:cs="Arial"/>
          <w:color w:val="022A4C"/>
          <w:sz w:val="18"/>
          <w:szCs w:val="18"/>
        </w:rPr>
        <w:t>ISSM Part I Edition 7</w:t>
      </w:r>
    </w:p>
    <w:p w:rsidR="00EA6970" w:rsidRDefault="00EA6970">
      <w:pPr>
        <w:divId w:val="1333800939"/>
        <w:rPr>
          <w:rFonts w:ascii="Arial" w:eastAsia="Times New Roman" w:hAnsi="Arial" w:cs="Arial"/>
          <w:color w:val="022A4C"/>
          <w:sz w:val="18"/>
          <w:szCs w:val="18"/>
        </w:rPr>
      </w:pPr>
      <w:r>
        <w:rPr>
          <w:rStyle w:val="iatadate1"/>
          <w:rFonts w:ascii="Arial" w:eastAsia="Times New Roman" w:hAnsi="Arial" w:cs="Arial"/>
          <w:color w:val="022A4C"/>
          <w:sz w:val="18"/>
          <w:szCs w:val="18"/>
        </w:rPr>
        <w:t xml:space="preserve">© 2022 </w:t>
      </w:r>
      <w:r>
        <w:rPr>
          <w:rStyle w:val="iatacopyrightedbyname"/>
          <w:rFonts w:ascii="Arial" w:eastAsia="Times New Roman" w:hAnsi="Arial" w:cs="Arial"/>
          <w:color w:val="022A4C"/>
          <w:sz w:val="18"/>
          <w:szCs w:val="18"/>
        </w:rPr>
        <w:t>International Air Transport Association.</w:t>
      </w:r>
      <w:r>
        <w:rPr>
          <w:rStyle w:val="iatapublishersrights"/>
          <w:rFonts w:ascii="Arial" w:eastAsia="Times New Roman" w:hAnsi="Arial" w:cs="Arial"/>
          <w:color w:val="022A4C"/>
          <w:sz w:val="18"/>
          <w:szCs w:val="18"/>
        </w:rPr>
        <w:t>All rights reserved.</w:t>
      </w:r>
    </w:p>
    <w:p w:rsidR="00EA6970" w:rsidRDefault="00EA6970">
      <w:pPr>
        <w:divId w:val="1697928854"/>
        <w:rPr>
          <w:rFonts w:ascii="Arial" w:eastAsia="Times New Roman" w:hAnsi="Arial" w:cs="Arial"/>
          <w:color w:val="022A4C"/>
          <w:sz w:val="18"/>
          <w:szCs w:val="18"/>
        </w:rPr>
      </w:pPr>
      <w:r>
        <w:rPr>
          <w:rStyle w:val="iatapublisherlocation"/>
          <w:rFonts w:ascii="Arial" w:eastAsia="Times New Roman" w:hAnsi="Arial" w:cs="Arial"/>
          <w:color w:val="022A4C"/>
          <w:sz w:val="18"/>
          <w:szCs w:val="18"/>
        </w:rPr>
        <w:t>Montreal—Geneva</w:t>
      </w:r>
    </w:p>
    <w:p w:rsidR="00EA6970" w:rsidRDefault="00EA6970">
      <w:pPr>
        <w:rPr>
          <w:rFonts w:ascii="Arial" w:eastAsia="Times New Roman" w:hAnsi="Arial" w:cs="Arial"/>
          <w:color w:val="022A4C"/>
          <w:sz w:val="18"/>
          <w:szCs w:val="18"/>
        </w:rPr>
      </w:pPr>
      <w:r>
        <w:rPr>
          <w:rFonts w:ascii="Arial" w:eastAsia="Times New Roman" w:hAnsi="Arial" w:cs="Arial"/>
          <w:color w:val="022A4C"/>
          <w:sz w:val="18"/>
          <w:szCs w:val="18"/>
        </w:rPr>
        <w:br w:type="page"/>
      </w:r>
    </w:p>
    <w:p w:rsidR="00EA6970" w:rsidRDefault="00EA6970">
      <w:pPr>
        <w:rPr>
          <w:rFonts w:ascii="Arial" w:eastAsia="Times New Roman" w:hAnsi="Arial" w:cs="Arial"/>
          <w:color w:val="022A4C"/>
          <w:sz w:val="18"/>
          <w:szCs w:val="18"/>
        </w:rPr>
      </w:pPr>
    </w:p>
    <w:p w:rsidR="00EA6970" w:rsidRDefault="00EA6970">
      <w:pPr>
        <w:pStyle w:val="NormalWeb"/>
        <w:rPr>
          <w:rFonts w:ascii="Arial" w:hAnsi="Arial" w:cs="Arial"/>
          <w:color w:val="022A4C"/>
          <w:sz w:val="18"/>
          <w:szCs w:val="18"/>
        </w:rPr>
      </w:pPr>
      <w:r>
        <w:rPr>
          <w:rFonts w:ascii="Arial" w:hAnsi="Arial" w:cs="Arial"/>
          <w:color w:val="022A4C"/>
          <w:sz w:val="18"/>
          <w:szCs w:val="18"/>
        </w:rPr>
        <w:t> </w:t>
      </w:r>
    </w:p>
    <w:p w:rsidR="00EA6970" w:rsidRDefault="00EA6970" w:rsidP="00EA6970">
      <w:pPr>
        <w:pStyle w:val="Heading1"/>
        <w:shd w:val="clear" w:color="auto" w:fill="CCCCCC"/>
        <w:spacing w:before="0" w:beforeAutospacing="0" w:after="0" w:afterAutospacing="0"/>
        <w:ind w:left="-108" w:right="-101"/>
        <w:rPr>
          <w:rFonts w:ascii="Arial" w:eastAsia="Times New Roman" w:hAnsi="Arial" w:cs="Arial"/>
          <w:color w:val="000000"/>
          <w:sz w:val="29"/>
          <w:szCs w:val="29"/>
        </w:rPr>
      </w:pPr>
      <w:r>
        <w:rPr>
          <w:rFonts w:ascii="Arial" w:eastAsia="Times New Roman" w:hAnsi="Arial" w:cs="Arial"/>
          <w:color w:val="000000"/>
          <w:sz w:val="29"/>
          <w:szCs w:val="29"/>
        </w:rPr>
        <w:t>Section 2 —  Flight Operations (FLT)</w:t>
      </w:r>
    </w:p>
    <w:tbl>
      <w:tblPr>
        <w:tblStyle w:val="TableGrid"/>
        <w:tblW w:w="0" w:type="auto"/>
        <w:tblLook w:val="04A0" w:firstRow="1" w:lastRow="0" w:firstColumn="1" w:lastColumn="0" w:noHBand="0" w:noVBand="1"/>
      </w:tblPr>
      <w:tblGrid>
        <w:gridCol w:w="9576"/>
      </w:tblGrid>
      <w:tr w:rsidR="00000000" w:rsidTr="00EA6970">
        <w:tc>
          <w:tcPr>
            <w:tcW w:w="0" w:type="auto"/>
            <w:hideMark/>
          </w:tcPr>
          <w:p w:rsidR="00EA6970" w:rsidRDefault="00EA6970">
            <w:pPr>
              <w:divId w:val="938489035"/>
              <w:rPr>
                <w:rFonts w:ascii="Arial" w:eastAsia="Times New Roman" w:hAnsi="Arial" w:cs="Arial"/>
                <w:b/>
                <w:bCs/>
                <w:sz w:val="23"/>
                <w:szCs w:val="23"/>
              </w:rPr>
            </w:pPr>
            <w:r>
              <w:rPr>
                <w:rFonts w:ascii="Arial" w:eastAsia="Times New Roman" w:hAnsi="Arial" w:cs="Arial"/>
                <w:b/>
                <w:bCs/>
                <w:sz w:val="23"/>
                <w:szCs w:val="23"/>
              </w:rPr>
              <w:t>Applicability</w:t>
            </w:r>
          </w:p>
          <w:p w:rsidR="00EA6970" w:rsidRDefault="00EA6970">
            <w:pPr>
              <w:divId w:val="1619606996"/>
              <w:rPr>
                <w:rFonts w:ascii="Arial" w:eastAsia="Times New Roman" w:hAnsi="Arial" w:cs="Arial"/>
                <w:sz w:val="18"/>
                <w:szCs w:val="18"/>
              </w:rPr>
            </w:pPr>
            <w:r>
              <w:rPr>
                <w:rFonts w:ascii="Arial" w:eastAsia="Times New Roman" w:hAnsi="Arial" w:cs="Arial"/>
                <w:sz w:val="18"/>
                <w:szCs w:val="18"/>
              </w:rPr>
              <w:t xml:space="preserve">Section 2 addresses safety and security requirements for flight operations of eligible operators. To be eligible, an Operator must meet the following criteria: </w:t>
            </w:r>
          </w:p>
          <w:p w:rsidR="00EA6970" w:rsidRDefault="00EA6970">
            <w:pPr>
              <w:pStyle w:val="iatalistitem"/>
              <w:numPr>
                <w:ilvl w:val="0"/>
                <w:numId w:val="1"/>
              </w:numPr>
              <w:divId w:val="1619606996"/>
              <w:rPr>
                <w:rFonts w:ascii="Arial" w:eastAsia="Times New Roman" w:hAnsi="Arial" w:cs="Arial"/>
                <w:sz w:val="18"/>
                <w:szCs w:val="18"/>
              </w:rPr>
            </w:pPr>
            <w:r>
              <w:rPr>
                <w:rFonts w:ascii="Arial" w:eastAsia="Times New Roman" w:hAnsi="Arial" w:cs="Arial"/>
                <w:sz w:val="18"/>
                <w:szCs w:val="18"/>
              </w:rPr>
              <w:t>Commercial and non-commercial passenger and/or cargo operations;</w:t>
            </w:r>
          </w:p>
          <w:p w:rsidR="00EA6970" w:rsidRDefault="00EA6970">
            <w:pPr>
              <w:pStyle w:val="iatalistitem"/>
              <w:numPr>
                <w:ilvl w:val="0"/>
                <w:numId w:val="1"/>
              </w:numPr>
              <w:divId w:val="1619606996"/>
              <w:rPr>
                <w:rFonts w:ascii="Arial" w:eastAsia="Times New Roman" w:hAnsi="Arial" w:cs="Arial"/>
                <w:sz w:val="18"/>
                <w:szCs w:val="18"/>
              </w:rPr>
            </w:pPr>
            <w:r>
              <w:rPr>
                <w:rFonts w:ascii="Arial" w:eastAsia="Times New Roman" w:hAnsi="Arial" w:cs="Arial"/>
                <w:sz w:val="18"/>
                <w:szCs w:val="18"/>
              </w:rPr>
              <w:t>Aircraft with one or more turb</w:t>
            </w:r>
            <w:r>
              <w:rPr>
                <w:rFonts w:ascii="Arial" w:eastAsia="Times New Roman" w:hAnsi="Arial" w:cs="Arial"/>
                <w:sz w:val="18"/>
                <w:szCs w:val="18"/>
              </w:rPr>
              <w:t>ine powered and/or multiple reciprocating engines;</w:t>
            </w:r>
          </w:p>
          <w:p w:rsidR="00EA6970" w:rsidRDefault="00EA6970">
            <w:pPr>
              <w:pStyle w:val="iatalistitem"/>
              <w:numPr>
                <w:ilvl w:val="0"/>
                <w:numId w:val="1"/>
              </w:numPr>
              <w:divId w:val="1619606996"/>
              <w:rPr>
                <w:rFonts w:ascii="Arial" w:eastAsia="Times New Roman" w:hAnsi="Arial" w:cs="Arial"/>
                <w:sz w:val="18"/>
                <w:szCs w:val="18"/>
              </w:rPr>
            </w:pPr>
            <w:r>
              <w:rPr>
                <w:rFonts w:ascii="Arial" w:eastAsia="Times New Roman" w:hAnsi="Arial" w:cs="Arial"/>
                <w:sz w:val="18"/>
                <w:szCs w:val="18"/>
              </w:rPr>
              <w:t>One- or two-pilot operations;</w:t>
            </w:r>
          </w:p>
          <w:p w:rsidR="00EA6970" w:rsidRDefault="00EA6970">
            <w:pPr>
              <w:pStyle w:val="iatalistitem"/>
              <w:numPr>
                <w:ilvl w:val="0"/>
                <w:numId w:val="1"/>
              </w:numPr>
              <w:divId w:val="1619606996"/>
              <w:rPr>
                <w:rFonts w:ascii="Arial" w:eastAsia="Times New Roman" w:hAnsi="Arial" w:cs="Arial"/>
                <w:sz w:val="18"/>
                <w:szCs w:val="18"/>
              </w:rPr>
            </w:pPr>
            <w:r>
              <w:rPr>
                <w:rFonts w:ascii="Arial" w:eastAsia="Times New Roman" w:hAnsi="Arial" w:cs="Arial"/>
                <w:sz w:val="18"/>
                <w:szCs w:val="18"/>
              </w:rPr>
              <w:t>IFR and/or VFR operations;</w:t>
            </w:r>
          </w:p>
          <w:p w:rsidR="00EA6970" w:rsidRDefault="00EA6970">
            <w:pPr>
              <w:pStyle w:val="iatalistitem"/>
              <w:numPr>
                <w:ilvl w:val="0"/>
                <w:numId w:val="1"/>
              </w:numPr>
              <w:divId w:val="1619606996"/>
              <w:rPr>
                <w:rFonts w:ascii="Arial" w:eastAsia="Times New Roman" w:hAnsi="Arial" w:cs="Arial"/>
                <w:sz w:val="18"/>
                <w:szCs w:val="18"/>
              </w:rPr>
            </w:pPr>
            <w:r>
              <w:rPr>
                <w:rFonts w:ascii="Arial" w:eastAsia="Times New Roman" w:hAnsi="Arial" w:cs="Arial"/>
                <w:sz w:val="18"/>
                <w:szCs w:val="18"/>
              </w:rPr>
              <w:t>Aircraft below 5,700 Kg (12,566lb) MTOW.</w:t>
            </w:r>
          </w:p>
          <w:p w:rsidR="00EA6970" w:rsidRDefault="00EA6970">
            <w:pPr>
              <w:divId w:val="776751056"/>
              <w:rPr>
                <w:rFonts w:ascii="Arial" w:eastAsia="Times New Roman" w:hAnsi="Arial" w:cs="Arial"/>
                <w:i/>
                <w:iCs/>
                <w:sz w:val="18"/>
                <w:szCs w:val="18"/>
              </w:rPr>
            </w:pPr>
            <w:r>
              <w:rPr>
                <w:rFonts w:ascii="Arial" w:eastAsia="Times New Roman" w:hAnsi="Arial" w:cs="Arial"/>
                <w:b/>
                <w:bCs/>
                <w:i/>
                <w:iCs/>
                <w:sz w:val="18"/>
                <w:szCs w:val="18"/>
              </w:rPr>
              <w:t xml:space="preserve">Note: </w:t>
            </w:r>
          </w:p>
          <w:p w:rsidR="00EA6970" w:rsidRDefault="00EA6970">
            <w:pPr>
              <w:divId w:val="2062287847"/>
              <w:rPr>
                <w:rFonts w:ascii="Arial" w:eastAsia="Times New Roman" w:hAnsi="Arial" w:cs="Arial"/>
                <w:i/>
                <w:iCs/>
                <w:sz w:val="18"/>
                <w:szCs w:val="18"/>
              </w:rPr>
            </w:pPr>
            <w:r>
              <w:rPr>
                <w:rFonts w:ascii="Arial" w:eastAsia="Times New Roman" w:hAnsi="Arial" w:cs="Arial"/>
                <w:i/>
                <w:iCs/>
                <w:sz w:val="18"/>
                <w:szCs w:val="18"/>
              </w:rPr>
              <w:t>Aircraft above 5,700 Kg (12,566 lb) MTOW will be eligible only for ISSA initial assessment; thereafter, the operator needs to pursue an IOSA registration or aircraft above 5,700 kg MTOW will be assessed as out of scope during next renewal assessment. Aircr</w:t>
            </w:r>
            <w:r>
              <w:rPr>
                <w:rFonts w:ascii="Arial" w:eastAsia="Times New Roman" w:hAnsi="Arial" w:cs="Arial"/>
                <w:i/>
                <w:iCs/>
                <w:sz w:val="18"/>
                <w:szCs w:val="18"/>
              </w:rPr>
              <w:t xml:space="preserve">aft weight category limitations do not apply for non-commercial operations. </w:t>
            </w:r>
          </w:p>
          <w:p w:rsidR="00EA6970" w:rsidRDefault="00EA6970">
            <w:pPr>
              <w:divId w:val="186606773"/>
              <w:rPr>
                <w:rFonts w:ascii="Arial" w:eastAsia="Times New Roman" w:hAnsi="Arial" w:cs="Arial"/>
                <w:sz w:val="18"/>
                <w:szCs w:val="18"/>
              </w:rPr>
            </w:pPr>
            <w:r>
              <w:rPr>
                <w:rFonts w:ascii="Arial" w:eastAsia="Times New Roman" w:hAnsi="Arial" w:cs="Arial"/>
                <w:sz w:val="18"/>
                <w:szCs w:val="18"/>
              </w:rPr>
              <w:t>The standards and recommended practices in Section 2 are applicable only to those aircraft that are of the type authorized in the Air Operator Certificate (AOC) or equivalent docu</w:t>
            </w:r>
            <w:r>
              <w:rPr>
                <w:rFonts w:ascii="Arial" w:eastAsia="Times New Roman" w:hAnsi="Arial" w:cs="Arial"/>
                <w:sz w:val="18"/>
                <w:szCs w:val="18"/>
              </w:rPr>
              <w:t>ment, and are utilized in commercial and non-commercial passenger and/or cargo operations Certain ISARPs are also applicable to ferry flights, test flights and training flights even though they refer to a non-revenue-generating flights, and such applicatio</w:t>
            </w:r>
            <w:r>
              <w:rPr>
                <w:rFonts w:ascii="Arial" w:eastAsia="Times New Roman" w:hAnsi="Arial" w:cs="Arial"/>
                <w:sz w:val="18"/>
                <w:szCs w:val="18"/>
              </w:rPr>
              <w:t xml:space="preserve">n is indicated in a note that is part of the standard or recommended practice. </w:t>
            </w:r>
          </w:p>
          <w:p w:rsidR="00EA6970" w:rsidRDefault="00EA6970">
            <w:pPr>
              <w:divId w:val="1257440360"/>
              <w:rPr>
                <w:rFonts w:ascii="Arial" w:eastAsia="Times New Roman" w:hAnsi="Arial" w:cs="Arial"/>
                <w:sz w:val="18"/>
                <w:szCs w:val="18"/>
              </w:rPr>
            </w:pPr>
            <w:r>
              <w:rPr>
                <w:rFonts w:ascii="Arial" w:eastAsia="Times New Roman" w:hAnsi="Arial" w:cs="Arial"/>
                <w:sz w:val="18"/>
                <w:szCs w:val="18"/>
              </w:rPr>
              <w:t xml:space="preserve">Individual provisions or sub-specifications within a provision that: </w:t>
            </w:r>
          </w:p>
          <w:p w:rsidR="00EA6970" w:rsidRDefault="00EA6970">
            <w:pPr>
              <w:pStyle w:val="iatalistitem"/>
              <w:numPr>
                <w:ilvl w:val="0"/>
                <w:numId w:val="2"/>
              </w:numPr>
              <w:divId w:val="1257440360"/>
              <w:rPr>
                <w:rFonts w:ascii="Arial" w:eastAsia="Times New Roman" w:hAnsi="Arial" w:cs="Arial"/>
                <w:sz w:val="18"/>
                <w:szCs w:val="18"/>
              </w:rPr>
            </w:pPr>
            <w:r>
              <w:rPr>
                <w:rFonts w:ascii="Arial" w:eastAsia="Times New Roman" w:hAnsi="Arial" w:cs="Arial"/>
                <w:sz w:val="18"/>
                <w:szCs w:val="18"/>
              </w:rPr>
              <w:t>Do not begin with a conditional phrase are applicable unless determined otherwise by the Auditor.</w:t>
            </w:r>
          </w:p>
          <w:p w:rsidR="00EA6970" w:rsidRDefault="00EA6970">
            <w:pPr>
              <w:pStyle w:val="iatalistitem"/>
              <w:numPr>
                <w:ilvl w:val="0"/>
                <w:numId w:val="2"/>
              </w:numPr>
              <w:divId w:val="1257440360"/>
              <w:rPr>
                <w:rFonts w:ascii="Arial" w:eastAsia="Times New Roman" w:hAnsi="Arial" w:cs="Arial"/>
                <w:sz w:val="18"/>
                <w:szCs w:val="18"/>
              </w:rPr>
            </w:pPr>
            <w:r>
              <w:rPr>
                <w:rFonts w:ascii="Arial" w:eastAsia="Times New Roman" w:hAnsi="Arial" w:cs="Arial"/>
                <w:sz w:val="18"/>
                <w:szCs w:val="18"/>
              </w:rPr>
              <w:t>Begin wi</w:t>
            </w:r>
            <w:r>
              <w:rPr>
                <w:rFonts w:ascii="Arial" w:eastAsia="Times New Roman" w:hAnsi="Arial" w:cs="Arial"/>
                <w:sz w:val="18"/>
                <w:szCs w:val="18"/>
              </w:rPr>
              <w:t xml:space="preserve">th a conditional phrase (“If the Operator...”) are applicable if the operator meets the condition(s) stated in the phrase. </w:t>
            </w:r>
          </w:p>
        </w:tc>
      </w:tr>
      <w:tr w:rsidR="00000000" w:rsidTr="00EA6970">
        <w:tc>
          <w:tcPr>
            <w:tcW w:w="0" w:type="auto"/>
            <w:hideMark/>
          </w:tcPr>
          <w:p w:rsidR="00EA6970" w:rsidRDefault="00EA6970">
            <w:pPr>
              <w:divId w:val="250284930"/>
              <w:rPr>
                <w:rFonts w:ascii="Arial" w:eastAsia="Times New Roman" w:hAnsi="Arial" w:cs="Arial"/>
                <w:b/>
                <w:bCs/>
                <w:sz w:val="23"/>
                <w:szCs w:val="23"/>
              </w:rPr>
            </w:pPr>
            <w:r>
              <w:rPr>
                <w:rFonts w:ascii="Arial" w:eastAsia="Times New Roman" w:hAnsi="Arial" w:cs="Arial"/>
                <w:b/>
                <w:bCs/>
                <w:sz w:val="23"/>
                <w:szCs w:val="23"/>
              </w:rPr>
              <w:t>General Guidance</w:t>
            </w:r>
          </w:p>
          <w:p w:rsidR="00EA6970" w:rsidRDefault="00EA6970">
            <w:pPr>
              <w:divId w:val="111173688"/>
              <w:rPr>
                <w:rFonts w:ascii="Arial" w:eastAsia="Times New Roman" w:hAnsi="Arial" w:cs="Arial"/>
                <w:sz w:val="18"/>
                <w:szCs w:val="18"/>
              </w:rPr>
            </w:pPr>
            <w:r>
              <w:rPr>
                <w:rFonts w:ascii="Arial" w:eastAsia="Times New Roman" w:hAnsi="Arial" w:cs="Arial"/>
                <w:sz w:val="18"/>
                <w:szCs w:val="18"/>
              </w:rPr>
              <w:t>The definitions of technical terms used in this ISSM Section 2, as well as the list of abbreviations and acronyms,</w:t>
            </w:r>
            <w:r>
              <w:rPr>
                <w:rFonts w:ascii="Arial" w:eastAsia="Times New Roman" w:hAnsi="Arial" w:cs="Arial"/>
                <w:sz w:val="18"/>
                <w:szCs w:val="18"/>
              </w:rPr>
              <w:t xml:space="preserve"> are found in the IATA Reference Manual for Audit Programs (IRM).</w:t>
            </w:r>
          </w:p>
        </w:tc>
      </w:tr>
    </w:tbl>
    <w:p w:rsidR="00EA6970" w:rsidRDefault="00EA6970" w:rsidP="00EA6970">
      <w:pPr>
        <w:pStyle w:val="Heading2"/>
        <w:shd w:val="clear" w:color="auto" w:fill="1E32FA"/>
        <w:spacing w:after="0" w:afterAutospacing="0"/>
        <w:ind w:left="-50" w:right="-36"/>
        <w:rPr>
          <w:rFonts w:ascii="Arial" w:eastAsia="Times New Roman" w:hAnsi="Arial" w:cs="Arial"/>
          <w:color w:val="FFFFFF"/>
          <w:sz w:val="25"/>
          <w:szCs w:val="25"/>
        </w:rPr>
      </w:pPr>
      <w:r>
        <w:rPr>
          <w:rFonts w:ascii="Arial" w:eastAsia="Times New Roman" w:hAnsi="Arial" w:cs="Arial"/>
          <w:color w:val="FFFFFF"/>
          <w:sz w:val="25"/>
          <w:szCs w:val="25"/>
        </w:rPr>
        <w:t>1 Management and Control</w:t>
      </w:r>
    </w:p>
    <w:p w:rsidR="00EA6970" w:rsidRDefault="00EA6970">
      <w:pPr>
        <w:rPr>
          <w:rFonts w:ascii="Arial" w:eastAsia="Times New Roman" w:hAnsi="Arial" w:cs="Arial"/>
          <w:color w:val="022A4C"/>
          <w:sz w:val="18"/>
          <w:szCs w:val="18"/>
        </w:rPr>
      </w:pPr>
    </w:p>
    <w:p w:rsidR="00EA6970" w:rsidRDefault="00EA6970" w:rsidP="00EA6970">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t>1.3 Accountability, Authorities and Responsibilities</w:t>
      </w:r>
    </w:p>
    <w:p w:rsidR="00EA6970" w:rsidRDefault="00EA6970">
      <w:pPr>
        <w:divId w:val="1246695448"/>
        <w:rPr>
          <w:rFonts w:ascii="Arial" w:eastAsia="Times New Roman" w:hAnsi="Arial" w:cs="Arial"/>
          <w:color w:val="022A4C"/>
          <w:sz w:val="18"/>
          <w:szCs w:val="18"/>
        </w:rPr>
      </w:pPr>
      <w:r>
        <w:rPr>
          <w:rStyle w:val="iatasidemarks1"/>
          <w:rFonts w:eastAsia="Times New Roman" w:cs="Arial"/>
          <w:color w:val="022A4C"/>
          <w:sz w:val="18"/>
          <w:szCs w:val="18"/>
        </w:rPr>
        <w:t xml:space="preserve"> </w:t>
      </w:r>
    </w:p>
    <w:tbl>
      <w:tblPr>
        <w:tblStyle w:val="TableGrid"/>
        <w:tblW w:w="5000" w:type="pct"/>
        <w:tblLayout w:type="fixed"/>
        <w:tblLook w:val="04A0" w:firstRow="1" w:lastRow="0" w:firstColumn="1" w:lastColumn="0" w:noHBand="0" w:noVBand="1"/>
      </w:tblPr>
      <w:tblGrid>
        <w:gridCol w:w="9576"/>
      </w:tblGrid>
      <w:tr w:rsidR="00000000" w:rsidTr="00EA6970">
        <w:trPr>
          <w:divId w:val="1246695448"/>
        </w:trPr>
        <w:tc>
          <w:tcPr>
            <w:tcW w:w="9330" w:type="dxa"/>
            <w:hideMark/>
          </w:tcPr>
          <w:p w:rsidR="00EA6970" w:rsidRDefault="00EA6970">
            <w:pPr>
              <w:rPr>
                <w:rFonts w:ascii="Arial" w:eastAsia="Times New Roman" w:hAnsi="Arial" w:cs="Arial"/>
                <w:sz w:val="23"/>
                <w:szCs w:val="23"/>
              </w:rPr>
            </w:pPr>
            <w:r>
              <w:rPr>
                <w:rStyle w:val="iatasidemarks1"/>
                <w:rFonts w:eastAsia="Times New Roman" w:cs="Arial"/>
                <w:sz w:val="23"/>
                <w:szCs w:val="23"/>
              </w:rPr>
              <w:t> </w:t>
            </w:r>
            <w:r>
              <w:rPr>
                <w:rFonts w:ascii="Arial" w:eastAsia="Times New Roman" w:hAnsi="Arial" w:cs="Arial"/>
                <w:b/>
                <w:bCs/>
                <w:sz w:val="23"/>
                <w:szCs w:val="23"/>
              </w:rPr>
              <w:t>FLT 1.3.6</w:t>
            </w:r>
          </w:p>
        </w:tc>
      </w:tr>
      <w:tr w:rsidR="00000000" w:rsidTr="00EA6970">
        <w:trPr>
          <w:divId w:val="1246695448"/>
        </w:trPr>
        <w:tc>
          <w:tcPr>
            <w:tcW w:w="9330" w:type="dxa"/>
            <w:hideMark/>
          </w:tcPr>
          <w:p w:rsidR="00EA6970" w:rsidRDefault="00EA6970">
            <w:pPr>
              <w:divId w:val="1081751783"/>
              <w:rPr>
                <w:rFonts w:ascii="Arial" w:eastAsia="Times New Roman" w:hAnsi="Arial" w:cs="Arial"/>
                <w:sz w:val="18"/>
                <w:szCs w:val="18"/>
              </w:rPr>
            </w:pPr>
            <w:r>
              <w:rPr>
                <w:rFonts w:ascii="Arial" w:eastAsia="Times New Roman" w:hAnsi="Arial" w:cs="Arial"/>
                <w:sz w:val="18"/>
                <w:szCs w:val="18"/>
              </w:rPr>
              <w:t xml:space="preserve">The Operator </w:t>
            </w:r>
            <w:r>
              <w:rPr>
                <w:rFonts w:ascii="Arial" w:eastAsia="Times New Roman" w:hAnsi="Arial" w:cs="Arial"/>
                <w:i/>
                <w:iCs/>
                <w:sz w:val="18"/>
                <w:szCs w:val="18"/>
              </w:rPr>
              <w:t>should</w:t>
            </w:r>
            <w:r>
              <w:rPr>
                <w:rFonts w:ascii="Arial" w:eastAsia="Times New Roman" w:hAnsi="Arial" w:cs="Arial"/>
                <w:sz w:val="18"/>
                <w:szCs w:val="18"/>
              </w:rPr>
              <w:t xml:space="preserve"> </w:t>
            </w:r>
            <w:r>
              <w:rPr>
                <w:rFonts w:ascii="Arial" w:eastAsia="Times New Roman" w:hAnsi="Arial" w:cs="Arial"/>
                <w:sz w:val="18"/>
                <w:szCs w:val="18"/>
              </w:rPr>
              <w:t xml:space="preserve">assign responsibility to the pilot-in-command (PIC) for: </w:t>
            </w:r>
          </w:p>
          <w:p w:rsidR="00EA6970" w:rsidRDefault="00EA6970">
            <w:pPr>
              <w:pStyle w:val="iatalistitem"/>
              <w:numPr>
                <w:ilvl w:val="0"/>
                <w:numId w:val="3"/>
              </w:numPr>
              <w:divId w:val="1081751783"/>
              <w:rPr>
                <w:rFonts w:ascii="Arial" w:eastAsia="Times New Roman" w:hAnsi="Arial" w:cs="Arial"/>
                <w:sz w:val="18"/>
                <w:szCs w:val="18"/>
              </w:rPr>
            </w:pPr>
            <w:r>
              <w:rPr>
                <w:rFonts w:ascii="Arial" w:eastAsia="Times New Roman" w:hAnsi="Arial" w:cs="Arial"/>
                <w:sz w:val="18"/>
                <w:szCs w:val="18"/>
              </w:rPr>
              <w:t>The safety of all crew members, passengers and/or cargo on board the aircraft when the doors are closed;</w:t>
            </w:r>
          </w:p>
          <w:p w:rsidR="00EA6970" w:rsidRDefault="00EA6970">
            <w:pPr>
              <w:pStyle w:val="iatalistitem"/>
              <w:numPr>
                <w:ilvl w:val="0"/>
                <w:numId w:val="3"/>
              </w:numPr>
              <w:divId w:val="1081751783"/>
              <w:rPr>
                <w:rFonts w:ascii="Arial" w:eastAsia="Times New Roman" w:hAnsi="Arial" w:cs="Arial"/>
                <w:sz w:val="18"/>
                <w:szCs w:val="18"/>
              </w:rPr>
            </w:pPr>
            <w:r>
              <w:rPr>
                <w:rFonts w:ascii="Arial" w:eastAsia="Times New Roman" w:hAnsi="Arial" w:cs="Arial"/>
                <w:sz w:val="18"/>
                <w:szCs w:val="18"/>
              </w:rPr>
              <w:t>The operation and safety of the aircraft from the moment the aircraft is ready to move for th</w:t>
            </w:r>
            <w:r>
              <w:rPr>
                <w:rFonts w:ascii="Arial" w:eastAsia="Times New Roman" w:hAnsi="Arial" w:cs="Arial"/>
                <w:sz w:val="18"/>
                <w:szCs w:val="18"/>
              </w:rPr>
              <w:t xml:space="preserve">e purpose of taking off until the moment it finally comes to rest at the end of the flight and the engine(s) are shut down; </w:t>
            </w:r>
          </w:p>
          <w:p w:rsidR="00EA6970" w:rsidRDefault="00EA6970">
            <w:pPr>
              <w:pStyle w:val="iatalistitem"/>
              <w:numPr>
                <w:ilvl w:val="0"/>
                <w:numId w:val="3"/>
              </w:numPr>
              <w:divId w:val="1081751783"/>
              <w:rPr>
                <w:rFonts w:ascii="Arial" w:eastAsia="Times New Roman" w:hAnsi="Arial" w:cs="Arial"/>
                <w:sz w:val="18"/>
                <w:szCs w:val="18"/>
              </w:rPr>
            </w:pPr>
            <w:r>
              <w:rPr>
                <w:rFonts w:ascii="Arial" w:eastAsia="Times New Roman" w:hAnsi="Arial" w:cs="Arial"/>
                <w:sz w:val="18"/>
                <w:szCs w:val="18"/>
              </w:rPr>
              <w:t xml:space="preserve">Ensuring checklists are complied with. </w:t>
            </w:r>
            <w:r>
              <w:rPr>
                <w:rFonts w:ascii="Arial" w:eastAsia="Times New Roman" w:hAnsi="Arial" w:cs="Arial"/>
                <w:b/>
                <w:bCs/>
                <w:sz w:val="18"/>
                <w:szCs w:val="18"/>
              </w:rPr>
              <w:t>(GM)</w:t>
            </w:r>
          </w:p>
          <w:p w:rsidR="00EA6970" w:rsidRDefault="00EA6970">
            <w:pPr>
              <w:divId w:val="555046583"/>
              <w:rPr>
                <w:rFonts w:ascii="Arial" w:eastAsia="Times New Roman" w:hAnsi="Arial" w:cs="Arial"/>
                <w:i/>
                <w:iCs/>
                <w:sz w:val="18"/>
                <w:szCs w:val="18"/>
              </w:rPr>
            </w:pPr>
            <w:r>
              <w:rPr>
                <w:rFonts w:ascii="Arial" w:eastAsia="Times New Roman" w:hAnsi="Arial" w:cs="Arial"/>
                <w:b/>
                <w:bCs/>
                <w:i/>
                <w:iCs/>
                <w:sz w:val="18"/>
                <w:szCs w:val="18"/>
              </w:rPr>
              <w:lastRenderedPageBreak/>
              <w:t xml:space="preserve">Note: </w:t>
            </w:r>
          </w:p>
          <w:p w:rsidR="00EA6970" w:rsidRDefault="00EA6970">
            <w:pPr>
              <w:divId w:val="2008746115"/>
              <w:rPr>
                <w:rFonts w:ascii="Arial" w:eastAsia="Times New Roman" w:hAnsi="Arial" w:cs="Arial"/>
                <w:i/>
                <w:iCs/>
                <w:sz w:val="18"/>
                <w:szCs w:val="18"/>
              </w:rPr>
            </w:pPr>
            <w:r>
              <w:rPr>
                <w:rFonts w:ascii="Arial" w:eastAsia="Times New Roman" w:hAnsi="Arial" w:cs="Arial"/>
                <w:i/>
                <w:iCs/>
                <w:sz w:val="18"/>
                <w:szCs w:val="18"/>
              </w:rPr>
              <w:t>Effective 1 April 2025, this recommended practice will be upgraded to a standard</w:t>
            </w:r>
            <w:r>
              <w:rPr>
                <w:rFonts w:ascii="Arial" w:eastAsia="Times New Roman" w:hAnsi="Arial" w:cs="Arial"/>
                <w:i/>
                <w:iCs/>
                <w:sz w:val="18"/>
                <w:szCs w:val="18"/>
              </w:rPr>
              <w:t>.</w:t>
            </w:r>
          </w:p>
        </w:tc>
      </w:tr>
      <w:tr w:rsidR="00000000" w:rsidTr="00EA6970">
        <w:trPr>
          <w:divId w:val="1246695448"/>
        </w:trPr>
        <w:tc>
          <w:tcPr>
            <w:tcW w:w="9330" w:type="dxa"/>
            <w:hideMark/>
          </w:tcPr>
          <w:p w:rsidR="00EA6970" w:rsidRDefault="00EA6970">
            <w:pPr>
              <w:textAlignment w:val="center"/>
              <w:divId w:val="176623305"/>
              <w:rPr>
                <w:rFonts w:ascii="Arial" w:eastAsia="Times New Roman" w:hAnsi="Arial" w:cs="Arial"/>
                <w:sz w:val="18"/>
                <w:szCs w:val="18"/>
              </w:rPr>
            </w:pPr>
            <w:sdt>
              <w:sdtPr>
                <w:rPr>
                  <w:rFonts w:ascii="Arial" w:eastAsia="Times New Roman" w:hAnsi="Arial" w:cs="Arial"/>
                  <w:sz w:val="18"/>
                  <w:szCs w:val="18"/>
                </w:rPr>
                <w:id w:val="-1562015841"/>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EA6970" w:rsidRDefault="00EA6970">
            <w:pPr>
              <w:textAlignment w:val="center"/>
              <w:divId w:val="866020026"/>
              <w:rPr>
                <w:rFonts w:ascii="Arial" w:eastAsia="Times New Roman" w:hAnsi="Arial" w:cs="Arial"/>
                <w:sz w:val="18"/>
                <w:szCs w:val="18"/>
              </w:rPr>
            </w:pPr>
            <w:sdt>
              <w:sdtPr>
                <w:rPr>
                  <w:rFonts w:ascii="Arial" w:eastAsia="Times New Roman" w:hAnsi="Arial" w:cs="Arial"/>
                  <w:sz w:val="18"/>
                  <w:szCs w:val="18"/>
                </w:rPr>
                <w:id w:val="1014802112"/>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(Observation)</w:t>
            </w:r>
          </w:p>
          <w:p w:rsidR="00EA6970" w:rsidRDefault="00EA6970">
            <w:pPr>
              <w:textAlignment w:val="center"/>
              <w:divId w:val="448816704"/>
              <w:rPr>
                <w:rFonts w:ascii="Arial" w:eastAsia="Times New Roman" w:hAnsi="Arial" w:cs="Arial"/>
                <w:sz w:val="18"/>
                <w:szCs w:val="18"/>
              </w:rPr>
            </w:pPr>
            <w:sdt>
              <w:sdtPr>
                <w:rPr>
                  <w:rFonts w:ascii="Arial" w:eastAsia="Times New Roman" w:hAnsi="Arial" w:cs="Arial"/>
                  <w:sz w:val="18"/>
                  <w:szCs w:val="18"/>
                </w:rPr>
                <w:id w:val="-2088528567"/>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(Observation)</w:t>
            </w:r>
          </w:p>
          <w:p w:rsidR="00EA6970" w:rsidRDefault="00EA6970">
            <w:pPr>
              <w:textAlignment w:val="center"/>
              <w:divId w:val="1166245493"/>
              <w:rPr>
                <w:rFonts w:ascii="Arial" w:eastAsia="Times New Roman" w:hAnsi="Arial" w:cs="Arial"/>
                <w:sz w:val="18"/>
                <w:szCs w:val="18"/>
              </w:rPr>
            </w:pPr>
            <w:sdt>
              <w:sdtPr>
                <w:rPr>
                  <w:rFonts w:ascii="Arial" w:eastAsia="Times New Roman" w:hAnsi="Arial" w:cs="Arial"/>
                  <w:sz w:val="18"/>
                  <w:szCs w:val="18"/>
                </w:rPr>
                <w:id w:val="205271598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(Observation)</w:t>
            </w:r>
          </w:p>
          <w:p w:rsidR="00EA6970" w:rsidRDefault="00EA6970">
            <w:pPr>
              <w:textAlignment w:val="center"/>
              <w:divId w:val="66726462"/>
              <w:rPr>
                <w:rFonts w:ascii="Arial" w:eastAsia="Times New Roman" w:hAnsi="Arial" w:cs="Arial"/>
                <w:sz w:val="18"/>
                <w:szCs w:val="18"/>
              </w:rPr>
            </w:pPr>
            <w:sdt>
              <w:sdtPr>
                <w:rPr>
                  <w:rFonts w:ascii="Arial" w:eastAsia="Times New Roman" w:hAnsi="Arial" w:cs="Arial"/>
                  <w:sz w:val="18"/>
                  <w:szCs w:val="18"/>
                </w:rPr>
                <w:id w:val="-61343922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EA6970">
        <w:trPr>
          <w:divId w:val="1246695448"/>
        </w:trPr>
        <w:tc>
          <w:tcPr>
            <w:tcW w:w="9330" w:type="dxa"/>
            <w:hideMark/>
          </w:tcPr>
          <w:p w:rsidR="00EA6970" w:rsidRDefault="00EA6970">
            <w:pPr>
              <w:divId w:val="290136995"/>
              <w:rPr>
                <w:rFonts w:ascii="Arial" w:eastAsia="Times New Roman" w:hAnsi="Arial" w:cs="Arial"/>
                <w:b/>
                <w:bCs/>
                <w:sz w:val="23"/>
                <w:szCs w:val="23"/>
              </w:rPr>
            </w:pPr>
            <w:r>
              <w:rPr>
                <w:rFonts w:ascii="Arial" w:eastAsia="Times New Roman" w:hAnsi="Arial" w:cs="Arial"/>
                <w:b/>
                <w:bCs/>
                <w:sz w:val="23"/>
                <w:szCs w:val="23"/>
              </w:rPr>
              <w:t>Audito</w:t>
            </w:r>
            <w:r>
              <w:rPr>
                <w:rFonts w:ascii="Arial" w:eastAsia="Times New Roman" w:hAnsi="Arial" w:cs="Arial"/>
                <w:b/>
                <w:bCs/>
                <w:sz w:val="23"/>
                <w:szCs w:val="23"/>
              </w:rPr>
              <w:t>r Comments</w:t>
            </w:r>
          </w:p>
          <w:sdt>
            <w:sdtPr>
              <w:rPr>
                <w:rFonts w:ascii="Arial" w:eastAsia="Times New Roman" w:hAnsi="Arial" w:cs="Arial"/>
                <w:sz w:val="18"/>
                <w:szCs w:val="18"/>
              </w:rPr>
              <w:id w:val="-887179078"/>
              <w:placeholder>
                <w:docPart w:val="DefaultPlaceholder_-1854013440"/>
              </w:placeholder>
              <w:showingPlcHdr/>
              <w:text w:multiLine="1"/>
            </w:sdtPr>
            <w:sdtContent>
              <w:p w:rsidR="00EA6970" w:rsidRDefault="00EA6970">
                <w:pPr>
                  <w:rPr>
                    <w:rFonts w:ascii="Arial" w:eastAsia="Times New Roman" w:hAnsi="Arial" w:cs="Arial"/>
                    <w:sz w:val="18"/>
                    <w:szCs w:val="18"/>
                  </w:rPr>
                </w:pPr>
                <w:r w:rsidRPr="00130BD8">
                  <w:rPr>
                    <w:rStyle w:val="PlaceholderText"/>
                  </w:rPr>
                  <w:t>Click or tap here to enter text.</w:t>
                </w:r>
              </w:p>
            </w:sdtContent>
          </w:sdt>
        </w:tc>
      </w:tr>
      <w:tr w:rsidR="00000000" w:rsidTr="00EA6970">
        <w:trPr>
          <w:divId w:val="1246695448"/>
        </w:trPr>
        <w:tc>
          <w:tcPr>
            <w:tcW w:w="9330" w:type="dxa"/>
            <w:hideMark/>
          </w:tcPr>
          <w:p w:rsidR="00EA6970" w:rsidRDefault="00EA6970">
            <w:pPr>
              <w:divId w:val="1029331308"/>
              <w:rPr>
                <w:rFonts w:ascii="Arial" w:eastAsia="Times New Roman" w:hAnsi="Arial" w:cs="Arial"/>
                <w:b/>
                <w:bCs/>
                <w:sz w:val="23"/>
                <w:szCs w:val="23"/>
              </w:rPr>
            </w:pPr>
            <w:r>
              <w:rPr>
                <w:rFonts w:ascii="Arial" w:eastAsia="Times New Roman" w:hAnsi="Arial" w:cs="Arial"/>
                <w:b/>
                <w:bCs/>
                <w:sz w:val="23"/>
                <w:szCs w:val="23"/>
              </w:rPr>
              <w:t>Auditor Actions</w:t>
            </w:r>
          </w:p>
          <w:p w:rsidR="00EA6970" w:rsidRDefault="00EA6970">
            <w:pPr>
              <w:divId w:val="920871300"/>
              <w:rPr>
                <w:rFonts w:ascii="Arial" w:eastAsia="Times New Roman" w:hAnsi="Arial" w:cs="Arial"/>
                <w:sz w:val="18"/>
                <w:szCs w:val="18"/>
              </w:rPr>
            </w:pPr>
            <w:sdt>
              <w:sdtPr>
                <w:rPr>
                  <w:rStyle w:val="iatacheckbox1"/>
                  <w:rFonts w:ascii="Arial" w:eastAsia="Times New Roman" w:hAnsi="Arial" w:cs="Arial"/>
                  <w:sz w:val="18"/>
                  <w:szCs w:val="18"/>
                </w:rPr>
                <w:id w:val="-1528554827"/>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documents that assign responsibilities to the PIC. </w:t>
            </w:r>
          </w:p>
          <w:p w:rsidR="00EA6970" w:rsidRDefault="00EA6970">
            <w:pPr>
              <w:divId w:val="958070966"/>
              <w:rPr>
                <w:rFonts w:ascii="Arial" w:eastAsia="Times New Roman" w:hAnsi="Arial" w:cs="Arial"/>
                <w:sz w:val="18"/>
                <w:szCs w:val="18"/>
              </w:rPr>
            </w:pPr>
            <w:sdt>
              <w:sdtPr>
                <w:rPr>
                  <w:rStyle w:val="iatacheckbox1"/>
                  <w:rFonts w:ascii="Arial" w:eastAsia="Times New Roman" w:hAnsi="Arial" w:cs="Arial"/>
                  <w:sz w:val="18"/>
                  <w:szCs w:val="18"/>
                </w:rPr>
                <w:id w:val="-714962315"/>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in flight operations. </w:t>
            </w:r>
          </w:p>
          <w:p w:rsidR="00EA6970" w:rsidRDefault="00EA6970">
            <w:pPr>
              <w:divId w:val="1362438869"/>
              <w:rPr>
                <w:rFonts w:ascii="Arial" w:eastAsia="Times New Roman" w:hAnsi="Arial" w:cs="Arial"/>
                <w:sz w:val="18"/>
                <w:szCs w:val="18"/>
              </w:rPr>
            </w:pPr>
            <w:sdt>
              <w:sdtPr>
                <w:rPr>
                  <w:rStyle w:val="iatacheckbox1"/>
                  <w:rFonts w:ascii="Arial" w:eastAsia="Times New Roman" w:hAnsi="Arial" w:cs="Arial"/>
                  <w:sz w:val="18"/>
                  <w:szCs w:val="18"/>
                </w:rPr>
                <w:id w:val="-169179504"/>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w:t>
            </w:r>
            <w:r>
              <w:rPr>
                <w:rFonts w:ascii="Arial" w:eastAsia="Times New Roman" w:hAnsi="Arial" w:cs="Arial"/>
                <w:sz w:val="18"/>
                <w:szCs w:val="18"/>
              </w:rPr>
              <w:t xml:space="preserve">flight/cabin crew members. </w:t>
            </w:r>
          </w:p>
          <w:p w:rsidR="00EA6970" w:rsidRDefault="00EA6970">
            <w:pPr>
              <w:divId w:val="846091341"/>
              <w:rPr>
                <w:rFonts w:ascii="Arial" w:eastAsia="Times New Roman" w:hAnsi="Arial" w:cs="Arial"/>
                <w:sz w:val="18"/>
                <w:szCs w:val="18"/>
              </w:rPr>
            </w:pPr>
            <w:sdt>
              <w:sdtPr>
                <w:rPr>
                  <w:rStyle w:val="iatacheckbox1"/>
                  <w:rFonts w:ascii="Arial" w:eastAsia="Times New Roman" w:hAnsi="Arial" w:cs="Arial"/>
                  <w:sz w:val="18"/>
                  <w:szCs w:val="18"/>
                </w:rPr>
                <w:id w:val="-1559542088"/>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765424551"/>
                <w:placeholder>
                  <w:docPart w:val="DefaultPlaceholder_-1854013440"/>
                </w:placeholder>
                <w:showingPlcHdr/>
                <w:text w:multiLine="1"/>
              </w:sdtPr>
              <w:sdtContent>
                <w:r w:rsidRPr="00130BD8">
                  <w:rPr>
                    <w:rStyle w:val="PlaceholderText"/>
                  </w:rPr>
                  <w:t>Click or tap here to enter text.</w:t>
                </w:r>
              </w:sdtContent>
            </w:sdt>
          </w:p>
        </w:tc>
      </w:tr>
      <w:tr w:rsidR="00000000" w:rsidTr="00EA6970">
        <w:trPr>
          <w:divId w:val="1246695448"/>
        </w:trPr>
        <w:tc>
          <w:tcPr>
            <w:tcW w:w="9330" w:type="dxa"/>
            <w:hideMark/>
          </w:tcPr>
          <w:p w:rsidR="00EA6970" w:rsidRDefault="00EA6970">
            <w:pPr>
              <w:divId w:val="559946800"/>
              <w:rPr>
                <w:rFonts w:ascii="Arial" w:eastAsia="Times New Roman" w:hAnsi="Arial" w:cs="Arial"/>
                <w:b/>
                <w:bCs/>
                <w:sz w:val="23"/>
                <w:szCs w:val="23"/>
              </w:rPr>
            </w:pPr>
            <w:r>
              <w:rPr>
                <w:rFonts w:ascii="Arial" w:eastAsia="Times New Roman" w:hAnsi="Arial" w:cs="Arial"/>
                <w:b/>
                <w:bCs/>
                <w:sz w:val="23"/>
                <w:szCs w:val="23"/>
              </w:rPr>
              <w:t>Guidance</w:t>
            </w:r>
          </w:p>
          <w:p w:rsidR="00EA6970" w:rsidRDefault="00EA6970">
            <w:pPr>
              <w:divId w:val="1773815800"/>
              <w:rPr>
                <w:rFonts w:ascii="Arial" w:eastAsia="Times New Roman" w:hAnsi="Arial" w:cs="Arial"/>
                <w:sz w:val="18"/>
                <w:szCs w:val="18"/>
              </w:rPr>
            </w:pPr>
            <w:r>
              <w:rPr>
                <w:rFonts w:ascii="Arial" w:eastAsia="Times New Roman" w:hAnsi="Arial" w:cs="Arial"/>
                <w:sz w:val="18"/>
                <w:szCs w:val="18"/>
              </w:rPr>
              <w:t xml:space="preserve">The intent of this provision is to ensure that the specified responsibilities are assigned to the PIC and such assignment is evident in Operator policies or procedures. </w:t>
            </w:r>
          </w:p>
          <w:p w:rsidR="00EA6970" w:rsidRDefault="00EA6970">
            <w:pPr>
              <w:divId w:val="324825925"/>
              <w:rPr>
                <w:rFonts w:ascii="Arial" w:eastAsia="Times New Roman" w:hAnsi="Arial" w:cs="Arial"/>
                <w:sz w:val="18"/>
                <w:szCs w:val="18"/>
              </w:rPr>
            </w:pPr>
            <w:r>
              <w:rPr>
                <w:rFonts w:ascii="Arial" w:eastAsia="Times New Roman" w:hAnsi="Arial" w:cs="Arial"/>
                <w:sz w:val="18"/>
                <w:szCs w:val="18"/>
              </w:rPr>
              <w:t>Specifications in item i) and ii) may be satisfied by policies documented in, or refer</w:t>
            </w:r>
            <w:r>
              <w:rPr>
                <w:rFonts w:ascii="Arial" w:eastAsia="Times New Roman" w:hAnsi="Arial" w:cs="Arial"/>
                <w:sz w:val="18"/>
                <w:szCs w:val="18"/>
              </w:rPr>
              <w:t>enced in, the OM that assign responsibilities to the PIC in a manner consistent with regulations of the State and the intent of the provision. Slight variations in the wording of policies are permissible if the periods of responsibility as specified in eac</w:t>
            </w:r>
            <w:r>
              <w:rPr>
                <w:rFonts w:ascii="Arial" w:eastAsia="Times New Roman" w:hAnsi="Arial" w:cs="Arial"/>
                <w:sz w:val="18"/>
                <w:szCs w:val="18"/>
              </w:rPr>
              <w:t xml:space="preserve">h item are addressed by the operator's policies. </w:t>
            </w:r>
          </w:p>
          <w:p w:rsidR="00EA6970" w:rsidRDefault="00EA6970">
            <w:pPr>
              <w:divId w:val="1491210871"/>
              <w:rPr>
                <w:rFonts w:ascii="Arial" w:eastAsia="Times New Roman" w:hAnsi="Arial" w:cs="Arial"/>
                <w:sz w:val="18"/>
                <w:szCs w:val="18"/>
              </w:rPr>
            </w:pPr>
            <w:r>
              <w:rPr>
                <w:rFonts w:ascii="Arial" w:eastAsia="Times New Roman" w:hAnsi="Arial" w:cs="Arial"/>
                <w:sz w:val="18"/>
                <w:szCs w:val="18"/>
              </w:rPr>
              <w:t>For example, an operator could assign responsibility to the PIC for the safety of passengers from the time they board the aircraft until they deplane. Such policy would satisfy this provision because it exc</w:t>
            </w:r>
            <w:r>
              <w:rPr>
                <w:rFonts w:ascii="Arial" w:eastAsia="Times New Roman" w:hAnsi="Arial" w:cs="Arial"/>
                <w:sz w:val="18"/>
                <w:szCs w:val="18"/>
              </w:rPr>
              <w:t xml:space="preserve">eeds the period of PIC responsibility as specified in this provision. </w:t>
            </w:r>
          </w:p>
          <w:p w:rsidR="00EA6970" w:rsidRDefault="00EA6970">
            <w:pPr>
              <w:divId w:val="1775058481"/>
              <w:rPr>
                <w:rFonts w:ascii="Arial" w:eastAsia="Times New Roman" w:hAnsi="Arial" w:cs="Arial"/>
                <w:sz w:val="18"/>
                <w:szCs w:val="18"/>
              </w:rPr>
            </w:pPr>
            <w:r>
              <w:rPr>
                <w:rFonts w:ascii="Arial" w:eastAsia="Times New Roman" w:hAnsi="Arial" w:cs="Arial"/>
                <w:sz w:val="18"/>
                <w:szCs w:val="18"/>
              </w:rPr>
              <w:t xml:space="preserve">The specification in item iii) may be satisfied by any policy or combination of policies that assign the responsibility for compliance with standard operating procedures to the PIC. </w:t>
            </w:r>
          </w:p>
        </w:tc>
      </w:tr>
    </w:tbl>
    <w:p w:rsidR="00EA6970" w:rsidRDefault="00EA6970">
      <w:pPr>
        <w:pStyle w:val="NormalWeb"/>
        <w:divId w:val="1246695448"/>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000000" w:rsidTr="00EA6970">
        <w:trPr>
          <w:divId w:val="1246695448"/>
        </w:trPr>
        <w:tc>
          <w:tcPr>
            <w:tcW w:w="9330" w:type="dxa"/>
            <w:hideMark/>
          </w:tcPr>
          <w:p w:rsidR="00EA6970" w:rsidRDefault="00EA6970">
            <w:pPr>
              <w:rPr>
                <w:rFonts w:ascii="Arial" w:eastAsia="Times New Roman" w:hAnsi="Arial" w:cs="Arial"/>
                <w:sz w:val="23"/>
                <w:szCs w:val="23"/>
              </w:rPr>
            </w:pPr>
            <w:r>
              <w:rPr>
                <w:rStyle w:val="iatasidemarks1"/>
                <w:rFonts w:eastAsia="Times New Roman" w:cs="Arial"/>
                <w:sz w:val="23"/>
                <w:szCs w:val="23"/>
              </w:rPr>
              <w:t> </w:t>
            </w:r>
            <w:r>
              <w:rPr>
                <w:rFonts w:ascii="Arial" w:eastAsia="Times New Roman" w:hAnsi="Arial" w:cs="Arial"/>
                <w:b/>
                <w:bCs/>
                <w:sz w:val="23"/>
                <w:szCs w:val="23"/>
              </w:rPr>
              <w:t>FLT 1.3.7</w:t>
            </w:r>
          </w:p>
        </w:tc>
      </w:tr>
      <w:tr w:rsidR="00000000" w:rsidTr="00EA6970">
        <w:trPr>
          <w:divId w:val="1246695448"/>
        </w:trPr>
        <w:tc>
          <w:tcPr>
            <w:tcW w:w="9330" w:type="dxa"/>
            <w:hideMark/>
          </w:tcPr>
          <w:p w:rsidR="00EA6970" w:rsidRDefault="00EA6970">
            <w:pPr>
              <w:divId w:val="1375426401"/>
              <w:rPr>
                <w:rFonts w:ascii="Arial" w:eastAsia="Times New Roman" w:hAnsi="Arial" w:cs="Arial"/>
                <w:sz w:val="18"/>
                <w:szCs w:val="18"/>
              </w:rPr>
            </w:pPr>
            <w:r>
              <w:rPr>
                <w:rFonts w:ascii="Arial" w:eastAsia="Times New Roman" w:hAnsi="Arial" w:cs="Arial"/>
                <w:sz w:val="18"/>
                <w:szCs w:val="18"/>
              </w:rPr>
              <w:t xml:space="preserve">The Operator </w:t>
            </w:r>
            <w:r>
              <w:rPr>
                <w:rFonts w:ascii="Arial" w:eastAsia="Times New Roman" w:hAnsi="Arial" w:cs="Arial"/>
                <w:i/>
                <w:iCs/>
                <w:sz w:val="18"/>
                <w:szCs w:val="18"/>
              </w:rPr>
              <w:t>should</w:t>
            </w:r>
            <w:r>
              <w:rPr>
                <w:rFonts w:ascii="Arial" w:eastAsia="Times New Roman" w:hAnsi="Arial" w:cs="Arial"/>
                <w:sz w:val="18"/>
                <w:szCs w:val="18"/>
              </w:rPr>
              <w:t xml:space="preserve"> ensure, for the duration of each flight, one pilot is designated to act as PIC. </w:t>
            </w:r>
            <w:r>
              <w:rPr>
                <w:rFonts w:ascii="Arial" w:eastAsia="Times New Roman" w:hAnsi="Arial" w:cs="Arial"/>
                <w:b/>
                <w:bCs/>
                <w:sz w:val="18"/>
                <w:szCs w:val="18"/>
              </w:rPr>
              <w:t>(GM)</w:t>
            </w:r>
          </w:p>
          <w:p w:rsidR="00EA6970" w:rsidRDefault="00EA6970">
            <w:pPr>
              <w:divId w:val="242222736"/>
              <w:rPr>
                <w:rFonts w:ascii="Arial" w:eastAsia="Times New Roman" w:hAnsi="Arial" w:cs="Arial"/>
                <w:i/>
                <w:iCs/>
                <w:sz w:val="18"/>
                <w:szCs w:val="18"/>
              </w:rPr>
            </w:pPr>
            <w:r>
              <w:rPr>
                <w:rFonts w:ascii="Arial" w:eastAsia="Times New Roman" w:hAnsi="Arial" w:cs="Arial"/>
                <w:b/>
                <w:bCs/>
                <w:i/>
                <w:iCs/>
                <w:sz w:val="18"/>
                <w:szCs w:val="18"/>
              </w:rPr>
              <w:t xml:space="preserve">Note: </w:t>
            </w:r>
          </w:p>
          <w:p w:rsidR="00EA6970" w:rsidRDefault="00EA6970">
            <w:pPr>
              <w:divId w:val="681248552"/>
              <w:rPr>
                <w:rFonts w:ascii="Arial" w:eastAsia="Times New Roman" w:hAnsi="Arial" w:cs="Arial"/>
                <w:i/>
                <w:iCs/>
                <w:sz w:val="18"/>
                <w:szCs w:val="18"/>
              </w:rPr>
            </w:pPr>
            <w:r>
              <w:rPr>
                <w:rFonts w:ascii="Arial" w:eastAsia="Times New Roman" w:hAnsi="Arial" w:cs="Arial"/>
                <w:i/>
                <w:iCs/>
                <w:sz w:val="18"/>
                <w:szCs w:val="18"/>
              </w:rPr>
              <w:t>Effective 1 April 2025, this recommended practice will be upgraded to a standard.</w:t>
            </w:r>
          </w:p>
        </w:tc>
      </w:tr>
      <w:tr w:rsidR="00000000" w:rsidTr="00EA6970">
        <w:trPr>
          <w:divId w:val="1246695448"/>
        </w:trPr>
        <w:tc>
          <w:tcPr>
            <w:tcW w:w="9330" w:type="dxa"/>
            <w:hideMark/>
          </w:tcPr>
          <w:p w:rsidR="00EA6970" w:rsidRDefault="00EA6970">
            <w:pPr>
              <w:textAlignment w:val="center"/>
              <w:divId w:val="1484661978"/>
              <w:rPr>
                <w:rFonts w:ascii="Arial" w:eastAsia="Times New Roman" w:hAnsi="Arial" w:cs="Arial"/>
                <w:sz w:val="18"/>
                <w:szCs w:val="18"/>
              </w:rPr>
            </w:pPr>
            <w:sdt>
              <w:sdtPr>
                <w:rPr>
                  <w:rFonts w:ascii="Arial" w:eastAsia="Times New Roman" w:hAnsi="Arial" w:cs="Arial"/>
                  <w:sz w:val="18"/>
                  <w:szCs w:val="18"/>
                </w:rPr>
                <w:id w:val="1640293962"/>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EA6970" w:rsidRDefault="00EA6970">
            <w:pPr>
              <w:textAlignment w:val="center"/>
              <w:divId w:val="1404834196"/>
              <w:rPr>
                <w:rFonts w:ascii="Arial" w:eastAsia="Times New Roman" w:hAnsi="Arial" w:cs="Arial"/>
                <w:sz w:val="18"/>
                <w:szCs w:val="18"/>
              </w:rPr>
            </w:pPr>
            <w:sdt>
              <w:sdtPr>
                <w:rPr>
                  <w:rFonts w:ascii="Arial" w:eastAsia="Times New Roman" w:hAnsi="Arial" w:cs="Arial"/>
                  <w:sz w:val="18"/>
                  <w:szCs w:val="18"/>
                </w:rPr>
                <w:id w:val="322397393"/>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(Observation)</w:t>
            </w:r>
          </w:p>
          <w:p w:rsidR="00EA6970" w:rsidRDefault="00EA6970">
            <w:pPr>
              <w:textAlignment w:val="center"/>
              <w:divId w:val="1662543696"/>
              <w:rPr>
                <w:rFonts w:ascii="Arial" w:eastAsia="Times New Roman" w:hAnsi="Arial" w:cs="Arial"/>
                <w:sz w:val="18"/>
                <w:szCs w:val="18"/>
              </w:rPr>
            </w:pPr>
            <w:sdt>
              <w:sdtPr>
                <w:rPr>
                  <w:rFonts w:ascii="Arial" w:eastAsia="Times New Roman" w:hAnsi="Arial" w:cs="Arial"/>
                  <w:sz w:val="18"/>
                  <w:szCs w:val="18"/>
                </w:rPr>
                <w:id w:val="95287943"/>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(Observation)</w:t>
            </w:r>
          </w:p>
          <w:p w:rsidR="00EA6970" w:rsidRDefault="00EA6970">
            <w:pPr>
              <w:textAlignment w:val="center"/>
              <w:divId w:val="428357858"/>
              <w:rPr>
                <w:rFonts w:ascii="Arial" w:eastAsia="Times New Roman" w:hAnsi="Arial" w:cs="Arial"/>
                <w:sz w:val="18"/>
                <w:szCs w:val="18"/>
              </w:rPr>
            </w:pPr>
            <w:sdt>
              <w:sdtPr>
                <w:rPr>
                  <w:rFonts w:ascii="Arial" w:eastAsia="Times New Roman" w:hAnsi="Arial" w:cs="Arial"/>
                  <w:sz w:val="18"/>
                  <w:szCs w:val="18"/>
                </w:rPr>
                <w:id w:val="-212745446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(Observation)</w:t>
            </w:r>
          </w:p>
          <w:p w:rsidR="00EA6970" w:rsidRDefault="00EA6970">
            <w:pPr>
              <w:textAlignment w:val="center"/>
              <w:divId w:val="1427074803"/>
              <w:rPr>
                <w:rFonts w:ascii="Arial" w:eastAsia="Times New Roman" w:hAnsi="Arial" w:cs="Arial"/>
                <w:sz w:val="18"/>
                <w:szCs w:val="18"/>
              </w:rPr>
            </w:pPr>
            <w:sdt>
              <w:sdtPr>
                <w:rPr>
                  <w:rFonts w:ascii="Arial" w:eastAsia="Times New Roman" w:hAnsi="Arial" w:cs="Arial"/>
                  <w:sz w:val="18"/>
                  <w:szCs w:val="18"/>
                </w:rPr>
                <w:id w:val="-693301755"/>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EA6970">
        <w:trPr>
          <w:divId w:val="1246695448"/>
        </w:trPr>
        <w:tc>
          <w:tcPr>
            <w:tcW w:w="9330" w:type="dxa"/>
            <w:hideMark/>
          </w:tcPr>
          <w:p w:rsidR="00EA6970" w:rsidRDefault="00EA6970">
            <w:pPr>
              <w:divId w:val="438254745"/>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384951345"/>
              <w:placeholder>
                <w:docPart w:val="DefaultPlaceholder_-1854013440"/>
              </w:placeholder>
              <w:showingPlcHdr/>
              <w:text w:multiLine="1"/>
            </w:sdtPr>
            <w:sdtContent>
              <w:p w:rsidR="00EA6970" w:rsidRDefault="00EA6970">
                <w:pPr>
                  <w:rPr>
                    <w:rFonts w:ascii="Arial" w:eastAsia="Times New Roman" w:hAnsi="Arial" w:cs="Arial"/>
                    <w:sz w:val="18"/>
                    <w:szCs w:val="18"/>
                  </w:rPr>
                </w:pPr>
                <w:r w:rsidRPr="00130BD8">
                  <w:rPr>
                    <w:rStyle w:val="PlaceholderText"/>
                  </w:rPr>
                  <w:t>Click or tap here to enter text.</w:t>
                </w:r>
              </w:p>
            </w:sdtContent>
          </w:sdt>
        </w:tc>
      </w:tr>
      <w:tr w:rsidR="00000000" w:rsidTr="00EA6970">
        <w:trPr>
          <w:divId w:val="1246695448"/>
        </w:trPr>
        <w:tc>
          <w:tcPr>
            <w:tcW w:w="9330" w:type="dxa"/>
            <w:hideMark/>
          </w:tcPr>
          <w:p w:rsidR="00EA6970" w:rsidRDefault="00EA6970">
            <w:pPr>
              <w:divId w:val="1663968093"/>
              <w:rPr>
                <w:rFonts w:ascii="Arial" w:eastAsia="Times New Roman" w:hAnsi="Arial" w:cs="Arial"/>
                <w:b/>
                <w:bCs/>
                <w:sz w:val="23"/>
                <w:szCs w:val="23"/>
              </w:rPr>
            </w:pPr>
            <w:r>
              <w:rPr>
                <w:rFonts w:ascii="Arial" w:eastAsia="Times New Roman" w:hAnsi="Arial" w:cs="Arial"/>
                <w:b/>
                <w:bCs/>
                <w:sz w:val="23"/>
                <w:szCs w:val="23"/>
              </w:rPr>
              <w:t>Auditor Actions</w:t>
            </w:r>
          </w:p>
          <w:p w:rsidR="00EA6970" w:rsidRDefault="00EA6970">
            <w:pPr>
              <w:divId w:val="702096054"/>
              <w:rPr>
                <w:rFonts w:ascii="Arial" w:eastAsia="Times New Roman" w:hAnsi="Arial" w:cs="Arial"/>
                <w:sz w:val="18"/>
                <w:szCs w:val="18"/>
              </w:rPr>
            </w:pPr>
            <w:sdt>
              <w:sdtPr>
                <w:rPr>
                  <w:rStyle w:val="iatacheckbox1"/>
                  <w:rFonts w:ascii="Arial" w:eastAsia="Times New Roman" w:hAnsi="Arial" w:cs="Arial"/>
                  <w:sz w:val="18"/>
                  <w:szCs w:val="18"/>
                </w:rPr>
                <w:id w:val="614804855"/>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documents that describe flight crew composition and/or succession of command. </w:t>
            </w:r>
          </w:p>
          <w:p w:rsidR="00EA6970" w:rsidRDefault="00EA6970">
            <w:pPr>
              <w:divId w:val="820923755"/>
              <w:rPr>
                <w:rFonts w:ascii="Arial" w:eastAsia="Times New Roman" w:hAnsi="Arial" w:cs="Arial"/>
                <w:sz w:val="18"/>
                <w:szCs w:val="18"/>
              </w:rPr>
            </w:pPr>
            <w:sdt>
              <w:sdtPr>
                <w:rPr>
                  <w:rStyle w:val="iatacheckbox1"/>
                  <w:rFonts w:ascii="Arial" w:eastAsia="Times New Roman" w:hAnsi="Arial" w:cs="Arial"/>
                  <w:sz w:val="18"/>
                  <w:szCs w:val="18"/>
                </w:rPr>
                <w:id w:val="1883906741"/>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in flight operations. </w:t>
            </w:r>
          </w:p>
          <w:p w:rsidR="00EA6970" w:rsidRDefault="00EA6970">
            <w:pPr>
              <w:divId w:val="643511857"/>
              <w:rPr>
                <w:rFonts w:ascii="Arial" w:eastAsia="Times New Roman" w:hAnsi="Arial" w:cs="Arial"/>
                <w:sz w:val="18"/>
                <w:szCs w:val="18"/>
              </w:rPr>
            </w:pPr>
            <w:sdt>
              <w:sdtPr>
                <w:rPr>
                  <w:rStyle w:val="iatacheckbox1"/>
                  <w:rFonts w:ascii="Arial" w:eastAsia="Times New Roman" w:hAnsi="Arial" w:cs="Arial"/>
                  <w:sz w:val="18"/>
                  <w:szCs w:val="18"/>
                </w:rPr>
                <w:id w:val="-1179274014"/>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w:t>
            </w:r>
            <w:r>
              <w:rPr>
                <w:rFonts w:ascii="Arial" w:eastAsia="Times New Roman" w:hAnsi="Arial" w:cs="Arial"/>
                <w:b/>
                <w:bCs/>
                <w:sz w:val="18"/>
                <w:szCs w:val="18"/>
              </w:rPr>
              <w:t>erviewed</w:t>
            </w:r>
            <w:r>
              <w:rPr>
                <w:rFonts w:ascii="Arial" w:eastAsia="Times New Roman" w:hAnsi="Arial" w:cs="Arial"/>
                <w:sz w:val="18"/>
                <w:szCs w:val="18"/>
              </w:rPr>
              <w:t xml:space="preserve"> flight crew members. </w:t>
            </w:r>
          </w:p>
          <w:p w:rsidR="00EA6970" w:rsidRDefault="00EA6970">
            <w:pPr>
              <w:divId w:val="325062448"/>
              <w:rPr>
                <w:rFonts w:ascii="Arial" w:eastAsia="Times New Roman" w:hAnsi="Arial" w:cs="Arial"/>
                <w:sz w:val="18"/>
                <w:szCs w:val="18"/>
              </w:rPr>
            </w:pPr>
            <w:sdt>
              <w:sdtPr>
                <w:rPr>
                  <w:rStyle w:val="iatacheckbox1"/>
                  <w:rFonts w:ascii="Arial" w:eastAsia="Times New Roman" w:hAnsi="Arial" w:cs="Arial"/>
                  <w:sz w:val="18"/>
                  <w:szCs w:val="18"/>
                </w:rPr>
                <w:id w:val="-1715418694"/>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2112893159"/>
                <w:placeholder>
                  <w:docPart w:val="DefaultPlaceholder_-1854013440"/>
                </w:placeholder>
                <w:showingPlcHdr/>
                <w:text w:multiLine="1"/>
              </w:sdtPr>
              <w:sdtContent>
                <w:r w:rsidRPr="00130BD8">
                  <w:rPr>
                    <w:rStyle w:val="PlaceholderText"/>
                  </w:rPr>
                  <w:t>Click or tap here to enter text.</w:t>
                </w:r>
              </w:sdtContent>
            </w:sdt>
          </w:p>
        </w:tc>
      </w:tr>
      <w:tr w:rsidR="00000000" w:rsidTr="00EA6970">
        <w:trPr>
          <w:divId w:val="1246695448"/>
        </w:trPr>
        <w:tc>
          <w:tcPr>
            <w:tcW w:w="9330" w:type="dxa"/>
            <w:hideMark/>
          </w:tcPr>
          <w:p w:rsidR="00EA6970" w:rsidRDefault="00EA6970">
            <w:pPr>
              <w:divId w:val="1125276316"/>
              <w:rPr>
                <w:rFonts w:ascii="Arial" w:eastAsia="Times New Roman" w:hAnsi="Arial" w:cs="Arial"/>
                <w:b/>
                <w:bCs/>
                <w:sz w:val="23"/>
                <w:szCs w:val="23"/>
              </w:rPr>
            </w:pPr>
            <w:r>
              <w:rPr>
                <w:rFonts w:ascii="Arial" w:eastAsia="Times New Roman" w:hAnsi="Arial" w:cs="Arial"/>
                <w:b/>
                <w:bCs/>
                <w:sz w:val="23"/>
                <w:szCs w:val="23"/>
              </w:rPr>
              <w:lastRenderedPageBreak/>
              <w:t>Guidance</w:t>
            </w:r>
          </w:p>
          <w:p w:rsidR="00EA6970" w:rsidRDefault="00EA6970">
            <w:pPr>
              <w:divId w:val="1133716297"/>
              <w:rPr>
                <w:rFonts w:ascii="Arial" w:eastAsia="Times New Roman" w:hAnsi="Arial" w:cs="Arial"/>
                <w:sz w:val="18"/>
                <w:szCs w:val="18"/>
              </w:rPr>
            </w:pPr>
            <w:r>
              <w:rPr>
                <w:rFonts w:ascii="Arial" w:eastAsia="Times New Roman" w:hAnsi="Arial" w:cs="Arial"/>
                <w:sz w:val="18"/>
                <w:szCs w:val="18"/>
              </w:rPr>
              <w:t xml:space="preserve">The specification of this provision is satisfied if one pilot is designated to act as PIC, regardless of crew configuration or en route crew changes. </w:t>
            </w:r>
          </w:p>
        </w:tc>
      </w:tr>
    </w:tbl>
    <w:p w:rsidR="00EA6970" w:rsidRDefault="00EA6970">
      <w:pPr>
        <w:pStyle w:val="NormalWeb"/>
        <w:divId w:val="1246695448"/>
        <w:rPr>
          <w:rFonts w:ascii="Arial" w:hAnsi="Arial" w:cs="Arial"/>
          <w:color w:val="022A4C"/>
          <w:sz w:val="18"/>
          <w:szCs w:val="18"/>
        </w:rPr>
      </w:pPr>
      <w:r>
        <w:rPr>
          <w:rFonts w:ascii="Arial" w:hAnsi="Arial" w:cs="Arial"/>
          <w:color w:val="022A4C"/>
          <w:sz w:val="18"/>
          <w:szCs w:val="18"/>
        </w:rPr>
        <w:t> </w:t>
      </w:r>
    </w:p>
    <w:p w:rsidR="00EA6970" w:rsidRDefault="00EA6970" w:rsidP="00EA6970">
      <w:pPr>
        <w:pStyle w:val="Heading3"/>
        <w:shd w:val="clear" w:color="auto" w:fill="FAC832"/>
        <w:spacing w:after="150" w:afterAutospacing="0"/>
        <w:ind w:left="-50" w:right="-36"/>
        <w:rPr>
          <w:rFonts w:ascii="Arial" w:eastAsia="Times New Roman" w:hAnsi="Arial" w:cs="Arial"/>
          <w:color w:val="000000"/>
          <w:sz w:val="23"/>
          <w:szCs w:val="23"/>
        </w:rPr>
      </w:pPr>
      <w:r>
        <w:rPr>
          <w:rStyle w:val="iatasidemarks1"/>
          <w:rFonts w:eastAsia="Times New Roman" w:cs="Arial"/>
          <w:color w:val="000000"/>
          <w:sz w:val="23"/>
          <w:szCs w:val="23"/>
        </w:rPr>
        <w:t></w:t>
      </w:r>
      <w:r>
        <w:rPr>
          <w:rFonts w:ascii="Arial" w:eastAsia="Times New Roman" w:hAnsi="Arial" w:cs="Arial"/>
          <w:color w:val="000000"/>
          <w:sz w:val="23"/>
          <w:szCs w:val="23"/>
        </w:rPr>
        <w:t xml:space="preserve">1.5 Provision of Resources </w:t>
      </w:r>
    </w:p>
    <w:p w:rsidR="00EA6970" w:rsidRDefault="00EA6970" w:rsidP="00EA6970">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t>1.6 Documentation System</w:t>
      </w:r>
    </w:p>
    <w:p w:rsidR="00EA6970" w:rsidRDefault="00EA6970">
      <w:pPr>
        <w:divId w:val="1313604262"/>
        <w:rPr>
          <w:rFonts w:ascii="Arial" w:eastAsia="Times New Roman" w:hAnsi="Arial" w:cs="Arial"/>
          <w:color w:val="022A4C"/>
          <w:sz w:val="18"/>
          <w:szCs w:val="18"/>
        </w:rPr>
      </w:pPr>
      <w:r>
        <w:rPr>
          <w:rStyle w:val="iatasidemarks1"/>
          <w:rFonts w:eastAsia="Times New Roman" w:cs="Arial"/>
          <w:color w:val="022A4C"/>
          <w:sz w:val="18"/>
          <w:szCs w:val="18"/>
        </w:rPr>
        <w:t xml:space="preserve"> </w:t>
      </w:r>
    </w:p>
    <w:tbl>
      <w:tblPr>
        <w:tblStyle w:val="TableGrid"/>
        <w:tblW w:w="5000" w:type="pct"/>
        <w:tblLayout w:type="fixed"/>
        <w:tblLook w:val="04A0" w:firstRow="1" w:lastRow="0" w:firstColumn="1" w:lastColumn="0" w:noHBand="0" w:noVBand="1"/>
      </w:tblPr>
      <w:tblGrid>
        <w:gridCol w:w="9576"/>
      </w:tblGrid>
      <w:tr w:rsidR="00000000" w:rsidTr="00EA6970">
        <w:trPr>
          <w:divId w:val="1313604262"/>
        </w:trPr>
        <w:tc>
          <w:tcPr>
            <w:tcW w:w="9330" w:type="dxa"/>
            <w:hideMark/>
          </w:tcPr>
          <w:p w:rsidR="00EA6970" w:rsidRDefault="00EA6970">
            <w:pPr>
              <w:rPr>
                <w:rFonts w:ascii="Arial" w:eastAsia="Times New Roman" w:hAnsi="Arial" w:cs="Arial"/>
                <w:sz w:val="23"/>
                <w:szCs w:val="23"/>
              </w:rPr>
            </w:pPr>
            <w:r>
              <w:rPr>
                <w:rStyle w:val="iatasidemarks1"/>
                <w:rFonts w:eastAsia="Times New Roman" w:cs="Arial"/>
                <w:sz w:val="23"/>
                <w:szCs w:val="23"/>
              </w:rPr>
              <w:t> </w:t>
            </w:r>
            <w:r>
              <w:rPr>
                <w:rFonts w:ascii="Arial" w:eastAsia="Times New Roman" w:hAnsi="Arial" w:cs="Arial"/>
                <w:b/>
                <w:bCs/>
                <w:sz w:val="23"/>
                <w:szCs w:val="23"/>
              </w:rPr>
              <w:t>FLT 1.6.6</w:t>
            </w:r>
          </w:p>
        </w:tc>
      </w:tr>
      <w:tr w:rsidR="00000000" w:rsidTr="00EA6970">
        <w:trPr>
          <w:divId w:val="1313604262"/>
        </w:trPr>
        <w:tc>
          <w:tcPr>
            <w:tcW w:w="9330" w:type="dxa"/>
            <w:hideMark/>
          </w:tcPr>
          <w:p w:rsidR="00EA6970" w:rsidRDefault="00EA6970">
            <w:pPr>
              <w:divId w:val="1251547301"/>
              <w:rPr>
                <w:rFonts w:ascii="Arial" w:eastAsia="Times New Roman" w:hAnsi="Arial" w:cs="Arial"/>
                <w:sz w:val="18"/>
                <w:szCs w:val="18"/>
              </w:rPr>
            </w:pPr>
            <w:r>
              <w:rPr>
                <w:rFonts w:ascii="Arial" w:eastAsia="Times New Roman" w:hAnsi="Arial" w:cs="Arial"/>
                <w:sz w:val="18"/>
                <w:szCs w:val="18"/>
              </w:rPr>
              <w:t xml:space="preserve">The Operator </w:t>
            </w:r>
            <w:r>
              <w:rPr>
                <w:rFonts w:ascii="Arial" w:eastAsia="Times New Roman" w:hAnsi="Arial" w:cs="Arial"/>
                <w:i/>
                <w:iCs/>
                <w:sz w:val="18"/>
                <w:szCs w:val="18"/>
              </w:rPr>
              <w:t>should</w:t>
            </w:r>
            <w:r>
              <w:rPr>
                <w:rFonts w:ascii="Arial" w:eastAsia="Times New Roman" w:hAnsi="Arial" w:cs="Arial"/>
                <w:sz w:val="18"/>
                <w:szCs w:val="18"/>
              </w:rPr>
              <w:t xml:space="preserve"> </w:t>
            </w:r>
            <w:r>
              <w:rPr>
                <w:rFonts w:ascii="Arial" w:eastAsia="Times New Roman" w:hAnsi="Arial" w:cs="Arial"/>
                <w:sz w:val="18"/>
                <w:szCs w:val="18"/>
              </w:rPr>
              <w:t xml:space="preserve">ensure documents that comprise the onboard library, as specified in Table 2.1, are carried on board the aircraft for each flight and located in a manner that provides for access by the flight crew. </w:t>
            </w:r>
          </w:p>
          <w:p w:rsidR="00EA6970" w:rsidRDefault="00EA6970">
            <w:pPr>
              <w:divId w:val="68622246"/>
              <w:rPr>
                <w:rFonts w:ascii="Arial" w:eastAsia="Times New Roman" w:hAnsi="Arial" w:cs="Arial"/>
                <w:i/>
                <w:iCs/>
                <w:sz w:val="18"/>
                <w:szCs w:val="18"/>
              </w:rPr>
            </w:pPr>
            <w:r>
              <w:rPr>
                <w:rFonts w:ascii="Arial" w:eastAsia="Times New Roman" w:hAnsi="Arial" w:cs="Arial"/>
                <w:b/>
                <w:bCs/>
                <w:i/>
                <w:iCs/>
                <w:sz w:val="18"/>
                <w:szCs w:val="18"/>
              </w:rPr>
              <w:t xml:space="preserve">Note: </w:t>
            </w:r>
          </w:p>
          <w:p w:rsidR="00EA6970" w:rsidRDefault="00EA6970">
            <w:pPr>
              <w:divId w:val="1799300616"/>
              <w:rPr>
                <w:rFonts w:ascii="Arial" w:eastAsia="Times New Roman" w:hAnsi="Arial" w:cs="Arial"/>
                <w:i/>
                <w:iCs/>
                <w:sz w:val="18"/>
                <w:szCs w:val="18"/>
              </w:rPr>
            </w:pPr>
            <w:r>
              <w:rPr>
                <w:rFonts w:ascii="Arial" w:eastAsia="Times New Roman" w:hAnsi="Arial" w:cs="Arial"/>
                <w:i/>
                <w:iCs/>
                <w:sz w:val="18"/>
                <w:szCs w:val="18"/>
              </w:rPr>
              <w:t xml:space="preserve">Effective 1 April 2025, this recommended practice </w:t>
            </w:r>
            <w:r>
              <w:rPr>
                <w:rFonts w:ascii="Arial" w:eastAsia="Times New Roman" w:hAnsi="Arial" w:cs="Arial"/>
                <w:i/>
                <w:iCs/>
                <w:sz w:val="18"/>
                <w:szCs w:val="18"/>
              </w:rPr>
              <w:t>will be upgraded to a standard.</w:t>
            </w:r>
          </w:p>
        </w:tc>
      </w:tr>
      <w:tr w:rsidR="00000000" w:rsidTr="00EA6970">
        <w:trPr>
          <w:divId w:val="1313604262"/>
        </w:trPr>
        <w:tc>
          <w:tcPr>
            <w:tcW w:w="9330" w:type="dxa"/>
            <w:hideMark/>
          </w:tcPr>
          <w:p w:rsidR="00EA6970" w:rsidRDefault="00EA6970">
            <w:pPr>
              <w:textAlignment w:val="center"/>
              <w:divId w:val="81991551"/>
              <w:rPr>
                <w:rFonts w:ascii="Arial" w:eastAsia="Times New Roman" w:hAnsi="Arial" w:cs="Arial"/>
                <w:sz w:val="18"/>
                <w:szCs w:val="18"/>
              </w:rPr>
            </w:pPr>
            <w:sdt>
              <w:sdtPr>
                <w:rPr>
                  <w:rFonts w:ascii="Arial" w:eastAsia="Times New Roman" w:hAnsi="Arial" w:cs="Arial"/>
                  <w:sz w:val="18"/>
                  <w:szCs w:val="18"/>
                </w:rPr>
                <w:id w:val="974639189"/>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EA6970" w:rsidRDefault="00EA6970">
            <w:pPr>
              <w:textAlignment w:val="center"/>
              <w:divId w:val="1875078595"/>
              <w:rPr>
                <w:rFonts w:ascii="Arial" w:eastAsia="Times New Roman" w:hAnsi="Arial" w:cs="Arial"/>
                <w:sz w:val="18"/>
                <w:szCs w:val="18"/>
              </w:rPr>
            </w:pPr>
            <w:sdt>
              <w:sdtPr>
                <w:rPr>
                  <w:rFonts w:ascii="Arial" w:eastAsia="Times New Roman" w:hAnsi="Arial" w:cs="Arial"/>
                  <w:sz w:val="18"/>
                  <w:szCs w:val="18"/>
                </w:rPr>
                <w:id w:val="-1092848247"/>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(Observation)</w:t>
            </w:r>
          </w:p>
          <w:p w:rsidR="00EA6970" w:rsidRDefault="00EA6970">
            <w:pPr>
              <w:textAlignment w:val="center"/>
              <w:divId w:val="1842961868"/>
              <w:rPr>
                <w:rFonts w:ascii="Arial" w:eastAsia="Times New Roman" w:hAnsi="Arial" w:cs="Arial"/>
                <w:sz w:val="18"/>
                <w:szCs w:val="18"/>
              </w:rPr>
            </w:pPr>
            <w:sdt>
              <w:sdtPr>
                <w:rPr>
                  <w:rFonts w:ascii="Arial" w:eastAsia="Times New Roman" w:hAnsi="Arial" w:cs="Arial"/>
                  <w:sz w:val="18"/>
                  <w:szCs w:val="18"/>
                </w:rPr>
                <w:id w:val="1374043950"/>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(Observation)</w:t>
            </w:r>
          </w:p>
          <w:p w:rsidR="00EA6970" w:rsidRDefault="00EA6970">
            <w:pPr>
              <w:textAlignment w:val="center"/>
              <w:divId w:val="2036075483"/>
              <w:rPr>
                <w:rFonts w:ascii="Arial" w:eastAsia="Times New Roman" w:hAnsi="Arial" w:cs="Arial"/>
                <w:sz w:val="18"/>
                <w:szCs w:val="18"/>
              </w:rPr>
            </w:pPr>
            <w:sdt>
              <w:sdtPr>
                <w:rPr>
                  <w:rFonts w:ascii="Arial" w:eastAsia="Times New Roman" w:hAnsi="Arial" w:cs="Arial"/>
                  <w:sz w:val="18"/>
                  <w:szCs w:val="18"/>
                </w:rPr>
                <w:id w:val="451983015"/>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(Observati</w:t>
            </w:r>
            <w:r>
              <w:rPr>
                <w:rFonts w:ascii="Arial" w:eastAsia="Times New Roman" w:hAnsi="Arial" w:cs="Arial"/>
                <w:sz w:val="18"/>
                <w:szCs w:val="18"/>
              </w:rPr>
              <w:t>on)</w:t>
            </w:r>
          </w:p>
          <w:p w:rsidR="00EA6970" w:rsidRDefault="00EA6970">
            <w:pPr>
              <w:textAlignment w:val="center"/>
              <w:divId w:val="1648313230"/>
              <w:rPr>
                <w:rFonts w:ascii="Arial" w:eastAsia="Times New Roman" w:hAnsi="Arial" w:cs="Arial"/>
                <w:sz w:val="18"/>
                <w:szCs w:val="18"/>
              </w:rPr>
            </w:pPr>
            <w:sdt>
              <w:sdtPr>
                <w:rPr>
                  <w:rFonts w:ascii="Arial" w:eastAsia="Times New Roman" w:hAnsi="Arial" w:cs="Arial"/>
                  <w:sz w:val="18"/>
                  <w:szCs w:val="18"/>
                </w:rPr>
                <w:id w:val="-2029787564"/>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EA6970">
        <w:trPr>
          <w:divId w:val="1313604262"/>
        </w:trPr>
        <w:tc>
          <w:tcPr>
            <w:tcW w:w="9330" w:type="dxa"/>
            <w:hideMark/>
          </w:tcPr>
          <w:p w:rsidR="00EA6970" w:rsidRDefault="00EA6970">
            <w:pPr>
              <w:divId w:val="961232258"/>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261190597"/>
              <w:placeholder>
                <w:docPart w:val="DefaultPlaceholder_-1854013440"/>
              </w:placeholder>
              <w:showingPlcHdr/>
              <w:text w:multiLine="1"/>
            </w:sdtPr>
            <w:sdtContent>
              <w:p w:rsidR="00EA6970" w:rsidRDefault="00EA6970">
                <w:pPr>
                  <w:rPr>
                    <w:rFonts w:ascii="Arial" w:eastAsia="Times New Roman" w:hAnsi="Arial" w:cs="Arial"/>
                    <w:sz w:val="18"/>
                    <w:szCs w:val="18"/>
                  </w:rPr>
                </w:pPr>
                <w:r w:rsidRPr="00130BD8">
                  <w:rPr>
                    <w:rStyle w:val="PlaceholderText"/>
                  </w:rPr>
                  <w:t>Click or tap here to enter text.</w:t>
                </w:r>
              </w:p>
            </w:sdtContent>
          </w:sdt>
        </w:tc>
      </w:tr>
      <w:tr w:rsidR="00000000" w:rsidTr="00EA6970">
        <w:trPr>
          <w:divId w:val="1313604262"/>
        </w:trPr>
        <w:tc>
          <w:tcPr>
            <w:tcW w:w="9330" w:type="dxa"/>
            <w:hideMark/>
          </w:tcPr>
          <w:p w:rsidR="00EA6970" w:rsidRDefault="00EA6970">
            <w:pPr>
              <w:divId w:val="792213463"/>
              <w:rPr>
                <w:rFonts w:ascii="Arial" w:eastAsia="Times New Roman" w:hAnsi="Arial" w:cs="Arial"/>
                <w:b/>
                <w:bCs/>
                <w:sz w:val="23"/>
                <w:szCs w:val="23"/>
              </w:rPr>
            </w:pPr>
            <w:r>
              <w:rPr>
                <w:rFonts w:ascii="Arial" w:eastAsia="Times New Roman" w:hAnsi="Arial" w:cs="Arial"/>
                <w:b/>
                <w:bCs/>
                <w:sz w:val="23"/>
                <w:szCs w:val="23"/>
              </w:rPr>
              <w:t>Auditor Actions</w:t>
            </w:r>
          </w:p>
          <w:p w:rsidR="00EA6970" w:rsidRDefault="00EA6970">
            <w:pPr>
              <w:divId w:val="986202436"/>
              <w:rPr>
                <w:rFonts w:ascii="Arial" w:eastAsia="Times New Roman" w:hAnsi="Arial" w:cs="Arial"/>
                <w:sz w:val="18"/>
                <w:szCs w:val="18"/>
              </w:rPr>
            </w:pPr>
            <w:sdt>
              <w:sdtPr>
                <w:rPr>
                  <w:rStyle w:val="iatacheckbox1"/>
                  <w:rFonts w:ascii="Arial" w:eastAsia="Times New Roman" w:hAnsi="Arial" w:cs="Arial"/>
                  <w:sz w:val="18"/>
                  <w:szCs w:val="18"/>
                </w:rPr>
                <w:id w:val="-1585995567"/>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the document that describes the onboard library. </w:t>
            </w:r>
          </w:p>
          <w:p w:rsidR="00EA6970" w:rsidRDefault="00EA6970">
            <w:pPr>
              <w:divId w:val="1795900913"/>
              <w:rPr>
                <w:rFonts w:ascii="Arial" w:eastAsia="Times New Roman" w:hAnsi="Arial" w:cs="Arial"/>
                <w:sz w:val="18"/>
                <w:szCs w:val="18"/>
              </w:rPr>
            </w:pPr>
            <w:sdt>
              <w:sdtPr>
                <w:rPr>
                  <w:rStyle w:val="iatacheckbox1"/>
                  <w:rFonts w:ascii="Arial" w:eastAsia="Times New Roman" w:hAnsi="Arial" w:cs="Arial"/>
                  <w:sz w:val="18"/>
                  <w:szCs w:val="18"/>
                </w:rPr>
                <w:id w:val="-994797294"/>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 in flight operations. </w:t>
            </w:r>
          </w:p>
          <w:p w:rsidR="00EA6970" w:rsidRDefault="00EA6970">
            <w:pPr>
              <w:divId w:val="1218512416"/>
              <w:rPr>
                <w:rFonts w:ascii="Arial" w:eastAsia="Times New Roman" w:hAnsi="Arial" w:cs="Arial"/>
                <w:sz w:val="18"/>
                <w:szCs w:val="18"/>
              </w:rPr>
            </w:pPr>
            <w:sdt>
              <w:sdtPr>
                <w:rPr>
                  <w:rStyle w:val="iatacheckbox1"/>
                  <w:rFonts w:ascii="Arial" w:eastAsia="Times New Roman" w:hAnsi="Arial" w:cs="Arial"/>
                  <w:sz w:val="18"/>
                  <w:szCs w:val="18"/>
                </w:rPr>
                <w:id w:val="-1200164893"/>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person(s) responsible for flight operations documentation management/control process(es). </w:t>
            </w:r>
          </w:p>
          <w:p w:rsidR="00EA6970" w:rsidRDefault="00EA6970">
            <w:pPr>
              <w:divId w:val="237251576"/>
              <w:rPr>
                <w:rFonts w:ascii="Arial" w:eastAsia="Times New Roman" w:hAnsi="Arial" w:cs="Arial"/>
                <w:sz w:val="18"/>
                <w:szCs w:val="18"/>
              </w:rPr>
            </w:pPr>
            <w:sdt>
              <w:sdtPr>
                <w:rPr>
                  <w:rStyle w:val="iatacheckbox1"/>
                  <w:rFonts w:ascii="Arial" w:eastAsia="Times New Roman" w:hAnsi="Arial" w:cs="Arial"/>
                  <w:sz w:val="18"/>
                  <w:szCs w:val="18"/>
                </w:rPr>
                <w:id w:val="1287775711"/>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1498608165"/>
                <w:placeholder>
                  <w:docPart w:val="DefaultPlaceholder_-1854013440"/>
                </w:placeholder>
                <w:showingPlcHdr/>
                <w:text w:multiLine="1"/>
              </w:sdtPr>
              <w:sdtContent>
                <w:r w:rsidRPr="00130BD8">
                  <w:rPr>
                    <w:rStyle w:val="PlaceholderText"/>
                  </w:rPr>
                  <w:t>Click or tap here to enter text.</w:t>
                </w:r>
              </w:sdtContent>
            </w:sdt>
          </w:p>
        </w:tc>
      </w:tr>
      <w:tr w:rsidR="00000000" w:rsidTr="00EA6970">
        <w:trPr>
          <w:divId w:val="1313604262"/>
        </w:trPr>
        <w:tc>
          <w:tcPr>
            <w:tcW w:w="9330" w:type="dxa"/>
            <w:hideMark/>
          </w:tcPr>
          <w:p w:rsidR="00EA6970" w:rsidRDefault="00EA6970">
            <w:pPr>
              <w:divId w:val="1661076763"/>
              <w:rPr>
                <w:rFonts w:ascii="Arial" w:eastAsia="Times New Roman" w:hAnsi="Arial" w:cs="Arial"/>
                <w:b/>
                <w:bCs/>
                <w:sz w:val="23"/>
                <w:szCs w:val="23"/>
              </w:rPr>
            </w:pPr>
            <w:r>
              <w:rPr>
                <w:rFonts w:ascii="Arial" w:eastAsia="Times New Roman" w:hAnsi="Arial" w:cs="Arial"/>
                <w:b/>
                <w:bCs/>
                <w:sz w:val="23"/>
                <w:szCs w:val="23"/>
              </w:rPr>
              <w:t>Guidance</w:t>
            </w:r>
          </w:p>
          <w:p w:rsidR="00EA6970" w:rsidRDefault="00EA6970">
            <w:pPr>
              <w:divId w:val="1787649963"/>
              <w:rPr>
                <w:rFonts w:ascii="Arial" w:eastAsia="Times New Roman" w:hAnsi="Arial" w:cs="Arial"/>
                <w:sz w:val="18"/>
                <w:szCs w:val="18"/>
              </w:rPr>
            </w:pPr>
            <w:r>
              <w:rPr>
                <w:rFonts w:ascii="Arial" w:eastAsia="Times New Roman" w:hAnsi="Arial" w:cs="Arial"/>
                <w:sz w:val="18"/>
                <w:szCs w:val="18"/>
              </w:rPr>
              <w:t xml:space="preserve">Refer to Table 2.1 for specifications related to accessing performance calculations via telecom systems (e.g. ACARS) in lieu of onboard documentation. </w:t>
            </w:r>
          </w:p>
        </w:tc>
      </w:tr>
    </w:tbl>
    <w:p w:rsidR="00EA6970" w:rsidRDefault="00EA6970">
      <w:pPr>
        <w:pStyle w:val="NormalWeb"/>
        <w:divId w:val="1313604262"/>
        <w:rPr>
          <w:rFonts w:ascii="Arial" w:hAnsi="Arial" w:cs="Arial"/>
          <w:color w:val="022A4C"/>
          <w:sz w:val="18"/>
          <w:szCs w:val="18"/>
        </w:rPr>
      </w:pPr>
      <w:r>
        <w:rPr>
          <w:rFonts w:ascii="Arial" w:hAnsi="Arial" w:cs="Arial"/>
          <w:color w:val="022A4C"/>
          <w:sz w:val="18"/>
          <w:szCs w:val="18"/>
        </w:rPr>
        <w:t> </w:t>
      </w:r>
    </w:p>
    <w:p w:rsidR="00EA6970" w:rsidRDefault="00EA6970" w:rsidP="00EA6970">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t>1.7 Operations Manual</w:t>
      </w:r>
    </w:p>
    <w:tbl>
      <w:tblPr>
        <w:tblStyle w:val="TableGrid"/>
        <w:tblW w:w="5000" w:type="pct"/>
        <w:tblLayout w:type="fixed"/>
        <w:tblLook w:val="04A0" w:firstRow="1" w:lastRow="0" w:firstColumn="1" w:lastColumn="0" w:noHBand="0" w:noVBand="1"/>
      </w:tblPr>
      <w:tblGrid>
        <w:gridCol w:w="9576"/>
      </w:tblGrid>
      <w:tr w:rsidR="00000000" w:rsidTr="00EA6970">
        <w:trPr>
          <w:divId w:val="1235357838"/>
        </w:trPr>
        <w:tc>
          <w:tcPr>
            <w:tcW w:w="9330" w:type="dxa"/>
            <w:hideMark/>
          </w:tcPr>
          <w:p w:rsidR="00EA6970" w:rsidRDefault="00EA6970">
            <w:pPr>
              <w:rPr>
                <w:rFonts w:ascii="Arial" w:eastAsia="Times New Roman" w:hAnsi="Arial" w:cs="Arial"/>
                <w:sz w:val="23"/>
                <w:szCs w:val="23"/>
              </w:rPr>
            </w:pPr>
            <w:r>
              <w:rPr>
                <w:rFonts w:ascii="Arial" w:eastAsia="Times New Roman" w:hAnsi="Arial" w:cs="Arial"/>
                <w:b/>
                <w:bCs/>
                <w:sz w:val="23"/>
                <w:szCs w:val="23"/>
              </w:rPr>
              <w:t>FLT 1.7.1</w:t>
            </w:r>
          </w:p>
        </w:tc>
      </w:tr>
      <w:tr w:rsidR="00000000" w:rsidTr="00EA6970">
        <w:trPr>
          <w:divId w:val="1235357838"/>
        </w:trPr>
        <w:tc>
          <w:tcPr>
            <w:tcW w:w="9330" w:type="dxa"/>
            <w:hideMark/>
          </w:tcPr>
          <w:p w:rsidR="00EA6970" w:rsidRDefault="00EA6970">
            <w:pPr>
              <w:divId w:val="812211447"/>
              <w:rPr>
                <w:rFonts w:ascii="Arial" w:eastAsia="Times New Roman" w:hAnsi="Arial" w:cs="Arial"/>
                <w:sz w:val="18"/>
                <w:szCs w:val="18"/>
              </w:rPr>
            </w:pPr>
            <w:r>
              <w:rPr>
                <w:rFonts w:ascii="Arial" w:eastAsia="Times New Roman" w:hAnsi="Arial" w:cs="Arial"/>
                <w:sz w:val="18"/>
                <w:szCs w:val="18"/>
              </w:rPr>
              <w:t>The Operator shall have an Operations Manual (OM) for the use of personnel in the flight operations organization, which may be issued in separate parts, and which contains or references the policies, procedures, checklists and other guidance or information</w:t>
            </w:r>
            <w:r>
              <w:rPr>
                <w:rFonts w:ascii="Arial" w:eastAsia="Times New Roman" w:hAnsi="Arial" w:cs="Arial"/>
                <w:sz w:val="18"/>
                <w:szCs w:val="18"/>
              </w:rPr>
              <w:t xml:space="preserve"> necessary for compliance with applicable regulations, laws, rules and Operator standards. As a minimum, the OM shall be managed and controlled in accordance with ORG 2.5.1 and be in accordance with specifications contained in Table 2.2. </w:t>
            </w:r>
            <w:r>
              <w:rPr>
                <w:rFonts w:ascii="Arial" w:eastAsia="Times New Roman" w:hAnsi="Arial" w:cs="Arial"/>
                <w:b/>
                <w:bCs/>
                <w:sz w:val="18"/>
                <w:szCs w:val="18"/>
              </w:rPr>
              <w:t>(GM)</w:t>
            </w:r>
          </w:p>
        </w:tc>
      </w:tr>
      <w:tr w:rsidR="00000000" w:rsidTr="00EA6970">
        <w:trPr>
          <w:divId w:val="1235357838"/>
        </w:trPr>
        <w:tc>
          <w:tcPr>
            <w:tcW w:w="9330" w:type="dxa"/>
            <w:hideMark/>
          </w:tcPr>
          <w:p w:rsidR="00EA6970" w:rsidRDefault="00EA6970">
            <w:pPr>
              <w:textAlignment w:val="center"/>
              <w:divId w:val="15816507"/>
              <w:rPr>
                <w:rFonts w:ascii="Arial" w:eastAsia="Times New Roman" w:hAnsi="Arial" w:cs="Arial"/>
                <w:sz w:val="18"/>
                <w:szCs w:val="18"/>
              </w:rPr>
            </w:pPr>
            <w:sdt>
              <w:sdtPr>
                <w:rPr>
                  <w:rFonts w:ascii="Arial" w:eastAsia="Times New Roman" w:hAnsi="Arial" w:cs="Arial"/>
                  <w:sz w:val="18"/>
                  <w:szCs w:val="18"/>
                </w:rPr>
                <w:id w:val="-13117819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EA6970" w:rsidRDefault="00EA6970">
            <w:pPr>
              <w:textAlignment w:val="center"/>
              <w:divId w:val="478500906"/>
              <w:rPr>
                <w:rFonts w:ascii="Arial" w:eastAsia="Times New Roman" w:hAnsi="Arial" w:cs="Arial"/>
                <w:sz w:val="18"/>
                <w:szCs w:val="18"/>
              </w:rPr>
            </w:pPr>
            <w:sdt>
              <w:sdtPr>
                <w:rPr>
                  <w:rFonts w:ascii="Arial" w:eastAsia="Times New Roman" w:hAnsi="Arial" w:cs="Arial"/>
                  <w:sz w:val="18"/>
                  <w:szCs w:val="18"/>
                </w:rPr>
                <w:id w:val="55080558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EA6970" w:rsidRDefault="00EA6970">
            <w:pPr>
              <w:textAlignment w:val="center"/>
              <w:divId w:val="1492864859"/>
              <w:rPr>
                <w:rFonts w:ascii="Arial" w:eastAsia="Times New Roman" w:hAnsi="Arial" w:cs="Arial"/>
                <w:sz w:val="18"/>
                <w:szCs w:val="18"/>
              </w:rPr>
            </w:pPr>
            <w:sdt>
              <w:sdtPr>
                <w:rPr>
                  <w:rFonts w:ascii="Arial" w:eastAsia="Times New Roman" w:hAnsi="Arial" w:cs="Arial"/>
                  <w:sz w:val="18"/>
                  <w:szCs w:val="18"/>
                </w:rPr>
                <w:id w:val="-903520524"/>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EA6970" w:rsidRDefault="00EA6970">
            <w:pPr>
              <w:textAlignment w:val="center"/>
              <w:divId w:val="1717655383"/>
              <w:rPr>
                <w:rFonts w:ascii="Arial" w:eastAsia="Times New Roman" w:hAnsi="Arial" w:cs="Arial"/>
                <w:sz w:val="18"/>
                <w:szCs w:val="18"/>
              </w:rPr>
            </w:pPr>
            <w:sdt>
              <w:sdtPr>
                <w:rPr>
                  <w:rFonts w:ascii="Arial" w:eastAsia="Times New Roman" w:hAnsi="Arial" w:cs="Arial"/>
                  <w:sz w:val="18"/>
                  <w:szCs w:val="18"/>
                </w:rPr>
                <w:id w:val="295653360"/>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EA6970" w:rsidRDefault="00EA6970">
            <w:pPr>
              <w:textAlignment w:val="center"/>
              <w:divId w:val="1232078036"/>
              <w:rPr>
                <w:rFonts w:ascii="Arial" w:eastAsia="Times New Roman" w:hAnsi="Arial" w:cs="Arial"/>
                <w:sz w:val="18"/>
                <w:szCs w:val="18"/>
              </w:rPr>
            </w:pPr>
            <w:sdt>
              <w:sdtPr>
                <w:rPr>
                  <w:rFonts w:ascii="Arial" w:eastAsia="Times New Roman" w:hAnsi="Arial" w:cs="Arial"/>
                  <w:sz w:val="18"/>
                  <w:szCs w:val="18"/>
                </w:rPr>
                <w:id w:val="9599027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EA6970">
        <w:trPr>
          <w:divId w:val="1235357838"/>
        </w:trPr>
        <w:tc>
          <w:tcPr>
            <w:tcW w:w="9330" w:type="dxa"/>
            <w:hideMark/>
          </w:tcPr>
          <w:p w:rsidR="00EA6970" w:rsidRDefault="00EA6970">
            <w:pPr>
              <w:divId w:val="899943275"/>
              <w:rPr>
                <w:rFonts w:ascii="Arial" w:eastAsia="Times New Roman" w:hAnsi="Arial" w:cs="Arial"/>
                <w:b/>
                <w:bCs/>
                <w:sz w:val="23"/>
                <w:szCs w:val="23"/>
              </w:rPr>
            </w:pPr>
            <w:r>
              <w:rPr>
                <w:rFonts w:ascii="Arial" w:eastAsia="Times New Roman" w:hAnsi="Arial" w:cs="Arial"/>
                <w:b/>
                <w:bCs/>
                <w:sz w:val="23"/>
                <w:szCs w:val="23"/>
              </w:rPr>
              <w:lastRenderedPageBreak/>
              <w:t>Auditor Comments</w:t>
            </w:r>
          </w:p>
          <w:sdt>
            <w:sdtPr>
              <w:rPr>
                <w:rFonts w:ascii="Arial" w:eastAsia="Times New Roman" w:hAnsi="Arial" w:cs="Arial"/>
                <w:sz w:val="18"/>
                <w:szCs w:val="18"/>
              </w:rPr>
              <w:id w:val="-59717692"/>
              <w:placeholder>
                <w:docPart w:val="DefaultPlaceholder_-1854013440"/>
              </w:placeholder>
              <w:showingPlcHdr/>
              <w:text w:multiLine="1"/>
            </w:sdtPr>
            <w:sdtContent>
              <w:p w:rsidR="00EA6970" w:rsidRDefault="00EA6970">
                <w:pPr>
                  <w:rPr>
                    <w:rFonts w:ascii="Arial" w:eastAsia="Times New Roman" w:hAnsi="Arial" w:cs="Arial"/>
                    <w:sz w:val="18"/>
                    <w:szCs w:val="18"/>
                  </w:rPr>
                </w:pPr>
                <w:r w:rsidRPr="00130BD8">
                  <w:rPr>
                    <w:rStyle w:val="PlaceholderText"/>
                  </w:rPr>
                  <w:t>Click or tap here to enter text.</w:t>
                </w:r>
              </w:p>
            </w:sdtContent>
          </w:sdt>
        </w:tc>
      </w:tr>
      <w:tr w:rsidR="00000000" w:rsidTr="00EA6970">
        <w:trPr>
          <w:divId w:val="1235357838"/>
        </w:trPr>
        <w:tc>
          <w:tcPr>
            <w:tcW w:w="9330" w:type="dxa"/>
            <w:hideMark/>
          </w:tcPr>
          <w:p w:rsidR="00EA6970" w:rsidRDefault="00EA6970">
            <w:pPr>
              <w:divId w:val="354308876"/>
              <w:rPr>
                <w:rFonts w:ascii="Arial" w:eastAsia="Times New Roman" w:hAnsi="Arial" w:cs="Arial"/>
                <w:b/>
                <w:bCs/>
                <w:sz w:val="23"/>
                <w:szCs w:val="23"/>
              </w:rPr>
            </w:pPr>
            <w:r>
              <w:rPr>
                <w:rFonts w:ascii="Arial" w:eastAsia="Times New Roman" w:hAnsi="Arial" w:cs="Arial"/>
                <w:b/>
                <w:bCs/>
                <w:sz w:val="23"/>
                <w:szCs w:val="23"/>
              </w:rPr>
              <w:t>Auditor Actions</w:t>
            </w:r>
          </w:p>
          <w:p w:rsidR="00EA6970" w:rsidRDefault="00EA6970">
            <w:pPr>
              <w:divId w:val="528839874"/>
              <w:rPr>
                <w:rFonts w:ascii="Arial" w:eastAsia="Times New Roman" w:hAnsi="Arial" w:cs="Arial"/>
                <w:sz w:val="18"/>
                <w:szCs w:val="18"/>
              </w:rPr>
            </w:pPr>
            <w:sdt>
              <w:sdtPr>
                <w:rPr>
                  <w:rStyle w:val="iatacheckbox1"/>
                  <w:rFonts w:ascii="Arial" w:eastAsia="Times New Roman" w:hAnsi="Arial" w:cs="Arial"/>
                  <w:sz w:val="18"/>
                  <w:szCs w:val="18"/>
                </w:rPr>
                <w:id w:val="-224982107"/>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operational documents that comprise the OM. </w:t>
            </w:r>
          </w:p>
          <w:p w:rsidR="00EA6970" w:rsidRDefault="00EA6970">
            <w:pPr>
              <w:divId w:val="1326670505"/>
              <w:rPr>
                <w:rFonts w:ascii="Arial" w:eastAsia="Times New Roman" w:hAnsi="Arial" w:cs="Arial"/>
                <w:sz w:val="18"/>
                <w:szCs w:val="18"/>
              </w:rPr>
            </w:pPr>
            <w:sdt>
              <w:sdtPr>
                <w:rPr>
                  <w:rStyle w:val="iatacheckbox1"/>
                  <w:rFonts w:ascii="Arial" w:eastAsia="Times New Roman" w:hAnsi="Arial" w:cs="Arial"/>
                  <w:sz w:val="18"/>
                  <w:szCs w:val="18"/>
                </w:rPr>
                <w:id w:val="-232849127"/>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w:t>
            </w:r>
            <w:r>
              <w:rPr>
                <w:rFonts w:ascii="Arial" w:eastAsia="Times New Roman" w:hAnsi="Arial" w:cs="Arial"/>
                <w:sz w:val="18"/>
                <w:szCs w:val="18"/>
              </w:rPr>
              <w:t xml:space="preserve"> </w:t>
            </w:r>
            <w:r>
              <w:rPr>
                <w:rFonts w:ascii="Arial" w:eastAsia="Times New Roman" w:hAnsi="Arial" w:cs="Arial"/>
                <w:sz w:val="18"/>
                <w:szCs w:val="18"/>
              </w:rPr>
              <w:t xml:space="preserve">external documents referenced in the OM that contain operational information used by flight crew. </w:t>
            </w:r>
          </w:p>
          <w:p w:rsidR="00EA6970" w:rsidRDefault="00EA6970">
            <w:pPr>
              <w:divId w:val="529032517"/>
              <w:rPr>
                <w:rFonts w:ascii="Arial" w:eastAsia="Times New Roman" w:hAnsi="Arial" w:cs="Arial"/>
                <w:sz w:val="18"/>
                <w:szCs w:val="18"/>
              </w:rPr>
            </w:pPr>
            <w:sdt>
              <w:sdtPr>
                <w:rPr>
                  <w:rStyle w:val="iatacheckbox1"/>
                  <w:rFonts w:ascii="Arial" w:eastAsia="Times New Roman" w:hAnsi="Arial" w:cs="Arial"/>
                  <w:sz w:val="18"/>
                  <w:szCs w:val="18"/>
                </w:rPr>
                <w:id w:val="1992675257"/>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in flight operations. </w:t>
            </w:r>
          </w:p>
          <w:p w:rsidR="00EA6970" w:rsidRDefault="00EA6970">
            <w:pPr>
              <w:divId w:val="688485537"/>
              <w:rPr>
                <w:rFonts w:ascii="Arial" w:eastAsia="Times New Roman" w:hAnsi="Arial" w:cs="Arial"/>
                <w:sz w:val="18"/>
                <w:szCs w:val="18"/>
              </w:rPr>
            </w:pPr>
            <w:sdt>
              <w:sdtPr>
                <w:rPr>
                  <w:rStyle w:val="iatacheckbox1"/>
                  <w:rFonts w:ascii="Arial" w:eastAsia="Times New Roman" w:hAnsi="Arial" w:cs="Arial"/>
                  <w:sz w:val="18"/>
                  <w:szCs w:val="18"/>
                </w:rPr>
                <w:id w:val="1297479611"/>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selected parts of OM (focus: contents in accordance with Tab</w:t>
            </w:r>
            <w:r>
              <w:rPr>
                <w:rFonts w:ascii="Arial" w:eastAsia="Times New Roman" w:hAnsi="Arial" w:cs="Arial"/>
                <w:sz w:val="18"/>
                <w:szCs w:val="18"/>
              </w:rPr>
              <w:t xml:space="preserve">le 2.2). </w:t>
            </w:r>
          </w:p>
          <w:p w:rsidR="00EA6970" w:rsidRDefault="00EA6970">
            <w:pPr>
              <w:divId w:val="1684093428"/>
              <w:rPr>
                <w:rFonts w:ascii="Arial" w:eastAsia="Times New Roman" w:hAnsi="Arial" w:cs="Arial"/>
                <w:sz w:val="18"/>
                <w:szCs w:val="18"/>
              </w:rPr>
            </w:pPr>
            <w:sdt>
              <w:sdtPr>
                <w:rPr>
                  <w:rStyle w:val="iatacheckbox1"/>
                  <w:rFonts w:ascii="Arial" w:eastAsia="Times New Roman" w:hAnsi="Arial" w:cs="Arial"/>
                  <w:sz w:val="18"/>
                  <w:szCs w:val="18"/>
                </w:rPr>
                <w:id w:val="1030230593"/>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131613572"/>
                <w:placeholder>
                  <w:docPart w:val="DefaultPlaceholder_-1854013440"/>
                </w:placeholder>
                <w:showingPlcHdr/>
                <w:text w:multiLine="1"/>
              </w:sdtPr>
              <w:sdtContent>
                <w:r w:rsidRPr="00130BD8">
                  <w:rPr>
                    <w:rStyle w:val="PlaceholderText"/>
                  </w:rPr>
                  <w:t>Click or tap here to enter text.</w:t>
                </w:r>
              </w:sdtContent>
            </w:sdt>
          </w:p>
        </w:tc>
      </w:tr>
      <w:tr w:rsidR="00000000" w:rsidTr="00EA6970">
        <w:trPr>
          <w:divId w:val="1235357838"/>
        </w:trPr>
        <w:tc>
          <w:tcPr>
            <w:tcW w:w="9330" w:type="dxa"/>
            <w:hideMark/>
          </w:tcPr>
          <w:p w:rsidR="00EA6970" w:rsidRDefault="00EA6970">
            <w:pPr>
              <w:divId w:val="1316760209"/>
              <w:rPr>
                <w:rFonts w:ascii="Arial" w:eastAsia="Times New Roman" w:hAnsi="Arial" w:cs="Arial"/>
                <w:b/>
                <w:bCs/>
                <w:sz w:val="23"/>
                <w:szCs w:val="23"/>
              </w:rPr>
            </w:pPr>
            <w:r>
              <w:rPr>
                <w:rFonts w:ascii="Arial" w:eastAsia="Times New Roman" w:hAnsi="Arial" w:cs="Arial"/>
                <w:b/>
                <w:bCs/>
                <w:sz w:val="23"/>
                <w:szCs w:val="23"/>
              </w:rPr>
              <w:t>Guidance</w:t>
            </w:r>
          </w:p>
          <w:p w:rsidR="00EA6970" w:rsidRDefault="00EA6970">
            <w:pPr>
              <w:divId w:val="373122306"/>
              <w:rPr>
                <w:rFonts w:ascii="Arial" w:eastAsia="Times New Roman" w:hAnsi="Arial" w:cs="Arial"/>
                <w:sz w:val="18"/>
                <w:szCs w:val="18"/>
              </w:rPr>
            </w:pPr>
            <w:r>
              <w:rPr>
                <w:rFonts w:ascii="Arial" w:eastAsia="Times New Roman" w:hAnsi="Arial" w:cs="Arial"/>
                <w:sz w:val="18"/>
                <w:szCs w:val="18"/>
              </w:rPr>
              <w:t xml:space="preserve">The intent of this provision is to ensure the flight crew will find all information necessary to perform its functions within the OM, or within another document that is referenced </w:t>
            </w:r>
            <w:r>
              <w:rPr>
                <w:rFonts w:ascii="Arial" w:eastAsia="Times New Roman" w:hAnsi="Arial" w:cs="Arial"/>
                <w:sz w:val="18"/>
                <w:szCs w:val="18"/>
              </w:rPr>
              <w:t xml:space="preserve">in the OM. The OM is identified as a source of operational information approved or accepted for the purpose by the operator or the State. </w:t>
            </w:r>
          </w:p>
          <w:p w:rsidR="00EA6970" w:rsidRDefault="00EA6970">
            <w:pPr>
              <w:divId w:val="609777673"/>
              <w:rPr>
                <w:rFonts w:ascii="Arial" w:eastAsia="Times New Roman" w:hAnsi="Arial" w:cs="Arial"/>
                <w:sz w:val="18"/>
                <w:szCs w:val="18"/>
              </w:rPr>
            </w:pPr>
            <w:r>
              <w:rPr>
                <w:rFonts w:ascii="Arial" w:eastAsia="Times New Roman" w:hAnsi="Arial" w:cs="Arial"/>
                <w:sz w:val="18"/>
                <w:szCs w:val="18"/>
              </w:rPr>
              <w:t>Guidance and procedures in the OM enable the flight crew to comply with the conditions and limitations specified in t</w:t>
            </w:r>
            <w:r>
              <w:rPr>
                <w:rFonts w:ascii="Arial" w:eastAsia="Times New Roman" w:hAnsi="Arial" w:cs="Arial"/>
                <w:sz w:val="18"/>
                <w:szCs w:val="18"/>
              </w:rPr>
              <w:t>he AOC.</w:t>
            </w:r>
          </w:p>
        </w:tc>
      </w:tr>
    </w:tbl>
    <w:p w:rsidR="00EA6970" w:rsidRDefault="00EA6970">
      <w:pPr>
        <w:pStyle w:val="NormalWeb"/>
        <w:divId w:val="1235357838"/>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000000" w:rsidTr="00EA6970">
        <w:trPr>
          <w:divId w:val="1235357838"/>
        </w:trPr>
        <w:tc>
          <w:tcPr>
            <w:tcW w:w="9330" w:type="dxa"/>
            <w:hideMark/>
          </w:tcPr>
          <w:p w:rsidR="00EA6970" w:rsidRDefault="00EA6970">
            <w:pPr>
              <w:rPr>
                <w:rFonts w:ascii="Arial" w:eastAsia="Times New Roman" w:hAnsi="Arial" w:cs="Arial"/>
                <w:sz w:val="23"/>
                <w:szCs w:val="23"/>
              </w:rPr>
            </w:pPr>
            <w:r>
              <w:rPr>
                <w:rStyle w:val="iatasidemarks1"/>
                <w:rFonts w:eastAsia="Times New Roman" w:cs="Arial"/>
                <w:sz w:val="23"/>
                <w:szCs w:val="23"/>
              </w:rPr>
              <w:t> </w:t>
            </w:r>
            <w:r>
              <w:rPr>
                <w:rFonts w:ascii="Arial" w:eastAsia="Times New Roman" w:hAnsi="Arial" w:cs="Arial"/>
                <w:b/>
                <w:bCs/>
                <w:sz w:val="23"/>
                <w:szCs w:val="23"/>
              </w:rPr>
              <w:t>FLT 1.7.4</w:t>
            </w:r>
          </w:p>
        </w:tc>
      </w:tr>
      <w:tr w:rsidR="00000000" w:rsidTr="00EA6970">
        <w:trPr>
          <w:divId w:val="1235357838"/>
        </w:trPr>
        <w:tc>
          <w:tcPr>
            <w:tcW w:w="9330" w:type="dxa"/>
            <w:hideMark/>
          </w:tcPr>
          <w:p w:rsidR="00EA6970" w:rsidRDefault="00EA6970">
            <w:pPr>
              <w:divId w:val="1040058158"/>
              <w:rPr>
                <w:rFonts w:ascii="Arial" w:eastAsia="Times New Roman" w:hAnsi="Arial" w:cs="Arial"/>
                <w:sz w:val="18"/>
                <w:szCs w:val="18"/>
              </w:rPr>
            </w:pPr>
            <w:r>
              <w:rPr>
                <w:rFonts w:ascii="Arial" w:eastAsia="Times New Roman" w:hAnsi="Arial" w:cs="Arial"/>
                <w:sz w:val="18"/>
                <w:szCs w:val="18"/>
              </w:rPr>
              <w:t xml:space="preserve">The Operator </w:t>
            </w:r>
            <w:r>
              <w:rPr>
                <w:rFonts w:ascii="Arial" w:eastAsia="Times New Roman" w:hAnsi="Arial" w:cs="Arial"/>
                <w:i/>
                <w:iCs/>
                <w:sz w:val="18"/>
                <w:szCs w:val="18"/>
              </w:rPr>
              <w:t>should</w:t>
            </w:r>
            <w:r>
              <w:rPr>
                <w:rFonts w:ascii="Arial" w:eastAsia="Times New Roman" w:hAnsi="Arial" w:cs="Arial"/>
                <w:sz w:val="18"/>
                <w:szCs w:val="18"/>
              </w:rPr>
              <w:t xml:space="preserve"> have a process to develop and establish procedures and checklists for use by the flight crew. Such process shall ensure: </w:t>
            </w:r>
          </w:p>
          <w:p w:rsidR="00EA6970" w:rsidRDefault="00EA6970">
            <w:pPr>
              <w:pStyle w:val="iatalistitem"/>
              <w:numPr>
                <w:ilvl w:val="0"/>
                <w:numId w:val="4"/>
              </w:numPr>
              <w:divId w:val="1040058158"/>
              <w:rPr>
                <w:rFonts w:ascii="Arial" w:eastAsia="Times New Roman" w:hAnsi="Arial" w:cs="Arial"/>
                <w:sz w:val="18"/>
                <w:szCs w:val="18"/>
              </w:rPr>
            </w:pPr>
            <w:r>
              <w:rPr>
                <w:rFonts w:ascii="Arial" w:eastAsia="Times New Roman" w:hAnsi="Arial" w:cs="Arial"/>
                <w:sz w:val="18"/>
                <w:szCs w:val="18"/>
              </w:rPr>
              <w:t xml:space="preserve">Human factors principles are observed in the design of the OM, checklists and associated procedures; </w:t>
            </w:r>
          </w:p>
          <w:p w:rsidR="00EA6970" w:rsidRDefault="00EA6970">
            <w:pPr>
              <w:pStyle w:val="iatalistitem"/>
              <w:numPr>
                <w:ilvl w:val="0"/>
                <w:numId w:val="4"/>
              </w:numPr>
              <w:divId w:val="1040058158"/>
              <w:rPr>
                <w:rFonts w:ascii="Arial" w:eastAsia="Times New Roman" w:hAnsi="Arial" w:cs="Arial"/>
                <w:sz w:val="18"/>
                <w:szCs w:val="18"/>
              </w:rPr>
            </w:pPr>
            <w:r>
              <w:rPr>
                <w:rFonts w:ascii="Arial" w:eastAsia="Times New Roman" w:hAnsi="Arial" w:cs="Arial"/>
                <w:sz w:val="18"/>
                <w:szCs w:val="18"/>
              </w:rPr>
              <w:t>The specific parts of the OM relevant to flight crew are clearly identified and defined;</w:t>
            </w:r>
          </w:p>
          <w:p w:rsidR="00EA6970" w:rsidRDefault="00EA6970">
            <w:pPr>
              <w:pStyle w:val="iatalistitem"/>
              <w:numPr>
                <w:ilvl w:val="0"/>
                <w:numId w:val="4"/>
              </w:numPr>
              <w:divId w:val="1040058158"/>
              <w:rPr>
                <w:rFonts w:ascii="Arial" w:eastAsia="Times New Roman" w:hAnsi="Arial" w:cs="Arial"/>
                <w:sz w:val="18"/>
                <w:szCs w:val="18"/>
              </w:rPr>
            </w:pPr>
            <w:r>
              <w:rPr>
                <w:rFonts w:ascii="Arial" w:eastAsia="Times New Roman" w:hAnsi="Arial" w:cs="Arial"/>
                <w:sz w:val="18"/>
                <w:szCs w:val="18"/>
              </w:rPr>
              <w:t>If applicable, any differences from procedures and checklists pro</w:t>
            </w:r>
            <w:r>
              <w:rPr>
                <w:rFonts w:ascii="Arial" w:eastAsia="Times New Roman" w:hAnsi="Arial" w:cs="Arial"/>
                <w:sz w:val="18"/>
                <w:szCs w:val="18"/>
              </w:rPr>
              <w:t xml:space="preserve">vided by the manufacturer(s) are based on operational considerations. </w:t>
            </w:r>
            <w:r>
              <w:rPr>
                <w:rFonts w:ascii="Arial" w:eastAsia="Times New Roman" w:hAnsi="Arial" w:cs="Arial"/>
                <w:b/>
                <w:bCs/>
                <w:sz w:val="18"/>
                <w:szCs w:val="18"/>
              </w:rPr>
              <w:t>(GM)</w:t>
            </w:r>
          </w:p>
          <w:p w:rsidR="00EA6970" w:rsidRDefault="00EA6970">
            <w:pPr>
              <w:divId w:val="1548297177"/>
              <w:rPr>
                <w:rFonts w:ascii="Arial" w:eastAsia="Times New Roman" w:hAnsi="Arial" w:cs="Arial"/>
                <w:i/>
                <w:iCs/>
                <w:sz w:val="18"/>
                <w:szCs w:val="18"/>
              </w:rPr>
            </w:pPr>
            <w:r>
              <w:rPr>
                <w:rFonts w:ascii="Arial" w:eastAsia="Times New Roman" w:hAnsi="Arial" w:cs="Arial"/>
                <w:b/>
                <w:bCs/>
                <w:i/>
                <w:iCs/>
                <w:sz w:val="18"/>
                <w:szCs w:val="18"/>
              </w:rPr>
              <w:t xml:space="preserve">Note: </w:t>
            </w:r>
          </w:p>
          <w:p w:rsidR="00EA6970" w:rsidRDefault="00EA6970">
            <w:pPr>
              <w:divId w:val="1740246019"/>
              <w:rPr>
                <w:rFonts w:ascii="Arial" w:eastAsia="Times New Roman" w:hAnsi="Arial" w:cs="Arial"/>
                <w:i/>
                <w:iCs/>
                <w:sz w:val="18"/>
                <w:szCs w:val="18"/>
              </w:rPr>
            </w:pPr>
            <w:r>
              <w:rPr>
                <w:rFonts w:ascii="Arial" w:eastAsia="Times New Roman" w:hAnsi="Arial" w:cs="Arial"/>
                <w:i/>
                <w:iCs/>
                <w:sz w:val="18"/>
                <w:szCs w:val="18"/>
              </w:rPr>
              <w:t>Effective 1 April 2025, this recommended practice will be upgraded to a standard.</w:t>
            </w:r>
          </w:p>
        </w:tc>
      </w:tr>
      <w:tr w:rsidR="00000000" w:rsidTr="00EA6970">
        <w:trPr>
          <w:divId w:val="1235357838"/>
        </w:trPr>
        <w:tc>
          <w:tcPr>
            <w:tcW w:w="9330" w:type="dxa"/>
            <w:hideMark/>
          </w:tcPr>
          <w:p w:rsidR="00EA6970" w:rsidRDefault="00EA6970">
            <w:pPr>
              <w:textAlignment w:val="center"/>
              <w:divId w:val="14506237"/>
              <w:rPr>
                <w:rFonts w:ascii="Arial" w:eastAsia="Times New Roman" w:hAnsi="Arial" w:cs="Arial"/>
                <w:sz w:val="18"/>
                <w:szCs w:val="18"/>
              </w:rPr>
            </w:pPr>
            <w:sdt>
              <w:sdtPr>
                <w:rPr>
                  <w:rFonts w:ascii="Arial" w:eastAsia="Times New Roman" w:hAnsi="Arial" w:cs="Arial"/>
                  <w:sz w:val="18"/>
                  <w:szCs w:val="18"/>
                </w:rPr>
                <w:id w:val="-1639648447"/>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EA6970" w:rsidRDefault="00EA6970">
            <w:pPr>
              <w:textAlignment w:val="center"/>
              <w:divId w:val="2087410669"/>
              <w:rPr>
                <w:rFonts w:ascii="Arial" w:eastAsia="Times New Roman" w:hAnsi="Arial" w:cs="Arial"/>
                <w:sz w:val="18"/>
                <w:szCs w:val="18"/>
              </w:rPr>
            </w:pPr>
            <w:sdt>
              <w:sdtPr>
                <w:rPr>
                  <w:rFonts w:ascii="Arial" w:eastAsia="Times New Roman" w:hAnsi="Arial" w:cs="Arial"/>
                  <w:sz w:val="18"/>
                  <w:szCs w:val="18"/>
                </w:rPr>
                <w:id w:val="1645927220"/>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(Observation)</w:t>
            </w:r>
          </w:p>
          <w:p w:rsidR="00EA6970" w:rsidRDefault="00EA6970">
            <w:pPr>
              <w:textAlignment w:val="center"/>
              <w:divId w:val="1074207548"/>
              <w:rPr>
                <w:rFonts w:ascii="Arial" w:eastAsia="Times New Roman" w:hAnsi="Arial" w:cs="Arial"/>
                <w:sz w:val="18"/>
                <w:szCs w:val="18"/>
              </w:rPr>
            </w:pPr>
            <w:sdt>
              <w:sdtPr>
                <w:rPr>
                  <w:rFonts w:ascii="Arial" w:eastAsia="Times New Roman" w:hAnsi="Arial" w:cs="Arial"/>
                  <w:sz w:val="18"/>
                  <w:szCs w:val="18"/>
                </w:rPr>
                <w:id w:val="-1190072589"/>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(Observation)</w:t>
            </w:r>
          </w:p>
          <w:p w:rsidR="00EA6970" w:rsidRDefault="00EA6970">
            <w:pPr>
              <w:textAlignment w:val="center"/>
              <w:divId w:val="1361861992"/>
              <w:rPr>
                <w:rFonts w:ascii="Arial" w:eastAsia="Times New Roman" w:hAnsi="Arial" w:cs="Arial"/>
                <w:sz w:val="18"/>
                <w:szCs w:val="18"/>
              </w:rPr>
            </w:pPr>
            <w:sdt>
              <w:sdtPr>
                <w:rPr>
                  <w:rFonts w:ascii="Arial" w:eastAsia="Times New Roman" w:hAnsi="Arial" w:cs="Arial"/>
                  <w:sz w:val="18"/>
                  <w:szCs w:val="18"/>
                </w:rPr>
                <w:id w:val="1025983207"/>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(Observation)</w:t>
            </w:r>
          </w:p>
          <w:p w:rsidR="00EA6970" w:rsidRDefault="00EA6970">
            <w:pPr>
              <w:textAlignment w:val="center"/>
              <w:divId w:val="2046833843"/>
              <w:rPr>
                <w:rFonts w:ascii="Arial" w:eastAsia="Times New Roman" w:hAnsi="Arial" w:cs="Arial"/>
                <w:sz w:val="18"/>
                <w:szCs w:val="18"/>
              </w:rPr>
            </w:pPr>
            <w:sdt>
              <w:sdtPr>
                <w:rPr>
                  <w:rFonts w:ascii="Arial" w:eastAsia="Times New Roman" w:hAnsi="Arial" w:cs="Arial"/>
                  <w:sz w:val="18"/>
                  <w:szCs w:val="18"/>
                </w:rPr>
                <w:id w:val="-372619931"/>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EA6970">
        <w:trPr>
          <w:divId w:val="1235357838"/>
        </w:trPr>
        <w:tc>
          <w:tcPr>
            <w:tcW w:w="9330" w:type="dxa"/>
            <w:hideMark/>
          </w:tcPr>
          <w:p w:rsidR="00EA6970" w:rsidRDefault="00EA6970">
            <w:pPr>
              <w:divId w:val="1165631114"/>
              <w:rPr>
                <w:rFonts w:ascii="Arial" w:eastAsia="Times New Roman" w:hAnsi="Arial" w:cs="Arial"/>
                <w:b/>
                <w:bCs/>
                <w:sz w:val="23"/>
                <w:szCs w:val="23"/>
              </w:rPr>
            </w:pPr>
            <w:r>
              <w:rPr>
                <w:rFonts w:ascii="Arial" w:eastAsia="Times New Roman" w:hAnsi="Arial" w:cs="Arial"/>
                <w:b/>
                <w:bCs/>
                <w:sz w:val="23"/>
                <w:szCs w:val="23"/>
              </w:rPr>
              <w:t>Auditor C</w:t>
            </w:r>
            <w:r>
              <w:rPr>
                <w:rFonts w:ascii="Arial" w:eastAsia="Times New Roman" w:hAnsi="Arial" w:cs="Arial"/>
                <w:b/>
                <w:bCs/>
                <w:sz w:val="23"/>
                <w:szCs w:val="23"/>
              </w:rPr>
              <w:t>omments</w:t>
            </w:r>
          </w:p>
          <w:sdt>
            <w:sdtPr>
              <w:rPr>
                <w:rFonts w:ascii="Arial" w:eastAsia="Times New Roman" w:hAnsi="Arial" w:cs="Arial"/>
                <w:sz w:val="18"/>
                <w:szCs w:val="18"/>
              </w:rPr>
              <w:id w:val="-759291392"/>
              <w:placeholder>
                <w:docPart w:val="DefaultPlaceholder_-1854013440"/>
              </w:placeholder>
              <w:showingPlcHdr/>
              <w:text w:multiLine="1"/>
            </w:sdtPr>
            <w:sdtContent>
              <w:p w:rsidR="00EA6970" w:rsidRDefault="00EA6970">
                <w:pPr>
                  <w:rPr>
                    <w:rFonts w:ascii="Arial" w:eastAsia="Times New Roman" w:hAnsi="Arial" w:cs="Arial"/>
                    <w:sz w:val="18"/>
                    <w:szCs w:val="18"/>
                  </w:rPr>
                </w:pPr>
                <w:r w:rsidRPr="00130BD8">
                  <w:rPr>
                    <w:rStyle w:val="PlaceholderText"/>
                  </w:rPr>
                  <w:t>Click or tap here to enter text.</w:t>
                </w:r>
              </w:p>
            </w:sdtContent>
          </w:sdt>
        </w:tc>
      </w:tr>
      <w:tr w:rsidR="00000000" w:rsidTr="00EA6970">
        <w:trPr>
          <w:divId w:val="1235357838"/>
        </w:trPr>
        <w:tc>
          <w:tcPr>
            <w:tcW w:w="9330" w:type="dxa"/>
            <w:hideMark/>
          </w:tcPr>
          <w:p w:rsidR="00EA6970" w:rsidRDefault="00EA6970">
            <w:pPr>
              <w:divId w:val="647824236"/>
              <w:rPr>
                <w:rFonts w:ascii="Arial" w:eastAsia="Times New Roman" w:hAnsi="Arial" w:cs="Arial"/>
                <w:b/>
                <w:bCs/>
                <w:sz w:val="23"/>
                <w:szCs w:val="23"/>
              </w:rPr>
            </w:pPr>
            <w:r>
              <w:rPr>
                <w:rFonts w:ascii="Arial" w:eastAsia="Times New Roman" w:hAnsi="Arial" w:cs="Arial"/>
                <w:b/>
                <w:bCs/>
                <w:sz w:val="23"/>
                <w:szCs w:val="23"/>
              </w:rPr>
              <w:t>Auditor Actions</w:t>
            </w:r>
          </w:p>
          <w:p w:rsidR="00EA6970" w:rsidRDefault="00EA6970">
            <w:pPr>
              <w:divId w:val="1198784692"/>
              <w:rPr>
                <w:rFonts w:ascii="Arial" w:eastAsia="Times New Roman" w:hAnsi="Arial" w:cs="Arial"/>
                <w:sz w:val="18"/>
                <w:szCs w:val="18"/>
              </w:rPr>
            </w:pPr>
            <w:sdt>
              <w:sdtPr>
                <w:rPr>
                  <w:rStyle w:val="iatacheckbox1"/>
                  <w:rFonts w:ascii="Arial" w:eastAsia="Times New Roman" w:hAnsi="Arial" w:cs="Arial"/>
                  <w:sz w:val="18"/>
                  <w:szCs w:val="18"/>
                </w:rPr>
                <w:id w:val="-2060313885"/>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process used to develop flight crew checklists and procedures. </w:t>
            </w:r>
          </w:p>
          <w:p w:rsidR="00EA6970" w:rsidRDefault="00EA6970">
            <w:pPr>
              <w:divId w:val="71006564"/>
              <w:rPr>
                <w:rFonts w:ascii="Arial" w:eastAsia="Times New Roman" w:hAnsi="Arial" w:cs="Arial"/>
                <w:sz w:val="18"/>
                <w:szCs w:val="18"/>
              </w:rPr>
            </w:pPr>
            <w:sdt>
              <w:sdtPr>
                <w:rPr>
                  <w:rStyle w:val="iatacheckbox1"/>
                  <w:rFonts w:ascii="Arial" w:eastAsia="Times New Roman" w:hAnsi="Arial" w:cs="Arial"/>
                  <w:sz w:val="18"/>
                  <w:szCs w:val="18"/>
                </w:rPr>
                <w:id w:val="-823281585"/>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w:t>
            </w:r>
            <w:r>
              <w:rPr>
                <w:rFonts w:ascii="Arial" w:eastAsia="Times New Roman" w:hAnsi="Arial" w:cs="Arial"/>
                <w:sz w:val="18"/>
                <w:szCs w:val="18"/>
              </w:rPr>
              <w:t xml:space="preserve"> specific parts of OM relevant to flight crew. </w:t>
            </w:r>
          </w:p>
          <w:p w:rsidR="00EA6970" w:rsidRDefault="00EA6970">
            <w:pPr>
              <w:divId w:val="782193121"/>
              <w:rPr>
                <w:rFonts w:ascii="Arial" w:eastAsia="Times New Roman" w:hAnsi="Arial" w:cs="Arial"/>
                <w:sz w:val="18"/>
                <w:szCs w:val="18"/>
              </w:rPr>
            </w:pPr>
            <w:sdt>
              <w:sdtPr>
                <w:rPr>
                  <w:rStyle w:val="iatacheckbox1"/>
                  <w:rFonts w:ascii="Arial" w:eastAsia="Times New Roman" w:hAnsi="Arial" w:cs="Arial"/>
                  <w:sz w:val="18"/>
                  <w:szCs w:val="18"/>
                </w:rPr>
                <w:id w:val="551730661"/>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w:t>
            </w:r>
            <w:r>
              <w:rPr>
                <w:rFonts w:ascii="Arial" w:eastAsia="Times New Roman" w:hAnsi="Arial" w:cs="Arial"/>
                <w:sz w:val="18"/>
                <w:szCs w:val="18"/>
              </w:rPr>
              <w:t xml:space="preserve">ager(s) in flight operations. </w:t>
            </w:r>
          </w:p>
          <w:p w:rsidR="00EA6970" w:rsidRDefault="00EA6970">
            <w:pPr>
              <w:divId w:val="840780409"/>
              <w:rPr>
                <w:rFonts w:ascii="Arial" w:eastAsia="Times New Roman" w:hAnsi="Arial" w:cs="Arial"/>
                <w:sz w:val="18"/>
                <w:szCs w:val="18"/>
              </w:rPr>
            </w:pPr>
            <w:sdt>
              <w:sdtPr>
                <w:rPr>
                  <w:rStyle w:val="iatacheckbox1"/>
                  <w:rFonts w:ascii="Arial" w:eastAsia="Times New Roman" w:hAnsi="Arial" w:cs="Arial"/>
                  <w:sz w:val="18"/>
                  <w:szCs w:val="18"/>
                </w:rPr>
                <w:id w:val="1296567183"/>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974978452"/>
                <w:placeholder>
                  <w:docPart w:val="DefaultPlaceholder_-1854013440"/>
                </w:placeholder>
                <w:showingPlcHdr/>
                <w:text w:multiLine="1"/>
              </w:sdtPr>
              <w:sdtContent>
                <w:r w:rsidRPr="00130BD8">
                  <w:rPr>
                    <w:rStyle w:val="PlaceholderText"/>
                  </w:rPr>
                  <w:t>Click or tap here to enter text.</w:t>
                </w:r>
              </w:sdtContent>
            </w:sdt>
          </w:p>
        </w:tc>
      </w:tr>
      <w:tr w:rsidR="00000000" w:rsidTr="00EA6970">
        <w:trPr>
          <w:divId w:val="1235357838"/>
        </w:trPr>
        <w:tc>
          <w:tcPr>
            <w:tcW w:w="9330" w:type="dxa"/>
            <w:hideMark/>
          </w:tcPr>
          <w:p w:rsidR="00EA6970" w:rsidRDefault="00EA6970">
            <w:pPr>
              <w:divId w:val="313023467"/>
              <w:rPr>
                <w:rFonts w:ascii="Arial" w:eastAsia="Times New Roman" w:hAnsi="Arial" w:cs="Arial"/>
                <w:b/>
                <w:bCs/>
                <w:sz w:val="23"/>
                <w:szCs w:val="23"/>
              </w:rPr>
            </w:pPr>
            <w:r>
              <w:rPr>
                <w:rFonts w:ascii="Arial" w:eastAsia="Times New Roman" w:hAnsi="Arial" w:cs="Arial"/>
                <w:b/>
                <w:bCs/>
                <w:sz w:val="23"/>
                <w:szCs w:val="23"/>
              </w:rPr>
              <w:lastRenderedPageBreak/>
              <w:t>Guidance</w:t>
            </w:r>
          </w:p>
          <w:p w:rsidR="00EA6970" w:rsidRDefault="00EA6970">
            <w:pPr>
              <w:divId w:val="1565289912"/>
              <w:rPr>
                <w:rFonts w:ascii="Arial" w:eastAsia="Times New Roman" w:hAnsi="Arial" w:cs="Arial"/>
                <w:sz w:val="18"/>
                <w:szCs w:val="18"/>
              </w:rPr>
            </w:pPr>
            <w:r>
              <w:rPr>
                <w:rFonts w:ascii="Arial" w:eastAsia="Times New Roman" w:hAnsi="Arial" w:cs="Arial"/>
                <w:sz w:val="18"/>
                <w:szCs w:val="18"/>
              </w:rPr>
              <w:t>Refer to the IRM for the definition of Human Factors Principles.</w:t>
            </w:r>
          </w:p>
          <w:p w:rsidR="00EA6970" w:rsidRDefault="00EA6970">
            <w:pPr>
              <w:divId w:val="1463889247"/>
              <w:rPr>
                <w:rFonts w:ascii="Arial" w:eastAsia="Times New Roman" w:hAnsi="Arial" w:cs="Arial"/>
                <w:sz w:val="18"/>
                <w:szCs w:val="18"/>
              </w:rPr>
            </w:pPr>
            <w:r>
              <w:rPr>
                <w:rFonts w:ascii="Arial" w:eastAsia="Times New Roman" w:hAnsi="Arial" w:cs="Arial"/>
                <w:sz w:val="18"/>
                <w:szCs w:val="18"/>
              </w:rPr>
              <w:t xml:space="preserve">The intent of this provision is to ensure procedures and checklists are developed in a manner </w:t>
            </w:r>
            <w:r>
              <w:rPr>
                <w:rFonts w:ascii="Arial" w:eastAsia="Times New Roman" w:hAnsi="Arial" w:cs="Arial"/>
                <w:sz w:val="18"/>
                <w:szCs w:val="18"/>
              </w:rPr>
              <w:t xml:space="preserve">that ensures they are useable, identifiable and consistent with manufacturer specifications. Any deviations from manufacturer procedures or checklists are typically based on operational concerns identified by the operator. </w:t>
            </w:r>
          </w:p>
          <w:p w:rsidR="00EA6970" w:rsidRDefault="00EA6970">
            <w:pPr>
              <w:divId w:val="1617712460"/>
              <w:rPr>
                <w:rFonts w:ascii="Arial" w:eastAsia="Times New Roman" w:hAnsi="Arial" w:cs="Arial"/>
                <w:sz w:val="18"/>
                <w:szCs w:val="18"/>
              </w:rPr>
            </w:pPr>
            <w:r>
              <w:rPr>
                <w:rFonts w:ascii="Arial" w:eastAsia="Times New Roman" w:hAnsi="Arial" w:cs="Arial"/>
                <w:sz w:val="18"/>
                <w:szCs w:val="18"/>
              </w:rPr>
              <w:t>Human factors principles in docu</w:t>
            </w:r>
            <w:r>
              <w:rPr>
                <w:rFonts w:ascii="Arial" w:eastAsia="Times New Roman" w:hAnsi="Arial" w:cs="Arial"/>
                <w:sz w:val="18"/>
                <w:szCs w:val="18"/>
              </w:rPr>
              <w:t xml:space="preserve">ment design and checklist usage typically address the following: </w:t>
            </w:r>
          </w:p>
          <w:p w:rsidR="00EA6970" w:rsidRDefault="00EA6970">
            <w:pPr>
              <w:pStyle w:val="iatalistitem"/>
              <w:numPr>
                <w:ilvl w:val="0"/>
                <w:numId w:val="5"/>
              </w:numPr>
              <w:divId w:val="1617712460"/>
              <w:rPr>
                <w:rFonts w:ascii="Arial" w:eastAsia="Times New Roman" w:hAnsi="Arial" w:cs="Arial"/>
                <w:sz w:val="18"/>
                <w:szCs w:val="18"/>
              </w:rPr>
            </w:pPr>
            <w:r>
              <w:rPr>
                <w:rFonts w:ascii="Arial" w:eastAsia="Times New Roman" w:hAnsi="Arial" w:cs="Arial"/>
                <w:sz w:val="18"/>
                <w:szCs w:val="18"/>
              </w:rPr>
              <w:t xml:space="preserve">Preparation of documentation in a useable format for information presentation, at the appropriate reading level and with the required degree of technical sophistication and clarity. </w:t>
            </w:r>
          </w:p>
          <w:p w:rsidR="00EA6970" w:rsidRDefault="00EA6970">
            <w:pPr>
              <w:pStyle w:val="iatalistitem"/>
              <w:numPr>
                <w:ilvl w:val="0"/>
                <w:numId w:val="5"/>
              </w:numPr>
              <w:divId w:val="1617712460"/>
              <w:rPr>
                <w:rFonts w:ascii="Arial" w:eastAsia="Times New Roman" w:hAnsi="Arial" w:cs="Arial"/>
                <w:sz w:val="18"/>
                <w:szCs w:val="18"/>
              </w:rPr>
            </w:pPr>
            <w:r>
              <w:rPr>
                <w:rFonts w:ascii="Arial" w:eastAsia="Times New Roman" w:hAnsi="Arial" w:cs="Arial"/>
                <w:sz w:val="18"/>
                <w:szCs w:val="18"/>
              </w:rPr>
              <w:t>Improvi</w:t>
            </w:r>
            <w:r>
              <w:rPr>
                <w:rFonts w:ascii="Arial" w:eastAsia="Times New Roman" w:hAnsi="Arial" w:cs="Arial"/>
                <w:sz w:val="18"/>
                <w:szCs w:val="18"/>
              </w:rPr>
              <w:t xml:space="preserve">ng user performance through the use of effective and consistent labels, symbols, colors, terms, acronyms, abbreviations, formats and data fields. </w:t>
            </w:r>
          </w:p>
          <w:p w:rsidR="00EA6970" w:rsidRDefault="00EA6970">
            <w:pPr>
              <w:pStyle w:val="iatalistitem"/>
              <w:numPr>
                <w:ilvl w:val="0"/>
                <w:numId w:val="5"/>
              </w:numPr>
              <w:divId w:val="1617712460"/>
              <w:rPr>
                <w:rFonts w:ascii="Arial" w:eastAsia="Times New Roman" w:hAnsi="Arial" w:cs="Arial"/>
                <w:sz w:val="18"/>
                <w:szCs w:val="18"/>
              </w:rPr>
            </w:pPr>
            <w:r>
              <w:rPr>
                <w:rFonts w:ascii="Arial" w:eastAsia="Times New Roman" w:hAnsi="Arial" w:cs="Arial"/>
                <w:sz w:val="18"/>
                <w:szCs w:val="18"/>
              </w:rPr>
              <w:t xml:space="preserve">Ensuring the availability and usability of information to the user for specific tasks, when needed, and in a </w:t>
            </w:r>
            <w:r>
              <w:rPr>
                <w:rFonts w:ascii="Arial" w:eastAsia="Times New Roman" w:hAnsi="Arial" w:cs="Arial"/>
                <w:sz w:val="18"/>
                <w:szCs w:val="18"/>
              </w:rPr>
              <w:t xml:space="preserve">form that is directly usable. </w:t>
            </w:r>
          </w:p>
          <w:p w:rsidR="00EA6970" w:rsidRDefault="00EA6970">
            <w:pPr>
              <w:pStyle w:val="iatalistitem"/>
              <w:numPr>
                <w:ilvl w:val="0"/>
                <w:numId w:val="5"/>
              </w:numPr>
              <w:divId w:val="1617712460"/>
              <w:rPr>
                <w:rFonts w:ascii="Arial" w:eastAsia="Times New Roman" w:hAnsi="Arial" w:cs="Arial"/>
                <w:sz w:val="18"/>
                <w:szCs w:val="18"/>
              </w:rPr>
            </w:pPr>
            <w:r>
              <w:rPr>
                <w:rFonts w:ascii="Arial" w:eastAsia="Times New Roman" w:hAnsi="Arial" w:cs="Arial"/>
                <w:sz w:val="18"/>
                <w:szCs w:val="18"/>
              </w:rPr>
              <w:t>Designing operational procedures for simplicity, consistency and ease of use.</w:t>
            </w:r>
          </w:p>
          <w:p w:rsidR="00EA6970" w:rsidRDefault="00EA6970">
            <w:pPr>
              <w:pStyle w:val="iatalistitem"/>
              <w:numPr>
                <w:ilvl w:val="0"/>
                <w:numId w:val="5"/>
              </w:numPr>
              <w:divId w:val="1617712460"/>
              <w:rPr>
                <w:rFonts w:ascii="Arial" w:eastAsia="Times New Roman" w:hAnsi="Arial" w:cs="Arial"/>
                <w:sz w:val="18"/>
                <w:szCs w:val="18"/>
              </w:rPr>
            </w:pPr>
            <w:r>
              <w:rPr>
                <w:rFonts w:ascii="Arial" w:eastAsia="Times New Roman" w:hAnsi="Arial" w:cs="Arial"/>
                <w:sz w:val="18"/>
                <w:szCs w:val="18"/>
              </w:rPr>
              <w:t xml:space="preserve">Enabling operators to perceive and understand elements of the current situation and project them to future operational situations. </w:t>
            </w:r>
          </w:p>
          <w:p w:rsidR="00EA6970" w:rsidRDefault="00EA6970">
            <w:pPr>
              <w:pStyle w:val="iatalistitem"/>
              <w:numPr>
                <w:ilvl w:val="0"/>
                <w:numId w:val="5"/>
              </w:numPr>
              <w:divId w:val="1617712460"/>
              <w:rPr>
                <w:rFonts w:ascii="Arial" w:eastAsia="Times New Roman" w:hAnsi="Arial" w:cs="Arial"/>
                <w:sz w:val="18"/>
                <w:szCs w:val="18"/>
              </w:rPr>
            </w:pPr>
            <w:r>
              <w:rPr>
                <w:rFonts w:ascii="Arial" w:eastAsia="Times New Roman" w:hAnsi="Arial" w:cs="Arial"/>
                <w:sz w:val="18"/>
                <w:szCs w:val="18"/>
              </w:rPr>
              <w:t xml:space="preserve">Minimizing the </w:t>
            </w:r>
            <w:r>
              <w:rPr>
                <w:rFonts w:ascii="Arial" w:eastAsia="Times New Roman" w:hAnsi="Arial" w:cs="Arial"/>
                <w:sz w:val="18"/>
                <w:szCs w:val="18"/>
              </w:rPr>
              <w:t>need for special or unique operator skills, abilities, tools or characteristics.</w:t>
            </w:r>
          </w:p>
          <w:p w:rsidR="00EA6970" w:rsidRDefault="00EA6970">
            <w:pPr>
              <w:pStyle w:val="iatalistitem"/>
              <w:numPr>
                <w:ilvl w:val="0"/>
                <w:numId w:val="5"/>
              </w:numPr>
              <w:divId w:val="1617712460"/>
              <w:rPr>
                <w:rFonts w:ascii="Arial" w:eastAsia="Times New Roman" w:hAnsi="Arial" w:cs="Arial"/>
                <w:sz w:val="18"/>
                <w:szCs w:val="18"/>
              </w:rPr>
            </w:pPr>
            <w:r>
              <w:rPr>
                <w:rFonts w:ascii="Arial" w:eastAsia="Times New Roman" w:hAnsi="Arial" w:cs="Arial"/>
                <w:sz w:val="18"/>
                <w:szCs w:val="18"/>
              </w:rPr>
              <w:t xml:space="preserve">Assessing the net demands or impacts upon the physical, cognitive and decision-making </w:t>
            </w:r>
            <w:r>
              <w:rPr>
                <w:rFonts w:ascii="Arial" w:eastAsia="Times New Roman" w:hAnsi="Arial" w:cs="Arial"/>
                <w:sz w:val="18"/>
                <w:szCs w:val="18"/>
              </w:rPr>
              <w:t xml:space="preserve">resources of the operator, using objective and subjective performance measures. </w:t>
            </w:r>
          </w:p>
          <w:p w:rsidR="00EA6970" w:rsidRDefault="00EA6970">
            <w:pPr>
              <w:pStyle w:val="iatalistitem"/>
              <w:numPr>
                <w:ilvl w:val="0"/>
                <w:numId w:val="5"/>
              </w:numPr>
              <w:divId w:val="1617712460"/>
              <w:rPr>
                <w:rFonts w:ascii="Arial" w:eastAsia="Times New Roman" w:hAnsi="Arial" w:cs="Arial"/>
                <w:sz w:val="18"/>
                <w:szCs w:val="18"/>
              </w:rPr>
            </w:pPr>
            <w:r>
              <w:rPr>
                <w:rFonts w:ascii="Arial" w:eastAsia="Times New Roman" w:hAnsi="Arial" w:cs="Arial"/>
                <w:sz w:val="18"/>
                <w:szCs w:val="18"/>
              </w:rPr>
              <w:t>The specification in item ii) ensures the relevant sections of the OM are clearly identified as the OM can, in some instances, include sections published for flight operations</w:t>
            </w:r>
            <w:r>
              <w:rPr>
                <w:rFonts w:ascii="Arial" w:eastAsia="Times New Roman" w:hAnsi="Arial" w:cs="Arial"/>
                <w:sz w:val="18"/>
                <w:szCs w:val="18"/>
              </w:rPr>
              <w:t xml:space="preserve"> personnel other than flight crew. As such, all OM sections need not be provided to the flight crew (e.g., training syllabi are usually restricted to training/checking personnel) </w:t>
            </w:r>
          </w:p>
        </w:tc>
      </w:tr>
    </w:tbl>
    <w:p w:rsidR="00EA6970" w:rsidRDefault="00EA6970">
      <w:pPr>
        <w:pStyle w:val="NormalWeb"/>
        <w:divId w:val="1235357838"/>
        <w:rPr>
          <w:rFonts w:ascii="Arial" w:hAnsi="Arial" w:cs="Arial"/>
          <w:color w:val="022A4C"/>
          <w:sz w:val="18"/>
          <w:szCs w:val="18"/>
        </w:rPr>
      </w:pPr>
      <w:r>
        <w:rPr>
          <w:rFonts w:ascii="Arial" w:hAnsi="Arial" w:cs="Arial"/>
          <w:color w:val="022A4C"/>
          <w:sz w:val="18"/>
          <w:szCs w:val="18"/>
        </w:rPr>
        <w:t> </w:t>
      </w:r>
    </w:p>
    <w:p w:rsidR="00EA6970" w:rsidRDefault="00EA6970" w:rsidP="00EA6970">
      <w:pPr>
        <w:pStyle w:val="Heading2"/>
        <w:shd w:val="clear" w:color="auto" w:fill="1E32FA"/>
        <w:spacing w:after="0" w:afterAutospacing="0"/>
        <w:ind w:left="-50" w:right="-36"/>
        <w:rPr>
          <w:rFonts w:ascii="Arial" w:eastAsia="Times New Roman" w:hAnsi="Arial" w:cs="Arial"/>
          <w:color w:val="FFFFFF"/>
          <w:sz w:val="25"/>
          <w:szCs w:val="25"/>
        </w:rPr>
      </w:pPr>
      <w:r>
        <w:rPr>
          <w:rFonts w:ascii="Arial" w:eastAsia="Times New Roman" w:hAnsi="Arial" w:cs="Arial"/>
          <w:color w:val="FFFFFF"/>
          <w:sz w:val="25"/>
          <w:szCs w:val="25"/>
        </w:rPr>
        <w:t>2 Training and Qualification</w:t>
      </w:r>
    </w:p>
    <w:p w:rsidR="00EA6970" w:rsidRDefault="00EA6970">
      <w:pPr>
        <w:rPr>
          <w:rFonts w:ascii="Arial" w:eastAsia="Times New Roman" w:hAnsi="Arial" w:cs="Arial"/>
          <w:color w:val="022A4C"/>
          <w:sz w:val="18"/>
          <w:szCs w:val="18"/>
        </w:rPr>
      </w:pPr>
    </w:p>
    <w:p w:rsidR="00EA6970" w:rsidRDefault="00EA6970" w:rsidP="00EA6970">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t>2.1 Training and Evaluation Program</w:t>
      </w:r>
    </w:p>
    <w:p w:rsidR="00EA6970" w:rsidRDefault="00EA6970" w:rsidP="00EA6970">
      <w:pPr>
        <w:pStyle w:val="Heading4"/>
        <w:ind w:left="-50" w:right="-36"/>
        <w:divId w:val="855535217"/>
        <w:rPr>
          <w:rFonts w:ascii="Arial" w:eastAsia="Times New Roman" w:hAnsi="Arial" w:cs="Arial"/>
          <w:color w:val="022A4C"/>
        </w:rPr>
      </w:pPr>
      <w:r>
        <w:rPr>
          <w:rFonts w:ascii="Arial" w:eastAsia="Times New Roman" w:hAnsi="Arial" w:cs="Arial"/>
          <w:color w:val="022A4C"/>
        </w:rPr>
        <w:t>General</w:t>
      </w:r>
    </w:p>
    <w:tbl>
      <w:tblPr>
        <w:tblStyle w:val="TableGrid"/>
        <w:tblW w:w="5000" w:type="pct"/>
        <w:tblLayout w:type="fixed"/>
        <w:tblLook w:val="04A0" w:firstRow="1" w:lastRow="0" w:firstColumn="1" w:lastColumn="0" w:noHBand="0" w:noVBand="1"/>
      </w:tblPr>
      <w:tblGrid>
        <w:gridCol w:w="9576"/>
      </w:tblGrid>
      <w:tr w:rsidR="00000000" w:rsidTr="00EA6970">
        <w:trPr>
          <w:divId w:val="855535217"/>
        </w:trPr>
        <w:tc>
          <w:tcPr>
            <w:tcW w:w="9330" w:type="dxa"/>
            <w:hideMark/>
          </w:tcPr>
          <w:p w:rsidR="00EA6970" w:rsidRDefault="00EA6970">
            <w:pPr>
              <w:rPr>
                <w:rFonts w:ascii="Arial" w:eastAsia="Times New Roman" w:hAnsi="Arial" w:cs="Arial"/>
                <w:sz w:val="23"/>
                <w:szCs w:val="23"/>
              </w:rPr>
            </w:pPr>
            <w:r>
              <w:rPr>
                <w:rFonts w:ascii="Arial" w:eastAsia="Times New Roman" w:hAnsi="Arial" w:cs="Arial"/>
                <w:b/>
                <w:bCs/>
                <w:sz w:val="23"/>
                <w:szCs w:val="23"/>
              </w:rPr>
              <w:t>FLT 2.1.1</w:t>
            </w:r>
          </w:p>
        </w:tc>
      </w:tr>
      <w:tr w:rsidR="00000000" w:rsidTr="00EA6970">
        <w:trPr>
          <w:divId w:val="855535217"/>
        </w:trPr>
        <w:tc>
          <w:tcPr>
            <w:tcW w:w="9330" w:type="dxa"/>
            <w:hideMark/>
          </w:tcPr>
          <w:p w:rsidR="00EA6970" w:rsidRDefault="00EA6970">
            <w:pPr>
              <w:divId w:val="1996494416"/>
              <w:rPr>
                <w:rFonts w:ascii="Arial" w:eastAsia="Times New Roman" w:hAnsi="Arial" w:cs="Arial"/>
                <w:sz w:val="18"/>
                <w:szCs w:val="18"/>
              </w:rPr>
            </w:pPr>
            <w:r>
              <w:rPr>
                <w:rFonts w:ascii="Arial" w:eastAsia="Times New Roman" w:hAnsi="Arial" w:cs="Arial"/>
                <w:sz w:val="18"/>
                <w:szCs w:val="18"/>
              </w:rPr>
              <w:t>The Operator shall have a training and evaluation program, approved or accepted by the Authority, that consists of ground and flight training and, w</w:t>
            </w:r>
            <w:r>
              <w:rPr>
                <w:rFonts w:ascii="Arial" w:eastAsia="Times New Roman" w:hAnsi="Arial" w:cs="Arial"/>
                <w:sz w:val="18"/>
                <w:szCs w:val="18"/>
              </w:rPr>
              <w:t>hen applicable, evaluations to ensure flight crew members are competent to perform assigned duties. The program shall address traditional and, if applicable, advanced (or alternative) training and qualification, and ensure training and evaluation is conduc</w:t>
            </w:r>
            <w:r>
              <w:rPr>
                <w:rFonts w:ascii="Arial" w:eastAsia="Times New Roman" w:hAnsi="Arial" w:cs="Arial"/>
                <w:sz w:val="18"/>
                <w:szCs w:val="18"/>
              </w:rPr>
              <w:t xml:space="preserve">ted for each type of aircraft in the fleet. Such program shall also, as a minimum, address: </w:t>
            </w:r>
          </w:p>
          <w:p w:rsidR="00EA6970" w:rsidRDefault="00EA6970">
            <w:pPr>
              <w:pStyle w:val="iatalistitem"/>
              <w:numPr>
                <w:ilvl w:val="0"/>
                <w:numId w:val="6"/>
              </w:numPr>
              <w:divId w:val="1996494416"/>
              <w:rPr>
                <w:rFonts w:ascii="Arial" w:eastAsia="Times New Roman" w:hAnsi="Arial" w:cs="Arial"/>
                <w:sz w:val="18"/>
                <w:szCs w:val="18"/>
              </w:rPr>
            </w:pPr>
            <w:r>
              <w:rPr>
                <w:rFonts w:ascii="Arial" w:eastAsia="Times New Roman" w:hAnsi="Arial" w:cs="Arial"/>
                <w:sz w:val="18"/>
                <w:szCs w:val="18"/>
              </w:rPr>
              <w:t>Initial qualification;</w:t>
            </w:r>
          </w:p>
          <w:p w:rsidR="00EA6970" w:rsidRDefault="00EA6970">
            <w:pPr>
              <w:pStyle w:val="iatalistitem"/>
              <w:numPr>
                <w:ilvl w:val="0"/>
                <w:numId w:val="6"/>
              </w:numPr>
              <w:divId w:val="1996494416"/>
              <w:rPr>
                <w:rFonts w:ascii="Arial" w:eastAsia="Times New Roman" w:hAnsi="Arial" w:cs="Arial"/>
                <w:sz w:val="18"/>
                <w:szCs w:val="18"/>
              </w:rPr>
            </w:pPr>
            <w:r>
              <w:rPr>
                <w:rFonts w:ascii="Arial" w:eastAsia="Times New Roman" w:hAnsi="Arial" w:cs="Arial"/>
                <w:sz w:val="18"/>
                <w:szCs w:val="18"/>
              </w:rPr>
              <w:t>Continuing qualification;</w:t>
            </w:r>
          </w:p>
          <w:p w:rsidR="00EA6970" w:rsidRDefault="00EA6970">
            <w:pPr>
              <w:pStyle w:val="iatalistitem"/>
              <w:numPr>
                <w:ilvl w:val="0"/>
                <w:numId w:val="6"/>
              </w:numPr>
              <w:divId w:val="1996494416"/>
              <w:rPr>
                <w:rFonts w:ascii="Arial" w:eastAsia="Times New Roman" w:hAnsi="Arial" w:cs="Arial"/>
                <w:sz w:val="18"/>
                <w:szCs w:val="18"/>
              </w:rPr>
            </w:pPr>
            <w:r>
              <w:rPr>
                <w:rFonts w:ascii="Arial" w:eastAsia="Times New Roman" w:hAnsi="Arial" w:cs="Arial"/>
                <w:sz w:val="18"/>
                <w:szCs w:val="18"/>
              </w:rPr>
              <w:t>Re-qualification;</w:t>
            </w:r>
          </w:p>
          <w:p w:rsidR="00EA6970" w:rsidRDefault="00EA6970">
            <w:pPr>
              <w:pStyle w:val="iatalistitem"/>
              <w:numPr>
                <w:ilvl w:val="0"/>
                <w:numId w:val="6"/>
              </w:numPr>
              <w:divId w:val="1996494416"/>
              <w:rPr>
                <w:rFonts w:ascii="Arial" w:eastAsia="Times New Roman" w:hAnsi="Arial" w:cs="Arial"/>
                <w:sz w:val="18"/>
                <w:szCs w:val="18"/>
              </w:rPr>
            </w:pPr>
            <w:r>
              <w:rPr>
                <w:rFonts w:ascii="Arial" w:eastAsia="Times New Roman" w:hAnsi="Arial" w:cs="Arial"/>
                <w:sz w:val="18"/>
                <w:szCs w:val="18"/>
              </w:rPr>
              <w:t>As applicable, aircraft transition or conversion;</w:t>
            </w:r>
          </w:p>
          <w:p w:rsidR="00EA6970" w:rsidRDefault="00EA6970">
            <w:pPr>
              <w:pStyle w:val="iatalistitem"/>
              <w:numPr>
                <w:ilvl w:val="0"/>
                <w:numId w:val="6"/>
              </w:numPr>
              <w:divId w:val="1996494416"/>
              <w:rPr>
                <w:rFonts w:ascii="Arial" w:eastAsia="Times New Roman" w:hAnsi="Arial" w:cs="Arial"/>
                <w:sz w:val="18"/>
                <w:szCs w:val="18"/>
              </w:rPr>
            </w:pPr>
            <w:r>
              <w:rPr>
                <w:rFonts w:ascii="Arial" w:eastAsia="Times New Roman" w:hAnsi="Arial" w:cs="Arial"/>
                <w:sz w:val="18"/>
                <w:szCs w:val="18"/>
              </w:rPr>
              <w:t>Upgrade to PIC;</w:t>
            </w:r>
          </w:p>
          <w:p w:rsidR="00EA6970" w:rsidRDefault="00EA6970">
            <w:pPr>
              <w:pStyle w:val="iatalistitem"/>
              <w:numPr>
                <w:ilvl w:val="0"/>
                <w:numId w:val="6"/>
              </w:numPr>
              <w:divId w:val="1996494416"/>
              <w:rPr>
                <w:rFonts w:ascii="Arial" w:eastAsia="Times New Roman" w:hAnsi="Arial" w:cs="Arial"/>
                <w:sz w:val="18"/>
                <w:szCs w:val="18"/>
              </w:rPr>
            </w:pPr>
            <w:r>
              <w:rPr>
                <w:rFonts w:ascii="Arial" w:eastAsia="Times New Roman" w:hAnsi="Arial" w:cs="Arial"/>
                <w:sz w:val="18"/>
                <w:szCs w:val="18"/>
              </w:rPr>
              <w:lastRenderedPageBreak/>
              <w:t xml:space="preserve">As applicable, other specialized training requirements, including those associated with operations authorized the AOC.  </w:t>
            </w:r>
            <w:r>
              <w:rPr>
                <w:rFonts w:ascii="Arial" w:eastAsia="Times New Roman" w:hAnsi="Arial" w:cs="Arial"/>
                <w:b/>
                <w:bCs/>
                <w:sz w:val="18"/>
                <w:szCs w:val="18"/>
              </w:rPr>
              <w:t>(GM)</w:t>
            </w:r>
          </w:p>
        </w:tc>
      </w:tr>
      <w:tr w:rsidR="00000000" w:rsidTr="00EA6970">
        <w:trPr>
          <w:divId w:val="855535217"/>
        </w:trPr>
        <w:tc>
          <w:tcPr>
            <w:tcW w:w="9330" w:type="dxa"/>
            <w:hideMark/>
          </w:tcPr>
          <w:p w:rsidR="00EA6970" w:rsidRDefault="00EA6970">
            <w:pPr>
              <w:textAlignment w:val="center"/>
              <w:divId w:val="439032268"/>
              <w:rPr>
                <w:rFonts w:ascii="Arial" w:eastAsia="Times New Roman" w:hAnsi="Arial" w:cs="Arial"/>
                <w:sz w:val="18"/>
                <w:szCs w:val="18"/>
              </w:rPr>
            </w:pPr>
            <w:sdt>
              <w:sdtPr>
                <w:rPr>
                  <w:rFonts w:ascii="Arial" w:eastAsia="Times New Roman" w:hAnsi="Arial" w:cs="Arial"/>
                  <w:sz w:val="18"/>
                  <w:szCs w:val="18"/>
                </w:rPr>
                <w:id w:val="-1050307241"/>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EA6970" w:rsidRDefault="00EA6970">
            <w:pPr>
              <w:textAlignment w:val="center"/>
              <w:divId w:val="665550307"/>
              <w:rPr>
                <w:rFonts w:ascii="Arial" w:eastAsia="Times New Roman" w:hAnsi="Arial" w:cs="Arial"/>
                <w:sz w:val="18"/>
                <w:szCs w:val="18"/>
              </w:rPr>
            </w:pPr>
            <w:sdt>
              <w:sdtPr>
                <w:rPr>
                  <w:rFonts w:ascii="Arial" w:eastAsia="Times New Roman" w:hAnsi="Arial" w:cs="Arial"/>
                  <w:sz w:val="18"/>
                  <w:szCs w:val="18"/>
                </w:rPr>
                <w:id w:val="2121098469"/>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EA6970" w:rsidRDefault="00EA6970">
            <w:pPr>
              <w:textAlignment w:val="center"/>
              <w:divId w:val="462121289"/>
              <w:rPr>
                <w:rFonts w:ascii="Arial" w:eastAsia="Times New Roman" w:hAnsi="Arial" w:cs="Arial"/>
                <w:sz w:val="18"/>
                <w:szCs w:val="18"/>
              </w:rPr>
            </w:pPr>
            <w:sdt>
              <w:sdtPr>
                <w:rPr>
                  <w:rFonts w:ascii="Arial" w:eastAsia="Times New Roman" w:hAnsi="Arial" w:cs="Arial"/>
                  <w:sz w:val="18"/>
                  <w:szCs w:val="18"/>
                </w:rPr>
                <w:id w:val="21135301"/>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w:t>
            </w:r>
            <w:r>
              <w:rPr>
                <w:rFonts w:ascii="Arial" w:eastAsia="Times New Roman" w:hAnsi="Arial" w:cs="Arial"/>
                <w:sz w:val="18"/>
                <w:szCs w:val="18"/>
              </w:rPr>
              <w:t>ted not Documented (Finding)</w:t>
            </w:r>
          </w:p>
          <w:p w:rsidR="00EA6970" w:rsidRDefault="00EA6970">
            <w:pPr>
              <w:textAlignment w:val="center"/>
              <w:divId w:val="1051080116"/>
              <w:rPr>
                <w:rFonts w:ascii="Arial" w:eastAsia="Times New Roman" w:hAnsi="Arial" w:cs="Arial"/>
                <w:sz w:val="18"/>
                <w:szCs w:val="18"/>
              </w:rPr>
            </w:pPr>
            <w:sdt>
              <w:sdtPr>
                <w:rPr>
                  <w:rFonts w:ascii="Arial" w:eastAsia="Times New Roman" w:hAnsi="Arial" w:cs="Arial"/>
                  <w:sz w:val="18"/>
                  <w:szCs w:val="18"/>
                </w:rPr>
                <w:id w:val="332881552"/>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EA6970" w:rsidRDefault="00EA6970">
            <w:pPr>
              <w:textAlignment w:val="center"/>
              <w:divId w:val="1366249463"/>
              <w:rPr>
                <w:rFonts w:ascii="Arial" w:eastAsia="Times New Roman" w:hAnsi="Arial" w:cs="Arial"/>
                <w:sz w:val="18"/>
                <w:szCs w:val="18"/>
              </w:rPr>
            </w:pPr>
            <w:sdt>
              <w:sdtPr>
                <w:rPr>
                  <w:rFonts w:ascii="Arial" w:eastAsia="Times New Roman" w:hAnsi="Arial" w:cs="Arial"/>
                  <w:sz w:val="18"/>
                  <w:szCs w:val="18"/>
                </w:rPr>
                <w:id w:val="154348832"/>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EA6970">
        <w:trPr>
          <w:divId w:val="855535217"/>
        </w:trPr>
        <w:tc>
          <w:tcPr>
            <w:tcW w:w="9330" w:type="dxa"/>
            <w:hideMark/>
          </w:tcPr>
          <w:p w:rsidR="00EA6970" w:rsidRDefault="00EA6970">
            <w:pPr>
              <w:divId w:val="1158303611"/>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064219341"/>
              <w:placeholder>
                <w:docPart w:val="DefaultPlaceholder_-1854013440"/>
              </w:placeholder>
              <w:showingPlcHdr/>
              <w:text w:multiLine="1"/>
            </w:sdtPr>
            <w:sdtContent>
              <w:p w:rsidR="00EA6970" w:rsidRDefault="00EA6970">
                <w:pPr>
                  <w:rPr>
                    <w:rFonts w:ascii="Arial" w:eastAsia="Times New Roman" w:hAnsi="Arial" w:cs="Arial"/>
                    <w:sz w:val="18"/>
                    <w:szCs w:val="18"/>
                  </w:rPr>
                </w:pPr>
                <w:r w:rsidRPr="00130BD8">
                  <w:rPr>
                    <w:rStyle w:val="PlaceholderText"/>
                  </w:rPr>
                  <w:t>Click or tap here to enter text.</w:t>
                </w:r>
              </w:p>
            </w:sdtContent>
          </w:sdt>
        </w:tc>
      </w:tr>
      <w:tr w:rsidR="00000000" w:rsidTr="00EA6970">
        <w:trPr>
          <w:divId w:val="855535217"/>
        </w:trPr>
        <w:tc>
          <w:tcPr>
            <w:tcW w:w="9330" w:type="dxa"/>
            <w:hideMark/>
          </w:tcPr>
          <w:p w:rsidR="00EA6970" w:rsidRDefault="00EA6970">
            <w:pPr>
              <w:divId w:val="905721947"/>
              <w:rPr>
                <w:rFonts w:ascii="Arial" w:eastAsia="Times New Roman" w:hAnsi="Arial" w:cs="Arial"/>
                <w:b/>
                <w:bCs/>
                <w:sz w:val="23"/>
                <w:szCs w:val="23"/>
              </w:rPr>
            </w:pPr>
            <w:r>
              <w:rPr>
                <w:rFonts w:ascii="Arial" w:eastAsia="Times New Roman" w:hAnsi="Arial" w:cs="Arial"/>
                <w:b/>
                <w:bCs/>
                <w:sz w:val="23"/>
                <w:szCs w:val="23"/>
              </w:rPr>
              <w:t>Auditor Actions</w:t>
            </w:r>
          </w:p>
          <w:p w:rsidR="00EA6970" w:rsidRDefault="00EA6970">
            <w:pPr>
              <w:divId w:val="624390979"/>
              <w:rPr>
                <w:rFonts w:ascii="Arial" w:eastAsia="Times New Roman" w:hAnsi="Arial" w:cs="Arial"/>
                <w:sz w:val="18"/>
                <w:szCs w:val="18"/>
              </w:rPr>
            </w:pPr>
            <w:sdt>
              <w:sdtPr>
                <w:rPr>
                  <w:rStyle w:val="iatacheckbox1"/>
                  <w:rFonts w:ascii="Arial" w:eastAsia="Times New Roman" w:hAnsi="Arial" w:cs="Arial"/>
                  <w:sz w:val="18"/>
                  <w:szCs w:val="18"/>
                </w:rPr>
                <w:id w:val="1797719828"/>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flight crew training/qualification program (focus: program includ</w:t>
            </w:r>
            <w:r>
              <w:rPr>
                <w:rFonts w:ascii="Arial" w:eastAsia="Times New Roman" w:hAnsi="Arial" w:cs="Arial"/>
                <w:sz w:val="18"/>
                <w:szCs w:val="18"/>
              </w:rPr>
              <w:t xml:space="preserve">es each type of aircraft in the fleet). </w:t>
            </w:r>
          </w:p>
          <w:p w:rsidR="00EA6970" w:rsidRDefault="00EA6970">
            <w:pPr>
              <w:divId w:val="2113815036"/>
              <w:rPr>
                <w:rFonts w:ascii="Arial" w:eastAsia="Times New Roman" w:hAnsi="Arial" w:cs="Arial"/>
                <w:sz w:val="18"/>
                <w:szCs w:val="18"/>
              </w:rPr>
            </w:pPr>
            <w:sdt>
              <w:sdtPr>
                <w:rPr>
                  <w:rStyle w:val="iatacheckbox1"/>
                  <w:rFonts w:ascii="Arial" w:eastAsia="Times New Roman" w:hAnsi="Arial" w:cs="Arial"/>
                  <w:sz w:val="18"/>
                  <w:szCs w:val="18"/>
                </w:rPr>
                <w:id w:val="-421336871"/>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in flight operations. </w:t>
            </w:r>
          </w:p>
          <w:p w:rsidR="00EA6970" w:rsidRDefault="00EA6970">
            <w:pPr>
              <w:divId w:val="2137094280"/>
              <w:rPr>
                <w:rFonts w:ascii="Arial" w:eastAsia="Times New Roman" w:hAnsi="Arial" w:cs="Arial"/>
                <w:sz w:val="18"/>
                <w:szCs w:val="18"/>
              </w:rPr>
            </w:pPr>
            <w:sdt>
              <w:sdtPr>
                <w:rPr>
                  <w:rStyle w:val="iatacheckbox1"/>
                  <w:rFonts w:ascii="Arial" w:eastAsia="Times New Roman" w:hAnsi="Arial" w:cs="Arial"/>
                  <w:sz w:val="18"/>
                  <w:szCs w:val="18"/>
                </w:rPr>
                <w:id w:val="682172667"/>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training/qualification course curriculum for selected aircraft types (focus: inclusion of applicable training/qualific</w:t>
            </w:r>
            <w:r>
              <w:rPr>
                <w:rFonts w:ascii="Arial" w:eastAsia="Times New Roman" w:hAnsi="Arial" w:cs="Arial"/>
                <w:sz w:val="18"/>
                <w:szCs w:val="18"/>
              </w:rPr>
              <w:t xml:space="preserve">ation courses for each aircraft type). </w:t>
            </w:r>
          </w:p>
          <w:p w:rsidR="00EA6970" w:rsidRDefault="00EA6970">
            <w:pPr>
              <w:divId w:val="429395631"/>
              <w:rPr>
                <w:rFonts w:ascii="Arial" w:eastAsia="Times New Roman" w:hAnsi="Arial" w:cs="Arial"/>
                <w:sz w:val="18"/>
                <w:szCs w:val="18"/>
              </w:rPr>
            </w:pPr>
            <w:sdt>
              <w:sdtPr>
                <w:rPr>
                  <w:rStyle w:val="iatacheckbox1"/>
                  <w:rFonts w:ascii="Arial" w:eastAsia="Times New Roman" w:hAnsi="Arial" w:cs="Arial"/>
                  <w:sz w:val="18"/>
                  <w:szCs w:val="18"/>
                </w:rPr>
                <w:id w:val="-2124683777"/>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training/qualification records of selected flight crew members (focus: completion of applicable training/qualification courses). </w:t>
            </w:r>
          </w:p>
          <w:p w:rsidR="00EA6970" w:rsidRDefault="00EA6970">
            <w:pPr>
              <w:divId w:val="1708918174"/>
              <w:rPr>
                <w:rFonts w:ascii="Arial" w:eastAsia="Times New Roman" w:hAnsi="Arial" w:cs="Arial"/>
                <w:sz w:val="18"/>
                <w:szCs w:val="18"/>
              </w:rPr>
            </w:pPr>
            <w:sdt>
              <w:sdtPr>
                <w:rPr>
                  <w:rStyle w:val="iatacheckbox1"/>
                  <w:rFonts w:ascii="Arial" w:eastAsia="Times New Roman" w:hAnsi="Arial" w:cs="Arial"/>
                  <w:sz w:val="18"/>
                  <w:szCs w:val="18"/>
                </w:rPr>
                <w:id w:val="-497726877"/>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10415721"/>
                <w:placeholder>
                  <w:docPart w:val="DefaultPlaceholder_-1854013440"/>
                </w:placeholder>
                <w:showingPlcHdr/>
                <w:text w:multiLine="1"/>
              </w:sdtPr>
              <w:sdtContent>
                <w:r w:rsidRPr="00130BD8">
                  <w:rPr>
                    <w:rStyle w:val="PlaceholderText"/>
                  </w:rPr>
                  <w:t>Click or tap here to enter text.</w:t>
                </w:r>
              </w:sdtContent>
            </w:sdt>
          </w:p>
        </w:tc>
      </w:tr>
      <w:tr w:rsidR="00000000" w:rsidTr="00EA6970">
        <w:trPr>
          <w:divId w:val="855535217"/>
        </w:trPr>
        <w:tc>
          <w:tcPr>
            <w:tcW w:w="9330" w:type="dxa"/>
            <w:hideMark/>
          </w:tcPr>
          <w:p w:rsidR="00EA6970" w:rsidRDefault="00EA6970">
            <w:pPr>
              <w:divId w:val="104423988"/>
              <w:rPr>
                <w:rFonts w:ascii="Arial" w:eastAsia="Times New Roman" w:hAnsi="Arial" w:cs="Arial"/>
                <w:b/>
                <w:bCs/>
                <w:sz w:val="23"/>
                <w:szCs w:val="23"/>
              </w:rPr>
            </w:pPr>
            <w:r>
              <w:rPr>
                <w:rFonts w:ascii="Arial" w:eastAsia="Times New Roman" w:hAnsi="Arial" w:cs="Arial"/>
                <w:b/>
                <w:bCs/>
                <w:sz w:val="23"/>
                <w:szCs w:val="23"/>
              </w:rPr>
              <w:t>Guida</w:t>
            </w:r>
            <w:r>
              <w:rPr>
                <w:rFonts w:ascii="Arial" w:eastAsia="Times New Roman" w:hAnsi="Arial" w:cs="Arial"/>
                <w:b/>
                <w:bCs/>
                <w:sz w:val="23"/>
                <w:szCs w:val="23"/>
              </w:rPr>
              <w:t>nce</w:t>
            </w:r>
          </w:p>
          <w:p w:rsidR="00EA6970" w:rsidRDefault="00EA6970">
            <w:pPr>
              <w:divId w:val="119303601"/>
              <w:rPr>
                <w:rFonts w:ascii="Arial" w:eastAsia="Times New Roman" w:hAnsi="Arial" w:cs="Arial"/>
                <w:sz w:val="18"/>
                <w:szCs w:val="18"/>
              </w:rPr>
            </w:pPr>
            <w:r>
              <w:rPr>
                <w:rFonts w:ascii="Arial" w:eastAsia="Times New Roman" w:hAnsi="Arial" w:cs="Arial"/>
                <w:sz w:val="18"/>
                <w:szCs w:val="18"/>
              </w:rPr>
              <w:t xml:space="preserve">The intent of this provision is to ensure an operator's training program contains the elements necessary to ensure flight crew members are continuously competent to perform assigned duties. </w:t>
            </w:r>
          </w:p>
          <w:p w:rsidR="00EA6970" w:rsidRDefault="00EA6970">
            <w:pPr>
              <w:divId w:val="1024330254"/>
              <w:rPr>
                <w:rFonts w:ascii="Arial" w:eastAsia="Times New Roman" w:hAnsi="Arial" w:cs="Arial"/>
                <w:sz w:val="18"/>
                <w:szCs w:val="18"/>
              </w:rPr>
            </w:pPr>
            <w:r>
              <w:rPr>
                <w:rFonts w:ascii="Arial" w:eastAsia="Times New Roman" w:hAnsi="Arial" w:cs="Arial"/>
                <w:sz w:val="18"/>
                <w:szCs w:val="18"/>
              </w:rPr>
              <w:t>The initial qualification process provided to newly hired cre</w:t>
            </w:r>
            <w:r>
              <w:rPr>
                <w:rFonts w:ascii="Arial" w:eastAsia="Times New Roman" w:hAnsi="Arial" w:cs="Arial"/>
                <w:sz w:val="18"/>
                <w:szCs w:val="18"/>
              </w:rPr>
              <w:t xml:space="preserve">w members includes company indoctrination and initial endorsement on company aircraft types. This presupposes that the newly hired crew member already holds a commercial flying license. </w:t>
            </w:r>
          </w:p>
          <w:p w:rsidR="00EA6970" w:rsidRDefault="00EA6970">
            <w:pPr>
              <w:divId w:val="1173715676"/>
              <w:rPr>
                <w:rFonts w:ascii="Arial" w:eastAsia="Times New Roman" w:hAnsi="Arial" w:cs="Arial"/>
                <w:sz w:val="18"/>
                <w:szCs w:val="18"/>
              </w:rPr>
            </w:pPr>
            <w:r>
              <w:rPr>
                <w:rFonts w:ascii="Arial" w:eastAsia="Times New Roman" w:hAnsi="Arial" w:cs="Arial"/>
                <w:sz w:val="18"/>
                <w:szCs w:val="18"/>
              </w:rPr>
              <w:t>Initial endorsement training may not be required as part of initial q</w:t>
            </w:r>
            <w:r>
              <w:rPr>
                <w:rFonts w:ascii="Arial" w:eastAsia="Times New Roman" w:hAnsi="Arial" w:cs="Arial"/>
                <w:sz w:val="18"/>
                <w:szCs w:val="18"/>
              </w:rPr>
              <w:t xml:space="preserve">ualification if a newly hired crew member already holds a type endorsement acceptable to both the State and the operator. Company indoctrination training, however, is always considered a part of initial qualification. </w:t>
            </w:r>
          </w:p>
          <w:p w:rsidR="00EA6970" w:rsidRDefault="00EA6970">
            <w:pPr>
              <w:divId w:val="22440329"/>
              <w:rPr>
                <w:rFonts w:ascii="Arial" w:eastAsia="Times New Roman" w:hAnsi="Arial" w:cs="Arial"/>
                <w:sz w:val="18"/>
                <w:szCs w:val="18"/>
              </w:rPr>
            </w:pPr>
            <w:r>
              <w:rPr>
                <w:rFonts w:ascii="Arial" w:eastAsia="Times New Roman" w:hAnsi="Arial" w:cs="Arial"/>
                <w:sz w:val="18"/>
                <w:szCs w:val="18"/>
              </w:rPr>
              <w:t>Continuing qualification includes rec</w:t>
            </w:r>
            <w:r>
              <w:rPr>
                <w:rFonts w:ascii="Arial" w:eastAsia="Times New Roman" w:hAnsi="Arial" w:cs="Arial"/>
                <w:sz w:val="18"/>
                <w:szCs w:val="18"/>
              </w:rPr>
              <w:t xml:space="preserve">urrent or refresher training and also includes any training necessary to meet recency-of-experience requirements. </w:t>
            </w:r>
          </w:p>
          <w:p w:rsidR="00EA6970" w:rsidRDefault="00EA6970">
            <w:pPr>
              <w:divId w:val="1459179016"/>
              <w:rPr>
                <w:rFonts w:ascii="Arial" w:eastAsia="Times New Roman" w:hAnsi="Arial" w:cs="Arial"/>
                <w:sz w:val="18"/>
                <w:szCs w:val="18"/>
              </w:rPr>
            </w:pPr>
            <w:r>
              <w:rPr>
                <w:rFonts w:ascii="Arial" w:eastAsia="Times New Roman" w:hAnsi="Arial" w:cs="Arial"/>
                <w:sz w:val="18"/>
                <w:szCs w:val="18"/>
              </w:rPr>
              <w:t>Transition (conversion) training refers to an aircraft type qualification training and evaluation program for each type of aircraft in the fl</w:t>
            </w:r>
            <w:r>
              <w:rPr>
                <w:rFonts w:ascii="Arial" w:eastAsia="Times New Roman" w:hAnsi="Arial" w:cs="Arial"/>
                <w:sz w:val="18"/>
                <w:szCs w:val="18"/>
              </w:rPr>
              <w:t xml:space="preserve">eet and is not required when an operator only utilizes one type of aircraft. </w:t>
            </w:r>
          </w:p>
          <w:p w:rsidR="00EA6970" w:rsidRDefault="00EA6970">
            <w:pPr>
              <w:divId w:val="927276921"/>
              <w:rPr>
                <w:rFonts w:ascii="Arial" w:eastAsia="Times New Roman" w:hAnsi="Arial" w:cs="Arial"/>
                <w:sz w:val="18"/>
                <w:szCs w:val="18"/>
              </w:rPr>
            </w:pPr>
            <w:r>
              <w:rPr>
                <w:rFonts w:ascii="Arial" w:eastAsia="Times New Roman" w:hAnsi="Arial" w:cs="Arial"/>
                <w:sz w:val="18"/>
                <w:szCs w:val="18"/>
              </w:rPr>
              <w:t xml:space="preserve">Specialized training could include training on a specific type of new equipment (e.g., ACAS) or training for specific operations to meet requirements of the Authority. </w:t>
            </w:r>
          </w:p>
          <w:p w:rsidR="00EA6970" w:rsidRDefault="00EA6970">
            <w:pPr>
              <w:divId w:val="2003701290"/>
              <w:rPr>
                <w:rFonts w:ascii="Arial" w:eastAsia="Times New Roman" w:hAnsi="Arial" w:cs="Arial"/>
                <w:sz w:val="18"/>
                <w:szCs w:val="18"/>
              </w:rPr>
            </w:pPr>
            <w:r>
              <w:rPr>
                <w:rFonts w:ascii="Arial" w:eastAsia="Times New Roman" w:hAnsi="Arial" w:cs="Arial"/>
                <w:sz w:val="18"/>
                <w:szCs w:val="18"/>
              </w:rPr>
              <w:t xml:space="preserve">Training could be outsourced, in which case services typically range from simple dry lease of a training device to delegation of all training to an external organization (e.g., Authorized Flight Training School). </w:t>
            </w:r>
          </w:p>
        </w:tc>
      </w:tr>
    </w:tbl>
    <w:p w:rsidR="00EA6970" w:rsidRDefault="00EA6970">
      <w:pPr>
        <w:pStyle w:val="NormalWeb"/>
        <w:divId w:val="855535217"/>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000000" w:rsidTr="00EA6970">
        <w:trPr>
          <w:divId w:val="855535217"/>
        </w:trPr>
        <w:tc>
          <w:tcPr>
            <w:tcW w:w="9330" w:type="dxa"/>
            <w:hideMark/>
          </w:tcPr>
          <w:p w:rsidR="00EA6970" w:rsidRDefault="00EA6970">
            <w:pPr>
              <w:rPr>
                <w:rFonts w:ascii="Arial" w:eastAsia="Times New Roman" w:hAnsi="Arial" w:cs="Arial"/>
                <w:sz w:val="23"/>
                <w:szCs w:val="23"/>
              </w:rPr>
            </w:pPr>
            <w:r>
              <w:rPr>
                <w:rFonts w:ascii="Arial" w:eastAsia="Times New Roman" w:hAnsi="Arial" w:cs="Arial"/>
                <w:b/>
                <w:bCs/>
                <w:sz w:val="23"/>
                <w:szCs w:val="23"/>
              </w:rPr>
              <w:t>FLT 2.1.4</w:t>
            </w:r>
          </w:p>
        </w:tc>
      </w:tr>
      <w:tr w:rsidR="00000000" w:rsidTr="00EA6970">
        <w:trPr>
          <w:divId w:val="855535217"/>
        </w:trPr>
        <w:tc>
          <w:tcPr>
            <w:tcW w:w="9330" w:type="dxa"/>
            <w:hideMark/>
          </w:tcPr>
          <w:p w:rsidR="00EA6970" w:rsidRDefault="00EA6970">
            <w:pPr>
              <w:divId w:val="2112970870"/>
              <w:rPr>
                <w:rFonts w:ascii="Arial" w:eastAsia="Times New Roman" w:hAnsi="Arial" w:cs="Arial"/>
                <w:sz w:val="18"/>
                <w:szCs w:val="18"/>
              </w:rPr>
            </w:pPr>
            <w:r>
              <w:rPr>
                <w:rFonts w:ascii="Arial" w:eastAsia="Times New Roman" w:hAnsi="Arial" w:cs="Arial"/>
                <w:sz w:val="18"/>
                <w:szCs w:val="18"/>
              </w:rPr>
              <w:t>If the Operator uses distance learning and/or distance evaluation in the flight crew training and qualification program, the Operator shall ensure such training and/or evaluation is monitored in accordance with FLT 2.1.28 and, if required, is approved or a</w:t>
            </w:r>
            <w:r>
              <w:rPr>
                <w:rFonts w:ascii="Arial" w:eastAsia="Times New Roman" w:hAnsi="Arial" w:cs="Arial"/>
                <w:sz w:val="18"/>
                <w:szCs w:val="18"/>
              </w:rPr>
              <w:t xml:space="preserve">ccepted by the State. </w:t>
            </w:r>
            <w:r>
              <w:rPr>
                <w:rFonts w:ascii="Arial" w:eastAsia="Times New Roman" w:hAnsi="Arial" w:cs="Arial"/>
                <w:b/>
                <w:bCs/>
                <w:sz w:val="18"/>
                <w:szCs w:val="18"/>
              </w:rPr>
              <w:t>(GM)</w:t>
            </w:r>
          </w:p>
        </w:tc>
      </w:tr>
      <w:tr w:rsidR="00000000" w:rsidTr="00EA6970">
        <w:trPr>
          <w:divId w:val="855535217"/>
        </w:trPr>
        <w:tc>
          <w:tcPr>
            <w:tcW w:w="9330" w:type="dxa"/>
            <w:hideMark/>
          </w:tcPr>
          <w:p w:rsidR="00EA6970" w:rsidRDefault="00EA6970">
            <w:pPr>
              <w:textAlignment w:val="center"/>
              <w:divId w:val="764230396"/>
              <w:rPr>
                <w:rFonts w:ascii="Arial" w:eastAsia="Times New Roman" w:hAnsi="Arial" w:cs="Arial"/>
                <w:sz w:val="18"/>
                <w:szCs w:val="18"/>
              </w:rPr>
            </w:pPr>
            <w:sdt>
              <w:sdtPr>
                <w:rPr>
                  <w:rFonts w:ascii="Arial" w:eastAsia="Times New Roman" w:hAnsi="Arial" w:cs="Arial"/>
                  <w:sz w:val="18"/>
                  <w:szCs w:val="18"/>
                </w:rPr>
                <w:id w:val="494842365"/>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EA6970" w:rsidRDefault="00EA6970">
            <w:pPr>
              <w:textAlignment w:val="center"/>
              <w:divId w:val="1561208743"/>
              <w:rPr>
                <w:rFonts w:ascii="Arial" w:eastAsia="Times New Roman" w:hAnsi="Arial" w:cs="Arial"/>
                <w:sz w:val="18"/>
                <w:szCs w:val="18"/>
              </w:rPr>
            </w:pPr>
            <w:sdt>
              <w:sdtPr>
                <w:rPr>
                  <w:rFonts w:ascii="Arial" w:eastAsia="Times New Roman" w:hAnsi="Arial" w:cs="Arial"/>
                  <w:sz w:val="18"/>
                  <w:szCs w:val="18"/>
                </w:rPr>
                <w:id w:val="-172814301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EA6970" w:rsidRDefault="00EA6970">
            <w:pPr>
              <w:textAlignment w:val="center"/>
              <w:divId w:val="871770708"/>
              <w:rPr>
                <w:rFonts w:ascii="Arial" w:eastAsia="Times New Roman" w:hAnsi="Arial" w:cs="Arial"/>
                <w:sz w:val="18"/>
                <w:szCs w:val="18"/>
              </w:rPr>
            </w:pPr>
            <w:sdt>
              <w:sdtPr>
                <w:rPr>
                  <w:rFonts w:ascii="Arial" w:eastAsia="Times New Roman" w:hAnsi="Arial" w:cs="Arial"/>
                  <w:sz w:val="18"/>
                  <w:szCs w:val="18"/>
                </w:rPr>
                <w:id w:val="-1018699110"/>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EA6970" w:rsidRDefault="00EA6970">
            <w:pPr>
              <w:textAlignment w:val="center"/>
              <w:divId w:val="2125810371"/>
              <w:rPr>
                <w:rFonts w:ascii="Arial" w:eastAsia="Times New Roman" w:hAnsi="Arial" w:cs="Arial"/>
                <w:sz w:val="18"/>
                <w:szCs w:val="18"/>
              </w:rPr>
            </w:pPr>
            <w:sdt>
              <w:sdtPr>
                <w:rPr>
                  <w:rFonts w:ascii="Arial" w:eastAsia="Times New Roman" w:hAnsi="Arial" w:cs="Arial"/>
                  <w:sz w:val="18"/>
                  <w:szCs w:val="18"/>
                </w:rPr>
                <w:id w:val="-1416160504"/>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EA6970" w:rsidRDefault="00EA6970">
            <w:pPr>
              <w:textAlignment w:val="center"/>
              <w:divId w:val="741215063"/>
              <w:rPr>
                <w:rFonts w:ascii="Arial" w:eastAsia="Times New Roman" w:hAnsi="Arial" w:cs="Arial"/>
                <w:sz w:val="18"/>
                <w:szCs w:val="18"/>
              </w:rPr>
            </w:pPr>
            <w:sdt>
              <w:sdtPr>
                <w:rPr>
                  <w:rFonts w:ascii="Arial" w:eastAsia="Times New Roman" w:hAnsi="Arial" w:cs="Arial"/>
                  <w:sz w:val="18"/>
                  <w:szCs w:val="18"/>
                </w:rPr>
                <w:id w:val="123188957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EA6970">
        <w:trPr>
          <w:divId w:val="855535217"/>
        </w:trPr>
        <w:tc>
          <w:tcPr>
            <w:tcW w:w="9330" w:type="dxa"/>
            <w:hideMark/>
          </w:tcPr>
          <w:p w:rsidR="00EA6970" w:rsidRDefault="00EA6970">
            <w:pPr>
              <w:divId w:val="106780417"/>
              <w:rPr>
                <w:rFonts w:ascii="Arial" w:eastAsia="Times New Roman" w:hAnsi="Arial" w:cs="Arial"/>
                <w:b/>
                <w:bCs/>
                <w:sz w:val="23"/>
                <w:szCs w:val="23"/>
              </w:rPr>
            </w:pPr>
            <w:r>
              <w:rPr>
                <w:rFonts w:ascii="Arial" w:eastAsia="Times New Roman" w:hAnsi="Arial" w:cs="Arial"/>
                <w:b/>
                <w:bCs/>
                <w:sz w:val="23"/>
                <w:szCs w:val="23"/>
              </w:rPr>
              <w:lastRenderedPageBreak/>
              <w:t>Auditor Comments</w:t>
            </w:r>
          </w:p>
          <w:sdt>
            <w:sdtPr>
              <w:rPr>
                <w:rFonts w:ascii="Arial" w:eastAsia="Times New Roman" w:hAnsi="Arial" w:cs="Arial"/>
                <w:sz w:val="18"/>
                <w:szCs w:val="18"/>
              </w:rPr>
              <w:id w:val="1757553364"/>
              <w:placeholder>
                <w:docPart w:val="DefaultPlaceholder_-1854013440"/>
              </w:placeholder>
              <w:showingPlcHdr/>
              <w:text w:multiLine="1"/>
            </w:sdtPr>
            <w:sdtContent>
              <w:p w:rsidR="00EA6970" w:rsidRDefault="00EA6970">
                <w:pPr>
                  <w:rPr>
                    <w:rFonts w:ascii="Arial" w:eastAsia="Times New Roman" w:hAnsi="Arial" w:cs="Arial"/>
                    <w:sz w:val="18"/>
                    <w:szCs w:val="18"/>
                  </w:rPr>
                </w:pPr>
                <w:r w:rsidRPr="00130BD8">
                  <w:rPr>
                    <w:rStyle w:val="PlaceholderText"/>
                  </w:rPr>
                  <w:t>Click or tap here to enter text.</w:t>
                </w:r>
              </w:p>
            </w:sdtContent>
          </w:sdt>
        </w:tc>
      </w:tr>
      <w:tr w:rsidR="00000000" w:rsidTr="00EA6970">
        <w:trPr>
          <w:divId w:val="855535217"/>
        </w:trPr>
        <w:tc>
          <w:tcPr>
            <w:tcW w:w="9330" w:type="dxa"/>
            <w:hideMark/>
          </w:tcPr>
          <w:p w:rsidR="00EA6970" w:rsidRDefault="00EA6970">
            <w:pPr>
              <w:divId w:val="1385983656"/>
              <w:rPr>
                <w:rFonts w:ascii="Arial" w:eastAsia="Times New Roman" w:hAnsi="Arial" w:cs="Arial"/>
                <w:b/>
                <w:bCs/>
                <w:sz w:val="23"/>
                <w:szCs w:val="23"/>
              </w:rPr>
            </w:pPr>
            <w:r>
              <w:rPr>
                <w:rFonts w:ascii="Arial" w:eastAsia="Times New Roman" w:hAnsi="Arial" w:cs="Arial"/>
                <w:b/>
                <w:bCs/>
                <w:sz w:val="23"/>
                <w:szCs w:val="23"/>
              </w:rPr>
              <w:t>Auditor Actions</w:t>
            </w:r>
          </w:p>
          <w:p w:rsidR="00EA6970" w:rsidRDefault="00EA6970">
            <w:pPr>
              <w:divId w:val="1054112056"/>
              <w:rPr>
                <w:rFonts w:ascii="Arial" w:eastAsia="Times New Roman" w:hAnsi="Arial" w:cs="Arial"/>
                <w:sz w:val="18"/>
                <w:szCs w:val="18"/>
              </w:rPr>
            </w:pPr>
            <w:sdt>
              <w:sdtPr>
                <w:rPr>
                  <w:rStyle w:val="iatacheckbox1"/>
                  <w:rFonts w:ascii="Arial" w:eastAsia="Times New Roman" w:hAnsi="Arial" w:cs="Arial"/>
                  <w:sz w:val="18"/>
                  <w:szCs w:val="18"/>
                </w:rPr>
                <w:id w:val="-452786394"/>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regulatory approval, process for monitoring/continual improvement of distance learning in flight crew training/evaluation program. </w:t>
            </w:r>
          </w:p>
          <w:p w:rsidR="00EA6970" w:rsidRDefault="00EA6970">
            <w:pPr>
              <w:divId w:val="343482924"/>
              <w:rPr>
                <w:rFonts w:ascii="Arial" w:eastAsia="Times New Roman" w:hAnsi="Arial" w:cs="Arial"/>
                <w:sz w:val="18"/>
                <w:szCs w:val="18"/>
              </w:rPr>
            </w:pPr>
            <w:sdt>
              <w:sdtPr>
                <w:rPr>
                  <w:rStyle w:val="iatacheckbox1"/>
                  <w:rFonts w:ascii="Arial" w:eastAsia="Times New Roman" w:hAnsi="Arial" w:cs="Arial"/>
                  <w:sz w:val="18"/>
                  <w:szCs w:val="18"/>
                </w:rPr>
                <w:id w:val="-1768149679"/>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w:t>
            </w:r>
            <w:r>
              <w:rPr>
                <w:rFonts w:ascii="Arial" w:eastAsia="Times New Roman" w:hAnsi="Arial" w:cs="Arial"/>
                <w:sz w:val="18"/>
                <w:szCs w:val="18"/>
              </w:rPr>
              <w:t xml:space="preserve">onsible manager(s) in flight operations. </w:t>
            </w:r>
          </w:p>
          <w:p w:rsidR="00EA6970" w:rsidRDefault="00EA6970">
            <w:pPr>
              <w:divId w:val="297344045"/>
              <w:rPr>
                <w:rFonts w:ascii="Arial" w:eastAsia="Times New Roman" w:hAnsi="Arial" w:cs="Arial"/>
                <w:sz w:val="18"/>
                <w:szCs w:val="18"/>
              </w:rPr>
            </w:pPr>
            <w:sdt>
              <w:sdtPr>
                <w:rPr>
                  <w:rStyle w:val="iatacheckbox1"/>
                  <w:rFonts w:ascii="Arial" w:eastAsia="Times New Roman" w:hAnsi="Arial" w:cs="Arial"/>
                  <w:sz w:val="18"/>
                  <w:szCs w:val="18"/>
                </w:rPr>
                <w:id w:val="-640648467"/>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selected distance learning/qualification course development records (focus: monitoring/continual improvement). </w:t>
            </w:r>
          </w:p>
          <w:p w:rsidR="00EA6970" w:rsidRDefault="00EA6970">
            <w:pPr>
              <w:divId w:val="2130127498"/>
              <w:rPr>
                <w:rFonts w:ascii="Arial" w:eastAsia="Times New Roman" w:hAnsi="Arial" w:cs="Arial"/>
                <w:sz w:val="18"/>
                <w:szCs w:val="18"/>
              </w:rPr>
            </w:pPr>
            <w:sdt>
              <w:sdtPr>
                <w:rPr>
                  <w:rStyle w:val="iatacheckbox1"/>
                  <w:rFonts w:ascii="Arial" w:eastAsia="Times New Roman" w:hAnsi="Arial" w:cs="Arial"/>
                  <w:sz w:val="18"/>
                  <w:szCs w:val="18"/>
                </w:rPr>
                <w:id w:val="732197878"/>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879165443"/>
                <w:placeholder>
                  <w:docPart w:val="DefaultPlaceholder_-1854013440"/>
                </w:placeholder>
                <w:showingPlcHdr/>
                <w:text w:multiLine="1"/>
              </w:sdtPr>
              <w:sdtContent>
                <w:r w:rsidRPr="00130BD8">
                  <w:rPr>
                    <w:rStyle w:val="PlaceholderText"/>
                  </w:rPr>
                  <w:t>Click or tap here to enter text.</w:t>
                </w:r>
              </w:sdtContent>
            </w:sdt>
          </w:p>
        </w:tc>
      </w:tr>
      <w:tr w:rsidR="00000000" w:rsidTr="00EA6970">
        <w:trPr>
          <w:divId w:val="855535217"/>
        </w:trPr>
        <w:tc>
          <w:tcPr>
            <w:tcW w:w="9330" w:type="dxa"/>
            <w:hideMark/>
          </w:tcPr>
          <w:p w:rsidR="00EA6970" w:rsidRDefault="00EA6970">
            <w:pPr>
              <w:divId w:val="2054302318"/>
              <w:rPr>
                <w:rFonts w:ascii="Arial" w:eastAsia="Times New Roman" w:hAnsi="Arial" w:cs="Arial"/>
                <w:b/>
                <w:bCs/>
                <w:sz w:val="23"/>
                <w:szCs w:val="23"/>
              </w:rPr>
            </w:pPr>
            <w:r>
              <w:rPr>
                <w:rFonts w:ascii="Arial" w:eastAsia="Times New Roman" w:hAnsi="Arial" w:cs="Arial"/>
                <w:b/>
                <w:bCs/>
                <w:sz w:val="23"/>
                <w:szCs w:val="23"/>
              </w:rPr>
              <w:t>Guidance</w:t>
            </w:r>
          </w:p>
          <w:p w:rsidR="00EA6970" w:rsidRDefault="00EA6970">
            <w:pPr>
              <w:divId w:val="1303345007"/>
              <w:rPr>
                <w:rFonts w:ascii="Arial" w:eastAsia="Times New Roman" w:hAnsi="Arial" w:cs="Arial"/>
                <w:sz w:val="18"/>
                <w:szCs w:val="18"/>
              </w:rPr>
            </w:pPr>
            <w:r>
              <w:rPr>
                <w:rFonts w:ascii="Arial" w:eastAsia="Times New Roman" w:hAnsi="Arial" w:cs="Arial"/>
                <w:sz w:val="18"/>
                <w:szCs w:val="18"/>
              </w:rPr>
              <w:t>Refer to the IRM for the definition of Distance Learning.</w:t>
            </w:r>
          </w:p>
          <w:p w:rsidR="00EA6970" w:rsidRDefault="00EA6970">
            <w:pPr>
              <w:divId w:val="269970064"/>
              <w:rPr>
                <w:rFonts w:ascii="Arial" w:eastAsia="Times New Roman" w:hAnsi="Arial" w:cs="Arial"/>
                <w:sz w:val="18"/>
                <w:szCs w:val="18"/>
              </w:rPr>
            </w:pPr>
            <w:r>
              <w:rPr>
                <w:rFonts w:ascii="Arial" w:eastAsia="Times New Roman" w:hAnsi="Arial" w:cs="Arial"/>
                <w:sz w:val="18"/>
                <w:szCs w:val="18"/>
              </w:rPr>
              <w:t>Distance learning refers to flight crew training or evaluation that is not conducted in a classroom or face-to-face with an instructor or evaluator, but rather is conducted through the use of distri</w:t>
            </w:r>
            <w:r>
              <w:rPr>
                <w:rFonts w:ascii="Arial" w:eastAsia="Times New Roman" w:hAnsi="Arial" w:cs="Arial"/>
                <w:sz w:val="18"/>
                <w:szCs w:val="18"/>
              </w:rPr>
              <w:t xml:space="preserve">buted printed material or electronic media (e.g., Internet, compact disc, etc.). </w:t>
            </w:r>
          </w:p>
        </w:tc>
      </w:tr>
    </w:tbl>
    <w:p w:rsidR="00EA6970" w:rsidRDefault="00EA6970">
      <w:pPr>
        <w:pStyle w:val="NormalWeb"/>
        <w:divId w:val="855535217"/>
        <w:rPr>
          <w:rFonts w:ascii="Arial" w:hAnsi="Arial" w:cs="Arial"/>
          <w:color w:val="022A4C"/>
          <w:sz w:val="18"/>
          <w:szCs w:val="18"/>
        </w:rPr>
      </w:pPr>
      <w:r>
        <w:rPr>
          <w:rFonts w:ascii="Arial" w:hAnsi="Arial" w:cs="Arial"/>
          <w:color w:val="022A4C"/>
          <w:sz w:val="18"/>
          <w:szCs w:val="18"/>
        </w:rPr>
        <w:t> </w:t>
      </w:r>
    </w:p>
    <w:p w:rsidR="00EA6970" w:rsidRDefault="00EA6970" w:rsidP="00EA6970">
      <w:pPr>
        <w:pStyle w:val="Heading4"/>
        <w:ind w:left="-50" w:right="-36"/>
        <w:divId w:val="2029522751"/>
        <w:rPr>
          <w:rFonts w:ascii="Arial" w:eastAsia="Times New Roman" w:hAnsi="Arial" w:cs="Arial"/>
          <w:color w:val="022A4C"/>
        </w:rPr>
      </w:pPr>
      <w:r>
        <w:rPr>
          <w:rFonts w:ascii="Arial" w:eastAsia="Times New Roman" w:hAnsi="Arial" w:cs="Arial"/>
          <w:color w:val="022A4C"/>
        </w:rPr>
        <w:t>Training Manual</w:t>
      </w:r>
    </w:p>
    <w:tbl>
      <w:tblPr>
        <w:tblStyle w:val="TableGrid"/>
        <w:tblW w:w="5000" w:type="pct"/>
        <w:tblLayout w:type="fixed"/>
        <w:tblLook w:val="04A0" w:firstRow="1" w:lastRow="0" w:firstColumn="1" w:lastColumn="0" w:noHBand="0" w:noVBand="1"/>
      </w:tblPr>
      <w:tblGrid>
        <w:gridCol w:w="9576"/>
      </w:tblGrid>
      <w:tr w:rsidR="00000000" w:rsidTr="00EA6970">
        <w:trPr>
          <w:divId w:val="2029522751"/>
        </w:trPr>
        <w:tc>
          <w:tcPr>
            <w:tcW w:w="9330" w:type="dxa"/>
            <w:hideMark/>
          </w:tcPr>
          <w:p w:rsidR="00EA6970" w:rsidRDefault="00EA6970">
            <w:pPr>
              <w:rPr>
                <w:rFonts w:ascii="Arial" w:eastAsia="Times New Roman" w:hAnsi="Arial" w:cs="Arial"/>
                <w:sz w:val="23"/>
                <w:szCs w:val="23"/>
              </w:rPr>
            </w:pPr>
            <w:r>
              <w:rPr>
                <w:rFonts w:ascii="Arial" w:eastAsia="Times New Roman" w:hAnsi="Arial" w:cs="Arial"/>
                <w:b/>
                <w:bCs/>
                <w:sz w:val="23"/>
                <w:szCs w:val="23"/>
              </w:rPr>
              <w:t>FLT 2.1.10</w:t>
            </w:r>
          </w:p>
        </w:tc>
      </w:tr>
      <w:tr w:rsidR="00000000" w:rsidTr="00EA6970">
        <w:trPr>
          <w:divId w:val="2029522751"/>
        </w:trPr>
        <w:tc>
          <w:tcPr>
            <w:tcW w:w="9330" w:type="dxa"/>
            <w:hideMark/>
          </w:tcPr>
          <w:p w:rsidR="00EA6970" w:rsidRDefault="00EA6970">
            <w:pPr>
              <w:divId w:val="413937879"/>
              <w:rPr>
                <w:rFonts w:ascii="Arial" w:eastAsia="Times New Roman" w:hAnsi="Arial" w:cs="Arial"/>
                <w:sz w:val="18"/>
                <w:szCs w:val="18"/>
              </w:rPr>
            </w:pPr>
            <w:r>
              <w:rPr>
                <w:rFonts w:ascii="Arial" w:eastAsia="Times New Roman" w:hAnsi="Arial" w:cs="Arial"/>
                <w:sz w:val="18"/>
                <w:szCs w:val="18"/>
              </w:rPr>
              <w:t>The Operator shall have a Training Manual for the use of flight operations personnel, which may be issued in se</w:t>
            </w:r>
            <w:r>
              <w:rPr>
                <w:rFonts w:ascii="Arial" w:eastAsia="Times New Roman" w:hAnsi="Arial" w:cs="Arial"/>
                <w:sz w:val="18"/>
                <w:szCs w:val="18"/>
              </w:rPr>
              <w:t xml:space="preserve">parate parts, that contains the details of all relevant training programs, policies, procedures, requirements and other guidance or information necessary to administer the Operator's Training Program and the Training Manual shall, as a minimum, be managed </w:t>
            </w:r>
            <w:r>
              <w:rPr>
                <w:rFonts w:ascii="Arial" w:eastAsia="Times New Roman" w:hAnsi="Arial" w:cs="Arial"/>
                <w:sz w:val="18"/>
                <w:szCs w:val="18"/>
              </w:rPr>
              <w:t xml:space="preserve">and controlled as specified in ORG 2.5.1 and be in accordance with specifications contained in Table 2.2. </w:t>
            </w:r>
            <w:r>
              <w:rPr>
                <w:rFonts w:ascii="Arial" w:eastAsia="Times New Roman" w:hAnsi="Arial" w:cs="Arial"/>
                <w:b/>
                <w:bCs/>
                <w:sz w:val="18"/>
                <w:szCs w:val="18"/>
              </w:rPr>
              <w:t>(GM)</w:t>
            </w:r>
          </w:p>
        </w:tc>
      </w:tr>
      <w:tr w:rsidR="00000000" w:rsidTr="00EA6970">
        <w:trPr>
          <w:divId w:val="2029522751"/>
        </w:trPr>
        <w:tc>
          <w:tcPr>
            <w:tcW w:w="9330" w:type="dxa"/>
            <w:hideMark/>
          </w:tcPr>
          <w:p w:rsidR="00EA6970" w:rsidRDefault="00EA6970">
            <w:pPr>
              <w:textAlignment w:val="center"/>
              <w:divId w:val="1080836562"/>
              <w:rPr>
                <w:rFonts w:ascii="Arial" w:eastAsia="Times New Roman" w:hAnsi="Arial" w:cs="Arial"/>
                <w:sz w:val="18"/>
                <w:szCs w:val="18"/>
              </w:rPr>
            </w:pPr>
            <w:sdt>
              <w:sdtPr>
                <w:rPr>
                  <w:rFonts w:ascii="Arial" w:eastAsia="Times New Roman" w:hAnsi="Arial" w:cs="Arial"/>
                  <w:sz w:val="18"/>
                  <w:szCs w:val="18"/>
                </w:rPr>
                <w:id w:val="130913994"/>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EA6970" w:rsidRDefault="00EA6970">
            <w:pPr>
              <w:textAlignment w:val="center"/>
              <w:divId w:val="769816686"/>
              <w:rPr>
                <w:rFonts w:ascii="Arial" w:eastAsia="Times New Roman" w:hAnsi="Arial" w:cs="Arial"/>
                <w:sz w:val="18"/>
                <w:szCs w:val="18"/>
              </w:rPr>
            </w:pPr>
            <w:sdt>
              <w:sdtPr>
                <w:rPr>
                  <w:rFonts w:ascii="Arial" w:eastAsia="Times New Roman" w:hAnsi="Arial" w:cs="Arial"/>
                  <w:sz w:val="18"/>
                  <w:szCs w:val="18"/>
                </w:rPr>
                <w:id w:val="68587544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EA6970" w:rsidRDefault="00EA6970">
            <w:pPr>
              <w:textAlignment w:val="center"/>
              <w:divId w:val="1378629295"/>
              <w:rPr>
                <w:rFonts w:ascii="Arial" w:eastAsia="Times New Roman" w:hAnsi="Arial" w:cs="Arial"/>
                <w:sz w:val="18"/>
                <w:szCs w:val="18"/>
              </w:rPr>
            </w:pPr>
            <w:sdt>
              <w:sdtPr>
                <w:rPr>
                  <w:rFonts w:ascii="Arial" w:eastAsia="Times New Roman" w:hAnsi="Arial" w:cs="Arial"/>
                  <w:sz w:val="18"/>
                  <w:szCs w:val="18"/>
                </w:rPr>
                <w:id w:val="-1639634640"/>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w:t>
            </w:r>
            <w:r>
              <w:rPr>
                <w:rFonts w:ascii="Arial" w:eastAsia="Times New Roman" w:hAnsi="Arial" w:cs="Arial"/>
                <w:sz w:val="18"/>
                <w:szCs w:val="18"/>
              </w:rPr>
              <w:t>nted (Finding)</w:t>
            </w:r>
          </w:p>
          <w:p w:rsidR="00EA6970" w:rsidRDefault="00EA6970">
            <w:pPr>
              <w:textAlignment w:val="center"/>
              <w:divId w:val="1576163839"/>
              <w:rPr>
                <w:rFonts w:ascii="Arial" w:eastAsia="Times New Roman" w:hAnsi="Arial" w:cs="Arial"/>
                <w:sz w:val="18"/>
                <w:szCs w:val="18"/>
              </w:rPr>
            </w:pPr>
            <w:sdt>
              <w:sdtPr>
                <w:rPr>
                  <w:rFonts w:ascii="Arial" w:eastAsia="Times New Roman" w:hAnsi="Arial" w:cs="Arial"/>
                  <w:sz w:val="18"/>
                  <w:szCs w:val="18"/>
                </w:rPr>
                <w:id w:val="1835876304"/>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EA6970" w:rsidRDefault="00EA6970">
            <w:pPr>
              <w:textAlignment w:val="center"/>
              <w:divId w:val="910388768"/>
              <w:rPr>
                <w:rFonts w:ascii="Arial" w:eastAsia="Times New Roman" w:hAnsi="Arial" w:cs="Arial"/>
                <w:sz w:val="18"/>
                <w:szCs w:val="18"/>
              </w:rPr>
            </w:pPr>
            <w:sdt>
              <w:sdtPr>
                <w:rPr>
                  <w:rFonts w:ascii="Arial" w:eastAsia="Times New Roman" w:hAnsi="Arial" w:cs="Arial"/>
                  <w:sz w:val="18"/>
                  <w:szCs w:val="18"/>
                </w:rPr>
                <w:id w:val="1699818501"/>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EA6970">
        <w:trPr>
          <w:divId w:val="2029522751"/>
        </w:trPr>
        <w:tc>
          <w:tcPr>
            <w:tcW w:w="9330" w:type="dxa"/>
            <w:hideMark/>
          </w:tcPr>
          <w:p w:rsidR="00EA6970" w:rsidRDefault="00EA6970">
            <w:pPr>
              <w:divId w:val="1890611441"/>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381514828"/>
              <w:placeholder>
                <w:docPart w:val="DefaultPlaceholder_-1854013440"/>
              </w:placeholder>
              <w:showingPlcHdr/>
              <w:text w:multiLine="1"/>
            </w:sdtPr>
            <w:sdtContent>
              <w:p w:rsidR="00EA6970" w:rsidRDefault="00EA6970">
                <w:pPr>
                  <w:rPr>
                    <w:rFonts w:ascii="Arial" w:eastAsia="Times New Roman" w:hAnsi="Arial" w:cs="Arial"/>
                    <w:sz w:val="18"/>
                    <w:szCs w:val="18"/>
                  </w:rPr>
                </w:pPr>
                <w:r w:rsidRPr="00130BD8">
                  <w:rPr>
                    <w:rStyle w:val="PlaceholderText"/>
                  </w:rPr>
                  <w:t>Click or tap here to enter text.</w:t>
                </w:r>
              </w:p>
            </w:sdtContent>
          </w:sdt>
        </w:tc>
      </w:tr>
      <w:tr w:rsidR="00000000" w:rsidTr="00EA6970">
        <w:trPr>
          <w:divId w:val="2029522751"/>
        </w:trPr>
        <w:tc>
          <w:tcPr>
            <w:tcW w:w="9330" w:type="dxa"/>
            <w:hideMark/>
          </w:tcPr>
          <w:p w:rsidR="00EA6970" w:rsidRDefault="00EA6970">
            <w:pPr>
              <w:divId w:val="1959019105"/>
              <w:rPr>
                <w:rFonts w:ascii="Arial" w:eastAsia="Times New Roman" w:hAnsi="Arial" w:cs="Arial"/>
                <w:b/>
                <w:bCs/>
                <w:sz w:val="23"/>
                <w:szCs w:val="23"/>
              </w:rPr>
            </w:pPr>
            <w:r>
              <w:rPr>
                <w:rFonts w:ascii="Arial" w:eastAsia="Times New Roman" w:hAnsi="Arial" w:cs="Arial"/>
                <w:b/>
                <w:bCs/>
                <w:sz w:val="23"/>
                <w:szCs w:val="23"/>
              </w:rPr>
              <w:t>Auditor Actions</w:t>
            </w:r>
          </w:p>
          <w:p w:rsidR="00EA6970" w:rsidRDefault="00EA6970">
            <w:pPr>
              <w:divId w:val="339821906"/>
              <w:rPr>
                <w:rFonts w:ascii="Arial" w:eastAsia="Times New Roman" w:hAnsi="Arial" w:cs="Arial"/>
                <w:sz w:val="18"/>
                <w:szCs w:val="18"/>
              </w:rPr>
            </w:pPr>
            <w:sdt>
              <w:sdtPr>
                <w:rPr>
                  <w:rStyle w:val="iatacheckbox1"/>
                  <w:rFonts w:ascii="Arial" w:eastAsia="Times New Roman" w:hAnsi="Arial" w:cs="Arial"/>
                  <w:sz w:val="18"/>
                  <w:szCs w:val="18"/>
                </w:rPr>
                <w:id w:val="165369063"/>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w:t>
            </w:r>
            <w:r>
              <w:rPr>
                <w:rFonts w:ascii="Arial" w:eastAsia="Times New Roman" w:hAnsi="Arial" w:cs="Arial"/>
                <w:sz w:val="18"/>
                <w:szCs w:val="18"/>
              </w:rPr>
              <w:t xml:space="preserve">flight crew training manual, regulatory approval, content in accordance with Table 2.2. </w:t>
            </w:r>
          </w:p>
          <w:p w:rsidR="00EA6970" w:rsidRDefault="00EA6970">
            <w:pPr>
              <w:divId w:val="64844975"/>
              <w:rPr>
                <w:rFonts w:ascii="Arial" w:eastAsia="Times New Roman" w:hAnsi="Arial" w:cs="Arial"/>
                <w:sz w:val="18"/>
                <w:szCs w:val="18"/>
              </w:rPr>
            </w:pPr>
            <w:sdt>
              <w:sdtPr>
                <w:rPr>
                  <w:rStyle w:val="iatacheckbox1"/>
                  <w:rFonts w:ascii="Arial" w:eastAsia="Times New Roman" w:hAnsi="Arial" w:cs="Arial"/>
                  <w:sz w:val="18"/>
                  <w:szCs w:val="18"/>
                </w:rPr>
                <w:id w:val="2091658763"/>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the responsible manager(s) in flight operations. </w:t>
            </w:r>
          </w:p>
          <w:p w:rsidR="00EA6970" w:rsidRDefault="00EA6970">
            <w:pPr>
              <w:divId w:val="458259419"/>
              <w:rPr>
                <w:rFonts w:ascii="Arial" w:eastAsia="Times New Roman" w:hAnsi="Arial" w:cs="Arial"/>
                <w:sz w:val="18"/>
                <w:szCs w:val="18"/>
              </w:rPr>
            </w:pPr>
            <w:sdt>
              <w:sdtPr>
                <w:rPr>
                  <w:rStyle w:val="iatacheckbox1"/>
                  <w:rFonts w:ascii="Arial" w:eastAsia="Times New Roman" w:hAnsi="Arial" w:cs="Arial"/>
                  <w:sz w:val="18"/>
                  <w:szCs w:val="18"/>
                </w:rPr>
                <w:id w:val="-1183351024"/>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selected parts of training manual (focus: content includes policie</w:t>
            </w:r>
            <w:r>
              <w:rPr>
                <w:rFonts w:ascii="Arial" w:eastAsia="Times New Roman" w:hAnsi="Arial" w:cs="Arial"/>
                <w:sz w:val="18"/>
                <w:szCs w:val="18"/>
              </w:rPr>
              <w:t xml:space="preserve">s/procedures/requirements, other guidance/information necessary to administer the training/evaluation program). </w:t>
            </w:r>
          </w:p>
          <w:p w:rsidR="00EA6970" w:rsidRDefault="00EA6970">
            <w:pPr>
              <w:divId w:val="1004742275"/>
              <w:rPr>
                <w:rFonts w:ascii="Arial" w:eastAsia="Times New Roman" w:hAnsi="Arial" w:cs="Arial"/>
                <w:sz w:val="18"/>
                <w:szCs w:val="18"/>
              </w:rPr>
            </w:pPr>
            <w:sdt>
              <w:sdtPr>
                <w:rPr>
                  <w:rStyle w:val="iatacheckbox1"/>
                  <w:rFonts w:ascii="Arial" w:eastAsia="Times New Roman" w:hAnsi="Arial" w:cs="Arial"/>
                  <w:sz w:val="18"/>
                  <w:szCs w:val="18"/>
                </w:rPr>
                <w:id w:val="-562568424"/>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1283731029"/>
                <w:placeholder>
                  <w:docPart w:val="DefaultPlaceholder_-1854013440"/>
                </w:placeholder>
                <w:showingPlcHdr/>
                <w:text w:multiLine="1"/>
              </w:sdtPr>
              <w:sdtContent>
                <w:r w:rsidRPr="00130BD8">
                  <w:rPr>
                    <w:rStyle w:val="PlaceholderText"/>
                  </w:rPr>
                  <w:t>Click or tap here to enter text.</w:t>
                </w:r>
              </w:sdtContent>
            </w:sdt>
          </w:p>
        </w:tc>
      </w:tr>
      <w:tr w:rsidR="00000000" w:rsidTr="00EA6970">
        <w:trPr>
          <w:divId w:val="2029522751"/>
        </w:trPr>
        <w:tc>
          <w:tcPr>
            <w:tcW w:w="9330" w:type="dxa"/>
            <w:hideMark/>
          </w:tcPr>
          <w:p w:rsidR="00EA6970" w:rsidRDefault="00EA6970">
            <w:pPr>
              <w:divId w:val="23792147"/>
              <w:rPr>
                <w:rFonts w:ascii="Arial" w:eastAsia="Times New Roman" w:hAnsi="Arial" w:cs="Arial"/>
                <w:b/>
                <w:bCs/>
                <w:sz w:val="23"/>
                <w:szCs w:val="23"/>
              </w:rPr>
            </w:pPr>
            <w:r>
              <w:rPr>
                <w:rFonts w:ascii="Arial" w:eastAsia="Times New Roman" w:hAnsi="Arial" w:cs="Arial"/>
                <w:b/>
                <w:bCs/>
                <w:sz w:val="23"/>
                <w:szCs w:val="23"/>
              </w:rPr>
              <w:t>Guidance</w:t>
            </w:r>
          </w:p>
          <w:p w:rsidR="00EA6970" w:rsidRDefault="00EA6970">
            <w:pPr>
              <w:divId w:val="304625609"/>
              <w:rPr>
                <w:rFonts w:ascii="Arial" w:eastAsia="Times New Roman" w:hAnsi="Arial" w:cs="Arial"/>
                <w:sz w:val="18"/>
                <w:szCs w:val="18"/>
              </w:rPr>
            </w:pPr>
            <w:r>
              <w:rPr>
                <w:rFonts w:ascii="Arial" w:eastAsia="Times New Roman" w:hAnsi="Arial" w:cs="Arial"/>
                <w:sz w:val="18"/>
                <w:szCs w:val="18"/>
              </w:rPr>
              <w:lastRenderedPageBreak/>
              <w:t xml:space="preserve">The training manual typically applies to instructors, evaluators, line–check </w:t>
            </w:r>
            <w:r>
              <w:rPr>
                <w:rFonts w:ascii="Arial" w:eastAsia="Times New Roman" w:hAnsi="Arial" w:cs="Arial"/>
                <w:sz w:val="18"/>
                <w:szCs w:val="18"/>
              </w:rPr>
              <w:t xml:space="preserve">airmen, flight crew members, training schedulers, simulator operations personnel, administrative support personnel and other applicable flight operations personnel. </w:t>
            </w:r>
          </w:p>
          <w:p w:rsidR="00EA6970" w:rsidRDefault="00EA6970">
            <w:pPr>
              <w:divId w:val="756055510"/>
              <w:rPr>
                <w:rFonts w:ascii="Arial" w:eastAsia="Times New Roman" w:hAnsi="Arial" w:cs="Arial"/>
                <w:sz w:val="18"/>
                <w:szCs w:val="18"/>
              </w:rPr>
            </w:pPr>
            <w:r>
              <w:rPr>
                <w:rFonts w:ascii="Arial" w:eastAsia="Times New Roman" w:hAnsi="Arial" w:cs="Arial"/>
                <w:sz w:val="18"/>
                <w:szCs w:val="18"/>
              </w:rPr>
              <w:t>The training manual may be split among several publications with the relevant parts made e</w:t>
            </w:r>
            <w:r>
              <w:rPr>
                <w:rFonts w:ascii="Arial" w:eastAsia="Times New Roman" w:hAnsi="Arial" w:cs="Arial"/>
                <w:sz w:val="18"/>
                <w:szCs w:val="18"/>
              </w:rPr>
              <w:t xml:space="preserve">asily accessible to the appropriate personnel. </w:t>
            </w:r>
          </w:p>
        </w:tc>
      </w:tr>
    </w:tbl>
    <w:p w:rsidR="00EA6970" w:rsidRDefault="00EA6970">
      <w:pPr>
        <w:pStyle w:val="NormalWeb"/>
        <w:divId w:val="2029522751"/>
        <w:rPr>
          <w:rFonts w:ascii="Arial" w:hAnsi="Arial" w:cs="Arial"/>
          <w:color w:val="022A4C"/>
          <w:sz w:val="18"/>
          <w:szCs w:val="18"/>
        </w:rPr>
      </w:pPr>
      <w:r>
        <w:rPr>
          <w:rFonts w:ascii="Arial" w:hAnsi="Arial" w:cs="Arial"/>
          <w:color w:val="022A4C"/>
          <w:sz w:val="18"/>
          <w:szCs w:val="18"/>
        </w:rPr>
        <w:lastRenderedPageBreak/>
        <w:t> </w:t>
      </w:r>
    </w:p>
    <w:tbl>
      <w:tblPr>
        <w:tblStyle w:val="TableGrid"/>
        <w:tblW w:w="5000" w:type="pct"/>
        <w:tblLayout w:type="fixed"/>
        <w:tblLook w:val="04A0" w:firstRow="1" w:lastRow="0" w:firstColumn="1" w:lastColumn="0" w:noHBand="0" w:noVBand="1"/>
      </w:tblPr>
      <w:tblGrid>
        <w:gridCol w:w="9576"/>
      </w:tblGrid>
      <w:tr w:rsidR="00000000" w:rsidTr="00EA6970">
        <w:trPr>
          <w:divId w:val="2029522751"/>
        </w:trPr>
        <w:tc>
          <w:tcPr>
            <w:tcW w:w="9330" w:type="dxa"/>
            <w:hideMark/>
          </w:tcPr>
          <w:p w:rsidR="00EA6970" w:rsidRDefault="00EA6970">
            <w:pPr>
              <w:rPr>
                <w:rFonts w:ascii="Arial" w:eastAsia="Times New Roman" w:hAnsi="Arial" w:cs="Arial"/>
                <w:sz w:val="23"/>
                <w:szCs w:val="23"/>
              </w:rPr>
            </w:pPr>
            <w:r>
              <w:rPr>
                <w:rFonts w:ascii="Arial" w:eastAsia="Times New Roman" w:hAnsi="Arial" w:cs="Arial"/>
                <w:b/>
                <w:bCs/>
                <w:sz w:val="23"/>
                <w:szCs w:val="23"/>
              </w:rPr>
              <w:t>FLT 2.1.28</w:t>
            </w:r>
          </w:p>
        </w:tc>
      </w:tr>
      <w:tr w:rsidR="00000000" w:rsidTr="00EA6970">
        <w:trPr>
          <w:divId w:val="2029522751"/>
        </w:trPr>
        <w:tc>
          <w:tcPr>
            <w:tcW w:w="9330" w:type="dxa"/>
            <w:hideMark/>
          </w:tcPr>
          <w:p w:rsidR="00EA6970" w:rsidRDefault="00EA6970">
            <w:pPr>
              <w:divId w:val="712577574"/>
              <w:rPr>
                <w:rFonts w:ascii="Arial" w:eastAsia="Times New Roman" w:hAnsi="Arial" w:cs="Arial"/>
                <w:sz w:val="18"/>
                <w:szCs w:val="18"/>
              </w:rPr>
            </w:pPr>
            <w:r>
              <w:rPr>
                <w:rFonts w:ascii="Arial" w:eastAsia="Times New Roman" w:hAnsi="Arial" w:cs="Arial"/>
                <w:sz w:val="18"/>
                <w:szCs w:val="18"/>
              </w:rPr>
              <w:t>The Operator shall have processes for ensuring continual improvement of the flight crew training and evaluation program, to include, as a minimum, the monitoring, recording and evalu</w:t>
            </w:r>
            <w:r>
              <w:rPr>
                <w:rFonts w:ascii="Arial" w:eastAsia="Times New Roman" w:hAnsi="Arial" w:cs="Arial"/>
                <w:sz w:val="18"/>
                <w:szCs w:val="18"/>
              </w:rPr>
              <w:t xml:space="preserve">ation of results of successful and unsuccessful flight crew evaluations. </w:t>
            </w:r>
            <w:r>
              <w:rPr>
                <w:rFonts w:ascii="Arial" w:eastAsia="Times New Roman" w:hAnsi="Arial" w:cs="Arial"/>
                <w:b/>
                <w:bCs/>
                <w:sz w:val="18"/>
                <w:szCs w:val="18"/>
              </w:rPr>
              <w:t>(GM)</w:t>
            </w:r>
          </w:p>
        </w:tc>
      </w:tr>
      <w:tr w:rsidR="00000000" w:rsidTr="00EA6970">
        <w:trPr>
          <w:divId w:val="2029522751"/>
        </w:trPr>
        <w:tc>
          <w:tcPr>
            <w:tcW w:w="9330" w:type="dxa"/>
            <w:hideMark/>
          </w:tcPr>
          <w:p w:rsidR="00EA6970" w:rsidRDefault="00EA6970">
            <w:pPr>
              <w:textAlignment w:val="center"/>
              <w:divId w:val="1423378954"/>
              <w:rPr>
                <w:rFonts w:ascii="Arial" w:eastAsia="Times New Roman" w:hAnsi="Arial" w:cs="Arial"/>
                <w:sz w:val="18"/>
                <w:szCs w:val="18"/>
              </w:rPr>
            </w:pPr>
            <w:sdt>
              <w:sdtPr>
                <w:rPr>
                  <w:rFonts w:ascii="Arial" w:eastAsia="Times New Roman" w:hAnsi="Arial" w:cs="Arial"/>
                  <w:sz w:val="18"/>
                  <w:szCs w:val="18"/>
                </w:rPr>
                <w:id w:val="-207928228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EA6970" w:rsidRDefault="00EA6970">
            <w:pPr>
              <w:textAlignment w:val="center"/>
              <w:divId w:val="736325764"/>
              <w:rPr>
                <w:rFonts w:ascii="Arial" w:eastAsia="Times New Roman" w:hAnsi="Arial" w:cs="Arial"/>
                <w:sz w:val="18"/>
                <w:szCs w:val="18"/>
              </w:rPr>
            </w:pPr>
            <w:sdt>
              <w:sdtPr>
                <w:rPr>
                  <w:rFonts w:ascii="Arial" w:eastAsia="Times New Roman" w:hAnsi="Arial" w:cs="Arial"/>
                  <w:sz w:val="18"/>
                  <w:szCs w:val="18"/>
                </w:rPr>
                <w:id w:val="1534301202"/>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EA6970" w:rsidRDefault="00EA6970">
            <w:pPr>
              <w:textAlignment w:val="center"/>
              <w:divId w:val="652292902"/>
              <w:rPr>
                <w:rFonts w:ascii="Arial" w:eastAsia="Times New Roman" w:hAnsi="Arial" w:cs="Arial"/>
                <w:sz w:val="18"/>
                <w:szCs w:val="18"/>
              </w:rPr>
            </w:pPr>
            <w:sdt>
              <w:sdtPr>
                <w:rPr>
                  <w:rFonts w:ascii="Arial" w:eastAsia="Times New Roman" w:hAnsi="Arial" w:cs="Arial"/>
                  <w:sz w:val="18"/>
                  <w:szCs w:val="18"/>
                </w:rPr>
                <w:id w:val="1234739252"/>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EA6970" w:rsidRDefault="00EA6970">
            <w:pPr>
              <w:textAlignment w:val="center"/>
              <w:divId w:val="1437870411"/>
              <w:rPr>
                <w:rFonts w:ascii="Arial" w:eastAsia="Times New Roman" w:hAnsi="Arial" w:cs="Arial"/>
                <w:sz w:val="18"/>
                <w:szCs w:val="18"/>
              </w:rPr>
            </w:pPr>
            <w:sdt>
              <w:sdtPr>
                <w:rPr>
                  <w:rFonts w:ascii="Arial" w:eastAsia="Times New Roman" w:hAnsi="Arial" w:cs="Arial"/>
                  <w:sz w:val="18"/>
                  <w:szCs w:val="18"/>
                </w:rPr>
                <w:id w:val="1401011959"/>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w:t>
            </w:r>
            <w:r>
              <w:rPr>
                <w:rFonts w:ascii="Arial" w:eastAsia="Times New Roman" w:hAnsi="Arial" w:cs="Arial"/>
                <w:sz w:val="18"/>
                <w:szCs w:val="18"/>
              </w:rPr>
              <w:t xml:space="preserve"> Documented not Implemented (Finding)</w:t>
            </w:r>
          </w:p>
          <w:p w:rsidR="00EA6970" w:rsidRDefault="00EA6970">
            <w:pPr>
              <w:textAlignment w:val="center"/>
              <w:divId w:val="712576091"/>
              <w:rPr>
                <w:rFonts w:ascii="Arial" w:eastAsia="Times New Roman" w:hAnsi="Arial" w:cs="Arial"/>
                <w:sz w:val="18"/>
                <w:szCs w:val="18"/>
              </w:rPr>
            </w:pPr>
            <w:sdt>
              <w:sdtPr>
                <w:rPr>
                  <w:rFonts w:ascii="Arial" w:eastAsia="Times New Roman" w:hAnsi="Arial" w:cs="Arial"/>
                  <w:sz w:val="18"/>
                  <w:szCs w:val="18"/>
                </w:rPr>
                <w:id w:val="1904560512"/>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EA6970">
        <w:trPr>
          <w:divId w:val="2029522751"/>
        </w:trPr>
        <w:tc>
          <w:tcPr>
            <w:tcW w:w="9330" w:type="dxa"/>
            <w:hideMark/>
          </w:tcPr>
          <w:p w:rsidR="00EA6970" w:rsidRDefault="00EA6970">
            <w:pPr>
              <w:divId w:val="411508650"/>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350769448"/>
              <w:placeholder>
                <w:docPart w:val="DefaultPlaceholder_-1854013440"/>
              </w:placeholder>
              <w:showingPlcHdr/>
              <w:text w:multiLine="1"/>
            </w:sdtPr>
            <w:sdtContent>
              <w:p w:rsidR="00EA6970" w:rsidRDefault="00EA6970">
                <w:pPr>
                  <w:rPr>
                    <w:rFonts w:ascii="Arial" w:eastAsia="Times New Roman" w:hAnsi="Arial" w:cs="Arial"/>
                    <w:sz w:val="18"/>
                    <w:szCs w:val="18"/>
                  </w:rPr>
                </w:pPr>
                <w:r w:rsidRPr="00130BD8">
                  <w:rPr>
                    <w:rStyle w:val="PlaceholderText"/>
                  </w:rPr>
                  <w:t>Click or tap here to enter text.</w:t>
                </w:r>
              </w:p>
            </w:sdtContent>
          </w:sdt>
        </w:tc>
      </w:tr>
      <w:tr w:rsidR="00000000" w:rsidTr="00EA6970">
        <w:trPr>
          <w:divId w:val="2029522751"/>
        </w:trPr>
        <w:tc>
          <w:tcPr>
            <w:tcW w:w="9330" w:type="dxa"/>
            <w:hideMark/>
          </w:tcPr>
          <w:p w:rsidR="00EA6970" w:rsidRDefault="00EA6970">
            <w:pPr>
              <w:divId w:val="1457335350"/>
              <w:rPr>
                <w:rFonts w:ascii="Arial" w:eastAsia="Times New Roman" w:hAnsi="Arial" w:cs="Arial"/>
                <w:b/>
                <w:bCs/>
                <w:sz w:val="23"/>
                <w:szCs w:val="23"/>
              </w:rPr>
            </w:pPr>
            <w:r>
              <w:rPr>
                <w:rFonts w:ascii="Arial" w:eastAsia="Times New Roman" w:hAnsi="Arial" w:cs="Arial"/>
                <w:b/>
                <w:bCs/>
                <w:sz w:val="23"/>
                <w:szCs w:val="23"/>
              </w:rPr>
              <w:t>Auditor Actions</w:t>
            </w:r>
          </w:p>
          <w:p w:rsidR="00EA6970" w:rsidRDefault="00EA6970">
            <w:pPr>
              <w:divId w:val="654144752"/>
              <w:rPr>
                <w:rFonts w:ascii="Arial" w:eastAsia="Times New Roman" w:hAnsi="Arial" w:cs="Arial"/>
                <w:sz w:val="18"/>
                <w:szCs w:val="18"/>
              </w:rPr>
            </w:pPr>
            <w:sdt>
              <w:sdtPr>
                <w:rPr>
                  <w:rStyle w:val="iatacheckbox1"/>
                  <w:rFonts w:ascii="Arial" w:eastAsia="Times New Roman" w:hAnsi="Arial" w:cs="Arial"/>
                  <w:sz w:val="18"/>
                  <w:szCs w:val="18"/>
                </w:rPr>
                <w:id w:val="-65795685"/>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w:t>
            </w:r>
            <w:r>
              <w:rPr>
                <w:rFonts w:ascii="Arial" w:eastAsia="Times New Roman" w:hAnsi="Arial" w:cs="Arial"/>
                <w:sz w:val="18"/>
                <w:szCs w:val="18"/>
              </w:rPr>
              <w:t xml:space="preserve">processes for program monitoring, continual improvement of flight crew training/evaluation program. </w:t>
            </w:r>
          </w:p>
          <w:p w:rsidR="00EA6970" w:rsidRDefault="00EA6970">
            <w:pPr>
              <w:divId w:val="920288341"/>
              <w:rPr>
                <w:rFonts w:ascii="Arial" w:eastAsia="Times New Roman" w:hAnsi="Arial" w:cs="Arial"/>
                <w:sz w:val="18"/>
                <w:szCs w:val="18"/>
              </w:rPr>
            </w:pPr>
            <w:sdt>
              <w:sdtPr>
                <w:rPr>
                  <w:rStyle w:val="iatacheckbox1"/>
                  <w:rFonts w:ascii="Arial" w:eastAsia="Times New Roman" w:hAnsi="Arial" w:cs="Arial"/>
                  <w:sz w:val="18"/>
                  <w:szCs w:val="18"/>
                </w:rPr>
                <w:id w:val="-918175195"/>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the responsible manager(s) in flight operations. </w:t>
            </w:r>
          </w:p>
          <w:p w:rsidR="00EA6970" w:rsidRDefault="00EA6970">
            <w:pPr>
              <w:divId w:val="122971186"/>
              <w:rPr>
                <w:rFonts w:ascii="Arial" w:eastAsia="Times New Roman" w:hAnsi="Arial" w:cs="Arial"/>
                <w:sz w:val="18"/>
                <w:szCs w:val="18"/>
              </w:rPr>
            </w:pPr>
            <w:sdt>
              <w:sdtPr>
                <w:rPr>
                  <w:rStyle w:val="iatacheckbox1"/>
                  <w:rFonts w:ascii="Arial" w:eastAsia="Times New Roman" w:hAnsi="Arial" w:cs="Arial"/>
                  <w:sz w:val="18"/>
                  <w:szCs w:val="18"/>
                </w:rPr>
                <w:id w:val="1711377571"/>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selected records of program monitoring (focus: improve</w:t>
            </w:r>
            <w:r>
              <w:rPr>
                <w:rFonts w:ascii="Arial" w:eastAsia="Times New Roman" w:hAnsi="Arial" w:cs="Arial"/>
                <w:sz w:val="18"/>
                <w:szCs w:val="18"/>
              </w:rPr>
              <w:t xml:space="preserve">ments resulting from monitoring). </w:t>
            </w:r>
          </w:p>
          <w:p w:rsidR="00EA6970" w:rsidRDefault="00EA6970">
            <w:pPr>
              <w:divId w:val="1823232974"/>
              <w:rPr>
                <w:rFonts w:ascii="Arial" w:eastAsia="Times New Roman" w:hAnsi="Arial" w:cs="Arial"/>
                <w:sz w:val="18"/>
                <w:szCs w:val="18"/>
              </w:rPr>
            </w:pPr>
            <w:sdt>
              <w:sdtPr>
                <w:rPr>
                  <w:rStyle w:val="iatacheckbox1"/>
                  <w:rFonts w:ascii="Arial" w:eastAsia="Times New Roman" w:hAnsi="Arial" w:cs="Arial"/>
                  <w:sz w:val="18"/>
                  <w:szCs w:val="18"/>
                </w:rPr>
                <w:id w:val="-1760444467"/>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1829862434"/>
                <w:placeholder>
                  <w:docPart w:val="DefaultPlaceholder_-1854013440"/>
                </w:placeholder>
                <w:showingPlcHdr/>
                <w:text w:multiLine="1"/>
              </w:sdtPr>
              <w:sdtContent>
                <w:r w:rsidRPr="00130BD8">
                  <w:rPr>
                    <w:rStyle w:val="PlaceholderText"/>
                  </w:rPr>
                  <w:t>Click or tap here to enter text.</w:t>
                </w:r>
              </w:sdtContent>
            </w:sdt>
          </w:p>
        </w:tc>
      </w:tr>
      <w:tr w:rsidR="00000000" w:rsidTr="00EA6970">
        <w:trPr>
          <w:divId w:val="2029522751"/>
        </w:trPr>
        <w:tc>
          <w:tcPr>
            <w:tcW w:w="9330" w:type="dxa"/>
            <w:hideMark/>
          </w:tcPr>
          <w:p w:rsidR="00EA6970" w:rsidRDefault="00EA6970">
            <w:pPr>
              <w:divId w:val="364868324"/>
              <w:rPr>
                <w:rFonts w:ascii="Arial" w:eastAsia="Times New Roman" w:hAnsi="Arial" w:cs="Arial"/>
                <w:b/>
                <w:bCs/>
                <w:sz w:val="23"/>
                <w:szCs w:val="23"/>
              </w:rPr>
            </w:pPr>
            <w:r>
              <w:rPr>
                <w:rFonts w:ascii="Arial" w:eastAsia="Times New Roman" w:hAnsi="Arial" w:cs="Arial"/>
                <w:b/>
                <w:bCs/>
                <w:sz w:val="23"/>
                <w:szCs w:val="23"/>
              </w:rPr>
              <w:t>Guidance</w:t>
            </w:r>
          </w:p>
          <w:p w:rsidR="00EA6970" w:rsidRDefault="00EA6970">
            <w:pPr>
              <w:divId w:val="1026101212"/>
              <w:rPr>
                <w:rFonts w:ascii="Arial" w:eastAsia="Times New Roman" w:hAnsi="Arial" w:cs="Arial"/>
                <w:sz w:val="18"/>
                <w:szCs w:val="18"/>
              </w:rPr>
            </w:pPr>
            <w:r>
              <w:rPr>
                <w:rFonts w:ascii="Arial" w:eastAsia="Times New Roman" w:hAnsi="Arial" w:cs="Arial"/>
                <w:sz w:val="18"/>
                <w:szCs w:val="18"/>
              </w:rPr>
              <w:t xml:space="preserve">Flight crew operational non-compliances, training deficiencies and evaluation trends (simulator, aircraft and line operations) are typically used by the training organization for trend analysis and program improvement. </w:t>
            </w:r>
          </w:p>
          <w:p w:rsidR="00EA6970" w:rsidRDefault="00EA6970">
            <w:pPr>
              <w:divId w:val="1911889477"/>
              <w:rPr>
                <w:rFonts w:ascii="Arial" w:eastAsia="Times New Roman" w:hAnsi="Arial" w:cs="Arial"/>
                <w:sz w:val="18"/>
                <w:szCs w:val="18"/>
              </w:rPr>
            </w:pPr>
            <w:r>
              <w:rPr>
                <w:rFonts w:ascii="Arial" w:eastAsia="Times New Roman" w:hAnsi="Arial" w:cs="Arial"/>
                <w:sz w:val="18"/>
                <w:szCs w:val="18"/>
              </w:rPr>
              <w:t>Grading scale criteria (e.g. numeric</w:t>
            </w:r>
            <w:r>
              <w:rPr>
                <w:rFonts w:ascii="Arial" w:eastAsia="Times New Roman" w:hAnsi="Arial" w:cs="Arial"/>
                <w:sz w:val="18"/>
                <w:szCs w:val="18"/>
              </w:rPr>
              <w:t>al, letter grade) provides a means to accurately identify areas for improvement.</w:t>
            </w:r>
          </w:p>
        </w:tc>
      </w:tr>
    </w:tbl>
    <w:p w:rsidR="00EA6970" w:rsidRDefault="00EA6970">
      <w:pPr>
        <w:pStyle w:val="NormalWeb"/>
        <w:divId w:val="2029522751"/>
        <w:rPr>
          <w:rFonts w:ascii="Arial" w:hAnsi="Arial" w:cs="Arial"/>
          <w:color w:val="022A4C"/>
          <w:sz w:val="18"/>
          <w:szCs w:val="18"/>
        </w:rPr>
      </w:pPr>
      <w:r>
        <w:rPr>
          <w:rFonts w:ascii="Arial" w:hAnsi="Arial" w:cs="Arial"/>
          <w:color w:val="022A4C"/>
          <w:sz w:val="18"/>
          <w:szCs w:val="18"/>
        </w:rPr>
        <w:t> </w:t>
      </w:r>
    </w:p>
    <w:p w:rsidR="00EA6970" w:rsidRDefault="00EA6970" w:rsidP="00EA6970">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t>2.2 Training Elements</w:t>
      </w:r>
    </w:p>
    <w:p w:rsidR="00EA6970" w:rsidRDefault="00EA6970">
      <w:pPr>
        <w:divId w:val="931401948"/>
        <w:rPr>
          <w:rFonts w:ascii="Arial" w:eastAsia="Times New Roman" w:hAnsi="Arial" w:cs="Arial"/>
          <w:color w:val="022A4C"/>
          <w:sz w:val="18"/>
          <w:szCs w:val="18"/>
        </w:rPr>
      </w:pPr>
      <w:r>
        <w:rPr>
          <w:rStyle w:val="iatasidemarks1"/>
          <w:rFonts w:eastAsia="Times New Roman" w:cs="Arial"/>
          <w:color w:val="022A4C"/>
          <w:sz w:val="18"/>
          <w:szCs w:val="18"/>
        </w:rPr>
        <w:t xml:space="preserve"> </w:t>
      </w:r>
    </w:p>
    <w:tbl>
      <w:tblPr>
        <w:tblStyle w:val="TableGrid"/>
        <w:tblW w:w="5000" w:type="pct"/>
        <w:tblLayout w:type="fixed"/>
        <w:tblLook w:val="04A0" w:firstRow="1" w:lastRow="0" w:firstColumn="1" w:lastColumn="0" w:noHBand="0" w:noVBand="1"/>
      </w:tblPr>
      <w:tblGrid>
        <w:gridCol w:w="9576"/>
      </w:tblGrid>
      <w:tr w:rsidR="00000000" w:rsidTr="00EA6970">
        <w:trPr>
          <w:divId w:val="931401948"/>
        </w:trPr>
        <w:tc>
          <w:tcPr>
            <w:tcW w:w="9330" w:type="dxa"/>
            <w:hideMark/>
          </w:tcPr>
          <w:p w:rsidR="00EA6970" w:rsidRDefault="00EA6970">
            <w:pPr>
              <w:rPr>
                <w:rFonts w:ascii="Arial" w:eastAsia="Times New Roman" w:hAnsi="Arial" w:cs="Arial"/>
                <w:sz w:val="23"/>
                <w:szCs w:val="23"/>
              </w:rPr>
            </w:pPr>
            <w:r>
              <w:rPr>
                <w:rStyle w:val="iatasidemarks1"/>
                <w:rFonts w:eastAsia="Times New Roman" w:cs="Arial"/>
                <w:sz w:val="23"/>
                <w:szCs w:val="23"/>
              </w:rPr>
              <w:t> </w:t>
            </w:r>
            <w:r>
              <w:rPr>
                <w:rFonts w:ascii="Arial" w:eastAsia="Times New Roman" w:hAnsi="Arial" w:cs="Arial"/>
                <w:b/>
                <w:bCs/>
                <w:sz w:val="23"/>
                <w:szCs w:val="23"/>
              </w:rPr>
              <w:t>FLT 2.2.7</w:t>
            </w:r>
          </w:p>
        </w:tc>
      </w:tr>
      <w:tr w:rsidR="00000000" w:rsidTr="00EA6970">
        <w:trPr>
          <w:divId w:val="931401948"/>
        </w:trPr>
        <w:tc>
          <w:tcPr>
            <w:tcW w:w="9330" w:type="dxa"/>
            <w:hideMark/>
          </w:tcPr>
          <w:p w:rsidR="00EA6970" w:rsidRDefault="00EA6970">
            <w:pPr>
              <w:divId w:val="465124133"/>
              <w:rPr>
                <w:rFonts w:ascii="Arial" w:eastAsia="Times New Roman" w:hAnsi="Arial" w:cs="Arial"/>
                <w:sz w:val="18"/>
                <w:szCs w:val="18"/>
              </w:rPr>
            </w:pPr>
            <w:r>
              <w:rPr>
                <w:rFonts w:ascii="Arial" w:eastAsia="Times New Roman" w:hAnsi="Arial" w:cs="Arial"/>
                <w:sz w:val="18"/>
                <w:szCs w:val="18"/>
              </w:rPr>
              <w:t xml:space="preserve">The Operator </w:t>
            </w:r>
            <w:r>
              <w:rPr>
                <w:rFonts w:ascii="Arial" w:eastAsia="Times New Roman" w:hAnsi="Arial" w:cs="Arial"/>
                <w:i/>
                <w:iCs/>
                <w:sz w:val="18"/>
                <w:szCs w:val="18"/>
              </w:rPr>
              <w:t>should</w:t>
            </w:r>
            <w:r>
              <w:rPr>
                <w:rFonts w:ascii="Arial" w:eastAsia="Times New Roman" w:hAnsi="Arial" w:cs="Arial"/>
                <w:sz w:val="18"/>
                <w:szCs w:val="18"/>
              </w:rPr>
              <w:t xml:space="preserve"> </w:t>
            </w:r>
            <w:r>
              <w:rPr>
                <w:rFonts w:ascii="Arial" w:eastAsia="Times New Roman" w:hAnsi="Arial" w:cs="Arial"/>
                <w:sz w:val="18"/>
                <w:szCs w:val="18"/>
              </w:rPr>
              <w:t xml:space="preserve">ensure flight crew members complete Operator familiarization training prior to being assigned to duties in line operations. Such training shall ensure familiarity with: </w:t>
            </w:r>
          </w:p>
          <w:p w:rsidR="00EA6970" w:rsidRDefault="00EA6970">
            <w:pPr>
              <w:pStyle w:val="iatalistitem"/>
              <w:numPr>
                <w:ilvl w:val="0"/>
                <w:numId w:val="7"/>
              </w:numPr>
              <w:divId w:val="465124133"/>
              <w:rPr>
                <w:rFonts w:ascii="Arial" w:eastAsia="Times New Roman" w:hAnsi="Arial" w:cs="Arial"/>
                <w:sz w:val="18"/>
                <w:szCs w:val="18"/>
              </w:rPr>
            </w:pPr>
            <w:r>
              <w:rPr>
                <w:rFonts w:ascii="Arial" w:eastAsia="Times New Roman" w:hAnsi="Arial" w:cs="Arial"/>
                <w:sz w:val="18"/>
                <w:szCs w:val="18"/>
              </w:rPr>
              <w:t>Duties and responsibilities;</w:t>
            </w:r>
          </w:p>
          <w:p w:rsidR="00EA6970" w:rsidRDefault="00EA6970">
            <w:pPr>
              <w:pStyle w:val="iatalistitem"/>
              <w:numPr>
                <w:ilvl w:val="0"/>
                <w:numId w:val="7"/>
              </w:numPr>
              <w:divId w:val="465124133"/>
              <w:rPr>
                <w:rFonts w:ascii="Arial" w:eastAsia="Times New Roman" w:hAnsi="Arial" w:cs="Arial"/>
                <w:sz w:val="18"/>
                <w:szCs w:val="18"/>
              </w:rPr>
            </w:pPr>
            <w:r>
              <w:rPr>
                <w:rFonts w:ascii="Arial" w:eastAsia="Times New Roman" w:hAnsi="Arial" w:cs="Arial"/>
                <w:sz w:val="18"/>
                <w:szCs w:val="18"/>
              </w:rPr>
              <w:t>Relevant state regulations;</w:t>
            </w:r>
          </w:p>
          <w:p w:rsidR="00EA6970" w:rsidRDefault="00EA6970">
            <w:pPr>
              <w:pStyle w:val="iatalistitem"/>
              <w:numPr>
                <w:ilvl w:val="0"/>
                <w:numId w:val="7"/>
              </w:numPr>
              <w:divId w:val="465124133"/>
              <w:rPr>
                <w:rFonts w:ascii="Arial" w:eastAsia="Times New Roman" w:hAnsi="Arial" w:cs="Arial"/>
                <w:sz w:val="18"/>
                <w:szCs w:val="18"/>
              </w:rPr>
            </w:pPr>
            <w:r>
              <w:rPr>
                <w:rFonts w:ascii="Arial" w:eastAsia="Times New Roman" w:hAnsi="Arial" w:cs="Arial"/>
                <w:sz w:val="18"/>
                <w:szCs w:val="18"/>
              </w:rPr>
              <w:t>Authorized operations;</w:t>
            </w:r>
          </w:p>
          <w:p w:rsidR="00EA6970" w:rsidRDefault="00EA6970">
            <w:pPr>
              <w:pStyle w:val="iatalistitem"/>
              <w:numPr>
                <w:ilvl w:val="0"/>
                <w:numId w:val="7"/>
              </w:numPr>
              <w:divId w:val="465124133"/>
              <w:rPr>
                <w:rFonts w:ascii="Arial" w:eastAsia="Times New Roman" w:hAnsi="Arial" w:cs="Arial"/>
                <w:sz w:val="18"/>
                <w:szCs w:val="18"/>
              </w:rPr>
            </w:pPr>
            <w:r>
              <w:rPr>
                <w:rFonts w:ascii="Arial" w:eastAsia="Times New Roman" w:hAnsi="Arial" w:cs="Arial"/>
                <w:sz w:val="18"/>
                <w:szCs w:val="18"/>
              </w:rPr>
              <w:t>Releva</w:t>
            </w:r>
            <w:r>
              <w:rPr>
                <w:rFonts w:ascii="Arial" w:eastAsia="Times New Roman" w:hAnsi="Arial" w:cs="Arial"/>
                <w:sz w:val="18"/>
                <w:szCs w:val="18"/>
              </w:rPr>
              <w:t xml:space="preserve">nt sections of the OM. </w:t>
            </w:r>
            <w:r>
              <w:rPr>
                <w:rFonts w:ascii="Arial" w:eastAsia="Times New Roman" w:hAnsi="Arial" w:cs="Arial"/>
                <w:b/>
                <w:bCs/>
                <w:sz w:val="18"/>
                <w:szCs w:val="18"/>
              </w:rPr>
              <w:t>(GM)</w:t>
            </w:r>
          </w:p>
          <w:tbl>
            <w:tblPr>
              <w:tblW w:w="0" w:type="auto"/>
              <w:tblCellSpacing w:w="15" w:type="dxa"/>
              <w:tblInd w:w="720" w:type="dxa"/>
              <w:tblLayout w:type="fixed"/>
              <w:tblCellMar>
                <w:top w:w="15" w:type="dxa"/>
                <w:left w:w="15" w:type="dxa"/>
                <w:bottom w:w="15" w:type="dxa"/>
                <w:right w:w="15" w:type="dxa"/>
              </w:tblCellMar>
              <w:tblLook w:val="04A0" w:firstRow="1" w:lastRow="0" w:firstColumn="1" w:lastColumn="0" w:noHBand="0" w:noVBand="1"/>
            </w:tblPr>
            <w:tblGrid>
              <w:gridCol w:w="1309"/>
              <w:gridCol w:w="1974"/>
              <w:gridCol w:w="2900"/>
              <w:gridCol w:w="2187"/>
            </w:tblGrid>
            <w:tr w:rsidR="00000000" w:rsidTr="00EA6970">
              <w:trPr>
                <w:divId w:val="722368173"/>
                <w:tblHeader/>
                <w:tblCellSpacing w:w="15" w:type="dxa"/>
              </w:trPr>
              <w:tc>
                <w:tcPr>
                  <w:tcW w:w="8310" w:type="dxa"/>
                  <w:gridSpan w:val="4"/>
                  <w:tcMar>
                    <w:top w:w="45" w:type="dxa"/>
                    <w:left w:w="45" w:type="dxa"/>
                    <w:bottom w:w="45" w:type="dxa"/>
                    <w:right w:w="45" w:type="dxa"/>
                  </w:tcMar>
                  <w:vAlign w:val="center"/>
                  <w:hideMark/>
                </w:tcPr>
                <w:p w:rsidR="00EA6970" w:rsidRDefault="00EA6970">
                  <w:pPr>
                    <w:spacing w:before="300"/>
                    <w:jc w:val="center"/>
                    <w:rPr>
                      <w:rFonts w:ascii="Arial" w:eastAsia="Times New Roman" w:hAnsi="Arial" w:cs="Arial"/>
                      <w:b/>
                      <w:bCs/>
                      <w:sz w:val="18"/>
                      <w:szCs w:val="18"/>
                    </w:rPr>
                  </w:pPr>
                  <w:r>
                    <w:rPr>
                      <w:rFonts w:ascii="Arial" w:eastAsia="Times New Roman" w:hAnsi="Arial" w:cs="Arial"/>
                      <w:b/>
                      <w:bCs/>
                      <w:sz w:val="18"/>
                      <w:szCs w:val="18"/>
                    </w:rPr>
                    <w:lastRenderedPageBreak/>
                    <w:t>Conformance Applicability</w:t>
                  </w:r>
                </w:p>
              </w:tc>
            </w:tr>
            <w:tr w:rsidR="00000000" w:rsidTr="00EA6970">
              <w:trPr>
                <w:divId w:val="722368173"/>
                <w:tblCellSpacing w:w="15" w:type="dxa"/>
              </w:trPr>
              <w:tc>
                <w:tcPr>
                  <w:tcW w:w="1264" w:type="dxa"/>
                  <w:tcMar>
                    <w:top w:w="45" w:type="dxa"/>
                    <w:left w:w="45" w:type="dxa"/>
                    <w:bottom w:w="45" w:type="dxa"/>
                    <w:right w:w="45" w:type="dxa"/>
                  </w:tcMar>
                  <w:vAlign w:val="center"/>
                  <w:hideMark/>
                </w:tcPr>
                <w:p w:rsidR="00EA6970" w:rsidRDefault="00EA6970">
                  <w:pPr>
                    <w:spacing w:before="300"/>
                    <w:jc w:val="center"/>
                    <w:rPr>
                      <w:rFonts w:ascii="Arial" w:eastAsia="Times New Roman" w:hAnsi="Arial" w:cs="Arial"/>
                      <w:sz w:val="18"/>
                      <w:szCs w:val="18"/>
                    </w:rPr>
                  </w:pPr>
                  <w:r>
                    <w:rPr>
                      <w:rFonts w:ascii="Arial" w:eastAsia="Times New Roman" w:hAnsi="Arial" w:cs="Arial"/>
                      <w:b/>
                      <w:bCs/>
                      <w:sz w:val="18"/>
                      <w:szCs w:val="18"/>
                    </w:rPr>
                    <w:t>Specific to Aircraft Type</w:t>
                  </w:r>
                </w:p>
              </w:tc>
              <w:tc>
                <w:tcPr>
                  <w:tcW w:w="1944" w:type="dxa"/>
                  <w:tcMar>
                    <w:top w:w="45" w:type="dxa"/>
                    <w:left w:w="45" w:type="dxa"/>
                    <w:bottom w:w="45" w:type="dxa"/>
                    <w:right w:w="45" w:type="dxa"/>
                  </w:tcMar>
                  <w:vAlign w:val="center"/>
                  <w:hideMark/>
                </w:tcPr>
                <w:p w:rsidR="00EA6970" w:rsidRDefault="00EA6970">
                  <w:pPr>
                    <w:spacing w:before="300"/>
                    <w:jc w:val="center"/>
                    <w:rPr>
                      <w:rFonts w:ascii="Arial" w:eastAsia="Times New Roman" w:hAnsi="Arial" w:cs="Arial"/>
                      <w:sz w:val="18"/>
                      <w:szCs w:val="18"/>
                    </w:rPr>
                  </w:pPr>
                  <w:r>
                    <w:rPr>
                      <w:rFonts w:ascii="Arial" w:eastAsia="Times New Roman" w:hAnsi="Arial" w:cs="Arial"/>
                      <w:b/>
                      <w:bCs/>
                      <w:sz w:val="18"/>
                      <w:szCs w:val="18"/>
                    </w:rPr>
                    <w:t>Included in Initial/Transition/</w:t>
                  </w:r>
                  <w:r>
                    <w:rPr>
                      <w:rFonts w:ascii="Arial" w:eastAsia="Times New Roman" w:hAnsi="Arial" w:cs="Arial"/>
                      <w:b/>
                      <w:bCs/>
                      <w:sz w:val="18"/>
                      <w:szCs w:val="18"/>
                    </w:rPr>
                    <w:br/>
                    <w:t>Conversion Training</w:t>
                  </w:r>
                </w:p>
              </w:tc>
              <w:tc>
                <w:tcPr>
                  <w:tcW w:w="2870" w:type="dxa"/>
                  <w:tcMar>
                    <w:top w:w="45" w:type="dxa"/>
                    <w:left w:w="45" w:type="dxa"/>
                    <w:bottom w:w="45" w:type="dxa"/>
                    <w:right w:w="45" w:type="dxa"/>
                  </w:tcMar>
                  <w:vAlign w:val="center"/>
                  <w:hideMark/>
                </w:tcPr>
                <w:p w:rsidR="00EA6970" w:rsidRDefault="00EA6970">
                  <w:pPr>
                    <w:spacing w:before="300"/>
                    <w:jc w:val="center"/>
                    <w:rPr>
                      <w:rFonts w:ascii="Arial" w:eastAsia="Times New Roman" w:hAnsi="Arial" w:cs="Arial"/>
                      <w:sz w:val="18"/>
                      <w:szCs w:val="18"/>
                    </w:rPr>
                  </w:pPr>
                  <w:r>
                    <w:rPr>
                      <w:rFonts w:ascii="Arial" w:eastAsia="Times New Roman" w:hAnsi="Arial" w:cs="Arial"/>
                      <w:b/>
                      <w:bCs/>
                      <w:sz w:val="18"/>
                      <w:szCs w:val="18"/>
                    </w:rPr>
                    <w:t>Included in Recurrent Training/Continuing Qualification</w:t>
                  </w:r>
                </w:p>
              </w:tc>
              <w:tc>
                <w:tcPr>
                  <w:tcW w:w="2142" w:type="dxa"/>
                  <w:tcMar>
                    <w:top w:w="45" w:type="dxa"/>
                    <w:left w:w="45" w:type="dxa"/>
                    <w:bottom w:w="45" w:type="dxa"/>
                    <w:right w:w="45" w:type="dxa"/>
                  </w:tcMar>
                  <w:vAlign w:val="center"/>
                  <w:hideMark/>
                </w:tcPr>
                <w:p w:rsidR="00EA6970" w:rsidRDefault="00EA6970">
                  <w:pPr>
                    <w:spacing w:before="300"/>
                    <w:jc w:val="center"/>
                    <w:rPr>
                      <w:rFonts w:ascii="Arial" w:eastAsia="Times New Roman" w:hAnsi="Arial" w:cs="Arial"/>
                      <w:sz w:val="18"/>
                      <w:szCs w:val="18"/>
                    </w:rPr>
                  </w:pPr>
                  <w:r>
                    <w:rPr>
                      <w:rFonts w:ascii="Arial" w:eastAsia="Times New Roman" w:hAnsi="Arial" w:cs="Arial"/>
                      <w:b/>
                      <w:bCs/>
                      <w:sz w:val="18"/>
                      <w:szCs w:val="18"/>
                    </w:rPr>
                    <w:t>Conformance through AQP/ATQP/EBT</w:t>
                  </w:r>
                </w:p>
              </w:tc>
            </w:tr>
            <w:tr w:rsidR="00000000" w:rsidTr="00EA6970">
              <w:trPr>
                <w:divId w:val="722368173"/>
                <w:tblCellSpacing w:w="15" w:type="dxa"/>
              </w:trPr>
              <w:tc>
                <w:tcPr>
                  <w:tcW w:w="1264" w:type="dxa"/>
                  <w:tcMar>
                    <w:top w:w="45" w:type="dxa"/>
                    <w:left w:w="45" w:type="dxa"/>
                    <w:bottom w:w="45" w:type="dxa"/>
                    <w:right w:w="45" w:type="dxa"/>
                  </w:tcMar>
                  <w:vAlign w:val="center"/>
                  <w:hideMark/>
                </w:tcPr>
                <w:p w:rsidR="00EA6970" w:rsidRDefault="00EA6970">
                  <w:pPr>
                    <w:spacing w:before="300"/>
                    <w:jc w:val="center"/>
                    <w:rPr>
                      <w:rFonts w:ascii="Arial" w:eastAsia="Times New Roman" w:hAnsi="Arial" w:cs="Arial"/>
                      <w:sz w:val="18"/>
                      <w:szCs w:val="18"/>
                    </w:rPr>
                  </w:pPr>
                  <w:r>
                    <w:rPr>
                      <w:rFonts w:ascii="Arial" w:eastAsia="Times New Roman" w:hAnsi="Arial" w:cs="Arial"/>
                      <w:sz w:val="18"/>
                      <w:szCs w:val="18"/>
                    </w:rPr>
                    <w:t xml:space="preserve">Yes* </w:t>
                  </w:r>
                </w:p>
              </w:tc>
              <w:tc>
                <w:tcPr>
                  <w:tcW w:w="1944" w:type="dxa"/>
                  <w:tcMar>
                    <w:top w:w="45" w:type="dxa"/>
                    <w:left w:w="45" w:type="dxa"/>
                    <w:bottom w:w="45" w:type="dxa"/>
                    <w:right w:w="45" w:type="dxa"/>
                  </w:tcMar>
                  <w:vAlign w:val="center"/>
                  <w:hideMark/>
                </w:tcPr>
                <w:p w:rsidR="00EA6970" w:rsidRDefault="00EA6970">
                  <w:pPr>
                    <w:spacing w:before="300"/>
                    <w:jc w:val="center"/>
                    <w:rPr>
                      <w:rFonts w:ascii="Arial" w:eastAsia="Times New Roman" w:hAnsi="Arial" w:cs="Arial"/>
                      <w:sz w:val="18"/>
                      <w:szCs w:val="18"/>
                    </w:rPr>
                  </w:pPr>
                  <w:r>
                    <w:rPr>
                      <w:rFonts w:ascii="Arial" w:eastAsia="Times New Roman" w:hAnsi="Arial" w:cs="Arial"/>
                      <w:sz w:val="18"/>
                      <w:szCs w:val="18"/>
                    </w:rPr>
                    <w:t>Yes</w:t>
                  </w:r>
                </w:p>
              </w:tc>
              <w:tc>
                <w:tcPr>
                  <w:tcW w:w="2870" w:type="dxa"/>
                  <w:tcMar>
                    <w:top w:w="45" w:type="dxa"/>
                    <w:left w:w="45" w:type="dxa"/>
                    <w:bottom w:w="45" w:type="dxa"/>
                    <w:right w:w="45" w:type="dxa"/>
                  </w:tcMar>
                  <w:vAlign w:val="center"/>
                  <w:hideMark/>
                </w:tcPr>
                <w:p w:rsidR="00EA6970" w:rsidRDefault="00EA6970">
                  <w:pPr>
                    <w:spacing w:before="300"/>
                    <w:jc w:val="center"/>
                    <w:rPr>
                      <w:rFonts w:ascii="Arial" w:eastAsia="Times New Roman" w:hAnsi="Arial" w:cs="Arial"/>
                      <w:sz w:val="18"/>
                      <w:szCs w:val="18"/>
                    </w:rPr>
                  </w:pPr>
                  <w:r>
                    <w:rPr>
                      <w:rFonts w:ascii="Arial" w:eastAsia="Times New Roman" w:hAnsi="Arial" w:cs="Arial"/>
                      <w:sz w:val="18"/>
                      <w:szCs w:val="18"/>
                    </w:rPr>
                    <w:t>No</w:t>
                  </w:r>
                </w:p>
              </w:tc>
              <w:tc>
                <w:tcPr>
                  <w:tcW w:w="2142" w:type="dxa"/>
                  <w:tcMar>
                    <w:top w:w="45" w:type="dxa"/>
                    <w:left w:w="45" w:type="dxa"/>
                    <w:bottom w:w="45" w:type="dxa"/>
                    <w:right w:w="45" w:type="dxa"/>
                  </w:tcMar>
                  <w:vAlign w:val="center"/>
                  <w:hideMark/>
                </w:tcPr>
                <w:p w:rsidR="00EA6970" w:rsidRDefault="00EA6970">
                  <w:pPr>
                    <w:spacing w:before="300"/>
                    <w:jc w:val="center"/>
                    <w:rPr>
                      <w:rFonts w:ascii="Arial" w:eastAsia="Times New Roman" w:hAnsi="Arial" w:cs="Arial"/>
                      <w:sz w:val="18"/>
                      <w:szCs w:val="18"/>
                    </w:rPr>
                  </w:pPr>
                  <w:r>
                    <w:rPr>
                      <w:rFonts w:ascii="Arial" w:eastAsia="Times New Roman" w:hAnsi="Arial" w:cs="Arial"/>
                      <w:sz w:val="18"/>
                      <w:szCs w:val="18"/>
                    </w:rPr>
                    <w:t>No</w:t>
                  </w:r>
                </w:p>
              </w:tc>
            </w:tr>
            <w:tr w:rsidR="00000000" w:rsidTr="00EA6970">
              <w:trPr>
                <w:divId w:val="722368173"/>
                <w:tblCellSpacing w:w="15" w:type="dxa"/>
              </w:trPr>
              <w:tc>
                <w:tcPr>
                  <w:tcW w:w="8310" w:type="dxa"/>
                  <w:gridSpan w:val="4"/>
                  <w:tcMar>
                    <w:top w:w="45" w:type="dxa"/>
                    <w:left w:w="45" w:type="dxa"/>
                    <w:bottom w:w="45" w:type="dxa"/>
                    <w:right w:w="45" w:type="dxa"/>
                  </w:tcMar>
                  <w:vAlign w:val="center"/>
                  <w:hideMark/>
                </w:tcPr>
                <w:p w:rsidR="00EA6970" w:rsidRDefault="00EA6970">
                  <w:pPr>
                    <w:spacing w:before="300"/>
                    <w:jc w:val="center"/>
                    <w:rPr>
                      <w:rFonts w:ascii="Arial" w:eastAsia="Times New Roman" w:hAnsi="Arial" w:cs="Arial"/>
                      <w:sz w:val="18"/>
                      <w:szCs w:val="18"/>
                    </w:rPr>
                  </w:pPr>
                  <w:r>
                    <w:rPr>
                      <w:rFonts w:ascii="Arial" w:eastAsia="Times New Roman" w:hAnsi="Arial" w:cs="Arial"/>
                      <w:sz w:val="18"/>
                      <w:szCs w:val="18"/>
                    </w:rPr>
                    <w:t xml:space="preserve">* This training may be provided as a complete package included in a company indoctrination course or, if applicable, tailored to address requirements that are different from the individual’s previous training. </w:t>
                  </w:r>
                </w:p>
              </w:tc>
            </w:tr>
          </w:tbl>
          <w:p w:rsidR="00EA6970" w:rsidRDefault="00EA6970">
            <w:pPr>
              <w:divId w:val="1355495879"/>
              <w:rPr>
                <w:rFonts w:ascii="Arial" w:eastAsia="Times New Roman" w:hAnsi="Arial" w:cs="Arial"/>
                <w:i/>
                <w:iCs/>
                <w:sz w:val="18"/>
                <w:szCs w:val="18"/>
              </w:rPr>
            </w:pPr>
            <w:r>
              <w:rPr>
                <w:rFonts w:ascii="Arial" w:eastAsia="Times New Roman" w:hAnsi="Arial" w:cs="Arial"/>
                <w:b/>
                <w:bCs/>
                <w:i/>
                <w:iCs/>
                <w:sz w:val="18"/>
                <w:szCs w:val="18"/>
              </w:rPr>
              <w:t xml:space="preserve">Note: </w:t>
            </w:r>
          </w:p>
          <w:p w:rsidR="00EA6970" w:rsidRDefault="00EA6970">
            <w:pPr>
              <w:divId w:val="1865052550"/>
              <w:rPr>
                <w:rFonts w:ascii="Arial" w:eastAsia="Times New Roman" w:hAnsi="Arial" w:cs="Arial"/>
                <w:i/>
                <w:iCs/>
                <w:sz w:val="18"/>
                <w:szCs w:val="18"/>
              </w:rPr>
            </w:pPr>
            <w:r>
              <w:rPr>
                <w:rFonts w:ascii="Arial" w:eastAsia="Times New Roman" w:hAnsi="Arial" w:cs="Arial"/>
                <w:i/>
                <w:iCs/>
                <w:sz w:val="18"/>
                <w:szCs w:val="18"/>
              </w:rPr>
              <w:t>Effective 1 April 2025, this recommended practice will be upgraded to a standard.</w:t>
            </w:r>
          </w:p>
        </w:tc>
      </w:tr>
      <w:tr w:rsidR="00000000" w:rsidTr="00EA6970">
        <w:trPr>
          <w:divId w:val="931401948"/>
        </w:trPr>
        <w:tc>
          <w:tcPr>
            <w:tcW w:w="9330" w:type="dxa"/>
            <w:hideMark/>
          </w:tcPr>
          <w:p w:rsidR="00EA6970" w:rsidRDefault="00EA6970">
            <w:pPr>
              <w:textAlignment w:val="center"/>
              <w:divId w:val="183786522"/>
              <w:rPr>
                <w:rFonts w:ascii="Arial" w:eastAsia="Times New Roman" w:hAnsi="Arial" w:cs="Arial"/>
                <w:sz w:val="18"/>
                <w:szCs w:val="18"/>
              </w:rPr>
            </w:pPr>
            <w:sdt>
              <w:sdtPr>
                <w:rPr>
                  <w:rFonts w:ascii="Arial" w:eastAsia="Times New Roman" w:hAnsi="Arial" w:cs="Arial"/>
                  <w:sz w:val="18"/>
                  <w:szCs w:val="18"/>
                </w:rPr>
                <w:id w:val="-1883243629"/>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EA6970" w:rsidRDefault="00EA6970">
            <w:pPr>
              <w:textAlignment w:val="center"/>
              <w:divId w:val="1868374627"/>
              <w:rPr>
                <w:rFonts w:ascii="Arial" w:eastAsia="Times New Roman" w:hAnsi="Arial" w:cs="Arial"/>
                <w:sz w:val="18"/>
                <w:szCs w:val="18"/>
              </w:rPr>
            </w:pPr>
            <w:sdt>
              <w:sdtPr>
                <w:rPr>
                  <w:rFonts w:ascii="Arial" w:eastAsia="Times New Roman" w:hAnsi="Arial" w:cs="Arial"/>
                  <w:sz w:val="18"/>
                  <w:szCs w:val="18"/>
                </w:rPr>
                <w:id w:val="-1518383195"/>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(Observation)</w:t>
            </w:r>
          </w:p>
          <w:p w:rsidR="00EA6970" w:rsidRDefault="00EA6970">
            <w:pPr>
              <w:textAlignment w:val="center"/>
              <w:divId w:val="1112551265"/>
              <w:rPr>
                <w:rFonts w:ascii="Arial" w:eastAsia="Times New Roman" w:hAnsi="Arial" w:cs="Arial"/>
                <w:sz w:val="18"/>
                <w:szCs w:val="18"/>
              </w:rPr>
            </w:pPr>
            <w:sdt>
              <w:sdtPr>
                <w:rPr>
                  <w:rFonts w:ascii="Arial" w:eastAsia="Times New Roman" w:hAnsi="Arial" w:cs="Arial"/>
                  <w:sz w:val="18"/>
                  <w:szCs w:val="18"/>
                </w:rPr>
                <w:id w:val="-1240006544"/>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(Observation)</w:t>
            </w:r>
          </w:p>
          <w:p w:rsidR="00EA6970" w:rsidRDefault="00EA6970">
            <w:pPr>
              <w:textAlignment w:val="center"/>
              <w:divId w:val="646858504"/>
              <w:rPr>
                <w:rFonts w:ascii="Arial" w:eastAsia="Times New Roman" w:hAnsi="Arial" w:cs="Arial"/>
                <w:sz w:val="18"/>
                <w:szCs w:val="18"/>
              </w:rPr>
            </w:pPr>
            <w:sdt>
              <w:sdtPr>
                <w:rPr>
                  <w:rFonts w:ascii="Arial" w:eastAsia="Times New Roman" w:hAnsi="Arial" w:cs="Arial"/>
                  <w:sz w:val="18"/>
                  <w:szCs w:val="18"/>
                </w:rPr>
                <w:id w:val="567918490"/>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(Observation)</w:t>
            </w:r>
          </w:p>
          <w:p w:rsidR="00EA6970" w:rsidRDefault="00EA6970">
            <w:pPr>
              <w:textAlignment w:val="center"/>
              <w:divId w:val="591939589"/>
              <w:rPr>
                <w:rFonts w:ascii="Arial" w:eastAsia="Times New Roman" w:hAnsi="Arial" w:cs="Arial"/>
                <w:sz w:val="18"/>
                <w:szCs w:val="18"/>
              </w:rPr>
            </w:pPr>
            <w:sdt>
              <w:sdtPr>
                <w:rPr>
                  <w:rFonts w:ascii="Arial" w:eastAsia="Times New Roman" w:hAnsi="Arial" w:cs="Arial"/>
                  <w:sz w:val="18"/>
                  <w:szCs w:val="18"/>
                </w:rPr>
                <w:id w:val="-862278993"/>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EA6970">
        <w:trPr>
          <w:divId w:val="931401948"/>
        </w:trPr>
        <w:tc>
          <w:tcPr>
            <w:tcW w:w="9330" w:type="dxa"/>
            <w:hideMark/>
          </w:tcPr>
          <w:p w:rsidR="00EA6970" w:rsidRDefault="00EA6970">
            <w:pPr>
              <w:divId w:val="103502019"/>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667858735"/>
              <w:placeholder>
                <w:docPart w:val="DefaultPlaceholder_-1854013440"/>
              </w:placeholder>
              <w:showingPlcHdr/>
              <w:text w:multiLine="1"/>
            </w:sdtPr>
            <w:sdtContent>
              <w:p w:rsidR="00EA6970" w:rsidRDefault="00EA6970">
                <w:pPr>
                  <w:rPr>
                    <w:rFonts w:ascii="Arial" w:eastAsia="Times New Roman" w:hAnsi="Arial" w:cs="Arial"/>
                    <w:sz w:val="18"/>
                    <w:szCs w:val="18"/>
                  </w:rPr>
                </w:pPr>
                <w:r w:rsidRPr="00130BD8">
                  <w:rPr>
                    <w:rStyle w:val="PlaceholderText"/>
                  </w:rPr>
                  <w:t>Click or tap here to enter text.</w:t>
                </w:r>
              </w:p>
            </w:sdtContent>
          </w:sdt>
        </w:tc>
      </w:tr>
      <w:tr w:rsidR="00000000" w:rsidTr="00EA6970">
        <w:trPr>
          <w:divId w:val="931401948"/>
        </w:trPr>
        <w:tc>
          <w:tcPr>
            <w:tcW w:w="9330" w:type="dxa"/>
            <w:hideMark/>
          </w:tcPr>
          <w:p w:rsidR="00EA6970" w:rsidRDefault="00EA6970">
            <w:pPr>
              <w:divId w:val="1774281874"/>
              <w:rPr>
                <w:rFonts w:ascii="Arial" w:eastAsia="Times New Roman" w:hAnsi="Arial" w:cs="Arial"/>
                <w:b/>
                <w:bCs/>
                <w:sz w:val="23"/>
                <w:szCs w:val="23"/>
              </w:rPr>
            </w:pPr>
            <w:r>
              <w:rPr>
                <w:rFonts w:ascii="Arial" w:eastAsia="Times New Roman" w:hAnsi="Arial" w:cs="Arial"/>
                <w:b/>
                <w:bCs/>
                <w:sz w:val="23"/>
                <w:szCs w:val="23"/>
              </w:rPr>
              <w:t>Auditor Actions</w:t>
            </w:r>
          </w:p>
          <w:p w:rsidR="00EA6970" w:rsidRDefault="00EA6970">
            <w:pPr>
              <w:divId w:val="1411929224"/>
              <w:rPr>
                <w:rFonts w:ascii="Arial" w:eastAsia="Times New Roman" w:hAnsi="Arial" w:cs="Arial"/>
                <w:sz w:val="18"/>
                <w:szCs w:val="18"/>
              </w:rPr>
            </w:pPr>
            <w:sdt>
              <w:sdtPr>
                <w:rPr>
                  <w:rStyle w:val="iatacheckbox1"/>
                  <w:rFonts w:ascii="Arial" w:eastAsia="Times New Roman" w:hAnsi="Arial" w:cs="Arial"/>
                  <w:sz w:val="18"/>
                  <w:szCs w:val="18"/>
                </w:rPr>
                <w:id w:val="1708754286"/>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initial training/qualification course curriculum/syllabus (focus: operator familiarization train</w:t>
            </w:r>
            <w:r>
              <w:rPr>
                <w:rFonts w:ascii="Arial" w:eastAsia="Times New Roman" w:hAnsi="Arial" w:cs="Arial"/>
                <w:sz w:val="18"/>
                <w:szCs w:val="18"/>
              </w:rPr>
              <w:t xml:space="preserve">ing; definition of subjects addressed). </w:t>
            </w:r>
          </w:p>
          <w:p w:rsidR="00EA6970" w:rsidRDefault="00EA6970">
            <w:pPr>
              <w:divId w:val="2077583865"/>
              <w:rPr>
                <w:rFonts w:ascii="Arial" w:eastAsia="Times New Roman" w:hAnsi="Arial" w:cs="Arial"/>
                <w:sz w:val="18"/>
                <w:szCs w:val="18"/>
              </w:rPr>
            </w:pPr>
            <w:sdt>
              <w:sdtPr>
                <w:rPr>
                  <w:rStyle w:val="iatacheckbox1"/>
                  <w:rFonts w:ascii="Arial" w:eastAsia="Times New Roman" w:hAnsi="Arial" w:cs="Arial"/>
                  <w:sz w:val="18"/>
                  <w:szCs w:val="18"/>
                </w:rPr>
                <w:id w:val="814139532"/>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selected flight crew member training/qualification records (focus: completion of operator familiarization training prior to assignment to line duties). </w:t>
            </w:r>
          </w:p>
          <w:p w:rsidR="00EA6970" w:rsidRDefault="00EA6970">
            <w:pPr>
              <w:divId w:val="326715914"/>
              <w:rPr>
                <w:rFonts w:ascii="Arial" w:eastAsia="Times New Roman" w:hAnsi="Arial" w:cs="Arial"/>
                <w:sz w:val="18"/>
                <w:szCs w:val="18"/>
              </w:rPr>
            </w:pPr>
            <w:sdt>
              <w:sdtPr>
                <w:rPr>
                  <w:rStyle w:val="iatacheckbox1"/>
                  <w:rFonts w:ascii="Arial" w:eastAsia="Times New Roman" w:hAnsi="Arial" w:cs="Arial"/>
                  <w:sz w:val="18"/>
                  <w:szCs w:val="18"/>
                </w:rPr>
                <w:id w:val="292945867"/>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w:t>
            </w:r>
            <w:r>
              <w:rPr>
                <w:rFonts w:ascii="Arial" w:eastAsia="Times New Roman" w:hAnsi="Arial" w:cs="Arial"/>
                <w:sz w:val="18"/>
                <w:szCs w:val="18"/>
              </w:rPr>
              <w:t xml:space="preserve"> manager(s) in flight operations. </w:t>
            </w:r>
          </w:p>
          <w:p w:rsidR="00EA6970" w:rsidRDefault="00EA6970">
            <w:pPr>
              <w:divId w:val="2009014861"/>
              <w:rPr>
                <w:rFonts w:ascii="Arial" w:eastAsia="Times New Roman" w:hAnsi="Arial" w:cs="Arial"/>
                <w:sz w:val="18"/>
                <w:szCs w:val="18"/>
              </w:rPr>
            </w:pPr>
            <w:sdt>
              <w:sdtPr>
                <w:rPr>
                  <w:rStyle w:val="iatacheckbox1"/>
                  <w:rFonts w:ascii="Arial" w:eastAsia="Times New Roman" w:hAnsi="Arial" w:cs="Arial"/>
                  <w:sz w:val="18"/>
                  <w:szCs w:val="18"/>
                </w:rPr>
                <w:id w:val="-2015525277"/>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1871948439"/>
                <w:placeholder>
                  <w:docPart w:val="DefaultPlaceholder_-1854013440"/>
                </w:placeholder>
                <w:showingPlcHdr/>
                <w:text w:multiLine="1"/>
              </w:sdtPr>
              <w:sdtContent>
                <w:r w:rsidRPr="00130BD8">
                  <w:rPr>
                    <w:rStyle w:val="PlaceholderText"/>
                  </w:rPr>
                  <w:t>Click or tap here to enter text.</w:t>
                </w:r>
              </w:sdtContent>
            </w:sdt>
          </w:p>
        </w:tc>
      </w:tr>
      <w:tr w:rsidR="00000000" w:rsidTr="00EA6970">
        <w:trPr>
          <w:divId w:val="931401948"/>
        </w:trPr>
        <w:tc>
          <w:tcPr>
            <w:tcW w:w="9330" w:type="dxa"/>
            <w:hideMark/>
          </w:tcPr>
          <w:p w:rsidR="00EA6970" w:rsidRDefault="00EA6970">
            <w:pPr>
              <w:divId w:val="2132631686"/>
              <w:rPr>
                <w:rFonts w:ascii="Arial" w:eastAsia="Times New Roman" w:hAnsi="Arial" w:cs="Arial"/>
                <w:b/>
                <w:bCs/>
                <w:sz w:val="23"/>
                <w:szCs w:val="23"/>
              </w:rPr>
            </w:pPr>
            <w:r>
              <w:rPr>
                <w:rFonts w:ascii="Arial" w:eastAsia="Times New Roman" w:hAnsi="Arial" w:cs="Arial"/>
                <w:b/>
                <w:bCs/>
                <w:sz w:val="23"/>
                <w:szCs w:val="23"/>
              </w:rPr>
              <w:t>Guidance</w:t>
            </w:r>
          </w:p>
          <w:p w:rsidR="00EA6970" w:rsidRDefault="00EA6970">
            <w:pPr>
              <w:divId w:val="320818079"/>
              <w:rPr>
                <w:rFonts w:ascii="Arial" w:eastAsia="Times New Roman" w:hAnsi="Arial" w:cs="Arial"/>
                <w:sz w:val="18"/>
                <w:szCs w:val="18"/>
              </w:rPr>
            </w:pPr>
            <w:r>
              <w:rPr>
                <w:rFonts w:ascii="Arial" w:eastAsia="Times New Roman" w:hAnsi="Arial" w:cs="Arial"/>
                <w:sz w:val="18"/>
                <w:szCs w:val="18"/>
              </w:rPr>
              <w:t>This provision and many of the ensuing flight crew training provisions contain a Conformance Applicability (CA) Table. Refer to the General Guidance at the beginning of this Subsection 2, Training and Qualification, for a detailed description of the CA Tab</w:t>
            </w:r>
            <w:r>
              <w:rPr>
                <w:rFonts w:ascii="Arial" w:eastAsia="Times New Roman" w:hAnsi="Arial" w:cs="Arial"/>
                <w:sz w:val="18"/>
                <w:szCs w:val="18"/>
              </w:rPr>
              <w:t xml:space="preserve">le. </w:t>
            </w:r>
          </w:p>
          <w:p w:rsidR="00EA6970" w:rsidRDefault="00EA6970">
            <w:pPr>
              <w:divId w:val="649822074"/>
              <w:rPr>
                <w:rFonts w:ascii="Arial" w:eastAsia="Times New Roman" w:hAnsi="Arial" w:cs="Arial"/>
                <w:sz w:val="18"/>
                <w:szCs w:val="18"/>
              </w:rPr>
            </w:pPr>
            <w:r>
              <w:rPr>
                <w:rFonts w:ascii="Arial" w:eastAsia="Times New Roman" w:hAnsi="Arial" w:cs="Arial"/>
                <w:sz w:val="18"/>
                <w:szCs w:val="18"/>
              </w:rPr>
              <w:t>Training is applicable to all flight crew members.</w:t>
            </w:r>
          </w:p>
          <w:p w:rsidR="00EA6970" w:rsidRDefault="00EA6970">
            <w:pPr>
              <w:divId w:val="654139669"/>
              <w:rPr>
                <w:rFonts w:ascii="Arial" w:eastAsia="Times New Roman" w:hAnsi="Arial" w:cs="Arial"/>
                <w:sz w:val="18"/>
                <w:szCs w:val="18"/>
              </w:rPr>
            </w:pPr>
            <w:r>
              <w:rPr>
                <w:rFonts w:ascii="Arial" w:eastAsia="Times New Roman" w:hAnsi="Arial" w:cs="Arial"/>
                <w:sz w:val="18"/>
                <w:szCs w:val="18"/>
              </w:rPr>
              <w:t>Many operators refer to this training course as Basic Company Indoctrination.</w:t>
            </w:r>
          </w:p>
        </w:tc>
      </w:tr>
    </w:tbl>
    <w:p w:rsidR="00EA6970" w:rsidRDefault="00EA6970">
      <w:pPr>
        <w:pStyle w:val="NormalWeb"/>
        <w:divId w:val="931401948"/>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000000" w:rsidTr="00EA6970">
        <w:trPr>
          <w:divId w:val="931401948"/>
        </w:trPr>
        <w:tc>
          <w:tcPr>
            <w:tcW w:w="9330" w:type="dxa"/>
            <w:hideMark/>
          </w:tcPr>
          <w:p w:rsidR="00EA6970" w:rsidRDefault="00EA6970">
            <w:pPr>
              <w:rPr>
                <w:rFonts w:ascii="Arial" w:eastAsia="Times New Roman" w:hAnsi="Arial" w:cs="Arial"/>
                <w:sz w:val="23"/>
                <w:szCs w:val="23"/>
              </w:rPr>
            </w:pPr>
            <w:r>
              <w:rPr>
                <w:rFonts w:ascii="Arial" w:eastAsia="Times New Roman" w:hAnsi="Arial" w:cs="Arial"/>
                <w:b/>
                <w:bCs/>
                <w:sz w:val="23"/>
                <w:szCs w:val="23"/>
              </w:rPr>
              <w:t>FLT 2.2.12</w:t>
            </w:r>
          </w:p>
        </w:tc>
      </w:tr>
      <w:tr w:rsidR="00000000" w:rsidTr="00EA6970">
        <w:trPr>
          <w:divId w:val="931401948"/>
        </w:trPr>
        <w:tc>
          <w:tcPr>
            <w:tcW w:w="9330" w:type="dxa"/>
            <w:hideMark/>
          </w:tcPr>
          <w:p w:rsidR="00EA6970" w:rsidRDefault="00EA6970">
            <w:pPr>
              <w:divId w:val="546647366"/>
              <w:rPr>
                <w:rFonts w:ascii="Arial" w:eastAsia="Times New Roman" w:hAnsi="Arial" w:cs="Arial"/>
                <w:sz w:val="18"/>
                <w:szCs w:val="18"/>
              </w:rPr>
            </w:pPr>
            <w:r>
              <w:rPr>
                <w:rFonts w:ascii="Arial" w:eastAsia="Times New Roman" w:hAnsi="Arial" w:cs="Arial"/>
                <w:sz w:val="18"/>
                <w:szCs w:val="18"/>
              </w:rPr>
              <w:t>If the Operator transports dangerous goods as cargo, the Operator shall ensure flight crew membe</w:t>
            </w:r>
            <w:r>
              <w:rPr>
                <w:rFonts w:ascii="Arial" w:eastAsia="Times New Roman" w:hAnsi="Arial" w:cs="Arial"/>
                <w:sz w:val="18"/>
                <w:szCs w:val="18"/>
              </w:rPr>
              <w:t xml:space="preserve">rs complete training and an evaluation in dangerous goods during initial ground training and subsequently once during recurrent training within the 24-month period from the previous training in dangerous goods. </w:t>
            </w:r>
          </w:p>
        </w:tc>
      </w:tr>
      <w:tr w:rsidR="00000000" w:rsidTr="00EA6970">
        <w:trPr>
          <w:divId w:val="931401948"/>
        </w:trPr>
        <w:tc>
          <w:tcPr>
            <w:tcW w:w="9330" w:type="dxa"/>
            <w:hideMark/>
          </w:tcPr>
          <w:p w:rsidR="00EA6970" w:rsidRDefault="00EA6970">
            <w:pPr>
              <w:textAlignment w:val="center"/>
              <w:divId w:val="1766993107"/>
              <w:rPr>
                <w:rFonts w:ascii="Arial" w:eastAsia="Times New Roman" w:hAnsi="Arial" w:cs="Arial"/>
                <w:sz w:val="18"/>
                <w:szCs w:val="18"/>
              </w:rPr>
            </w:pPr>
            <w:sdt>
              <w:sdtPr>
                <w:rPr>
                  <w:rFonts w:ascii="Arial" w:eastAsia="Times New Roman" w:hAnsi="Arial" w:cs="Arial"/>
                  <w:sz w:val="18"/>
                  <w:szCs w:val="18"/>
                </w:rPr>
                <w:id w:val="-33931253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w:t>
            </w:r>
            <w:r>
              <w:rPr>
                <w:rFonts w:ascii="Arial" w:eastAsia="Times New Roman" w:hAnsi="Arial" w:cs="Arial"/>
                <w:sz w:val="18"/>
                <w:szCs w:val="18"/>
              </w:rPr>
              <w:t>Conformity)</w:t>
            </w:r>
          </w:p>
          <w:p w:rsidR="00EA6970" w:rsidRDefault="00EA6970">
            <w:pPr>
              <w:textAlignment w:val="center"/>
              <w:divId w:val="1073505175"/>
              <w:rPr>
                <w:rFonts w:ascii="Arial" w:eastAsia="Times New Roman" w:hAnsi="Arial" w:cs="Arial"/>
                <w:sz w:val="18"/>
                <w:szCs w:val="18"/>
              </w:rPr>
            </w:pPr>
            <w:sdt>
              <w:sdtPr>
                <w:rPr>
                  <w:rFonts w:ascii="Arial" w:eastAsia="Times New Roman" w:hAnsi="Arial" w:cs="Arial"/>
                  <w:sz w:val="18"/>
                  <w:szCs w:val="18"/>
                </w:rPr>
                <w:id w:val="84459270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EA6970" w:rsidRDefault="00EA6970">
            <w:pPr>
              <w:textAlignment w:val="center"/>
              <w:divId w:val="1265116546"/>
              <w:rPr>
                <w:rFonts w:ascii="Arial" w:eastAsia="Times New Roman" w:hAnsi="Arial" w:cs="Arial"/>
                <w:sz w:val="18"/>
                <w:szCs w:val="18"/>
              </w:rPr>
            </w:pPr>
            <w:sdt>
              <w:sdtPr>
                <w:rPr>
                  <w:rFonts w:ascii="Arial" w:eastAsia="Times New Roman" w:hAnsi="Arial" w:cs="Arial"/>
                  <w:sz w:val="18"/>
                  <w:szCs w:val="18"/>
                </w:rPr>
                <w:id w:val="2083639281"/>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EA6970" w:rsidRDefault="00EA6970">
            <w:pPr>
              <w:textAlignment w:val="center"/>
              <w:divId w:val="45103980"/>
              <w:rPr>
                <w:rFonts w:ascii="Arial" w:eastAsia="Times New Roman" w:hAnsi="Arial" w:cs="Arial"/>
                <w:sz w:val="18"/>
                <w:szCs w:val="18"/>
              </w:rPr>
            </w:pPr>
            <w:sdt>
              <w:sdtPr>
                <w:rPr>
                  <w:rFonts w:ascii="Arial" w:eastAsia="Times New Roman" w:hAnsi="Arial" w:cs="Arial"/>
                  <w:sz w:val="18"/>
                  <w:szCs w:val="18"/>
                </w:rPr>
                <w:id w:val="-1452312924"/>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EA6970" w:rsidRDefault="00EA6970">
            <w:pPr>
              <w:textAlignment w:val="center"/>
              <w:divId w:val="1117338467"/>
              <w:rPr>
                <w:rFonts w:ascii="Arial" w:eastAsia="Times New Roman" w:hAnsi="Arial" w:cs="Arial"/>
                <w:sz w:val="18"/>
                <w:szCs w:val="18"/>
              </w:rPr>
            </w:pPr>
            <w:sdt>
              <w:sdtPr>
                <w:rPr>
                  <w:rFonts w:ascii="Arial" w:eastAsia="Times New Roman" w:hAnsi="Arial" w:cs="Arial"/>
                  <w:sz w:val="18"/>
                  <w:szCs w:val="18"/>
                </w:rPr>
                <w:id w:val="-90953351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EA6970">
        <w:trPr>
          <w:divId w:val="931401948"/>
        </w:trPr>
        <w:tc>
          <w:tcPr>
            <w:tcW w:w="9330" w:type="dxa"/>
            <w:hideMark/>
          </w:tcPr>
          <w:p w:rsidR="00EA6970" w:rsidRDefault="00EA6970">
            <w:pPr>
              <w:divId w:val="1611813869"/>
              <w:rPr>
                <w:rFonts w:ascii="Arial" w:eastAsia="Times New Roman" w:hAnsi="Arial" w:cs="Arial"/>
                <w:b/>
                <w:bCs/>
                <w:sz w:val="23"/>
                <w:szCs w:val="23"/>
              </w:rPr>
            </w:pPr>
            <w:r>
              <w:rPr>
                <w:rFonts w:ascii="Arial" w:eastAsia="Times New Roman" w:hAnsi="Arial" w:cs="Arial"/>
                <w:b/>
                <w:bCs/>
                <w:sz w:val="23"/>
                <w:szCs w:val="23"/>
              </w:rPr>
              <w:lastRenderedPageBreak/>
              <w:t>Auditor Comments</w:t>
            </w:r>
          </w:p>
          <w:sdt>
            <w:sdtPr>
              <w:rPr>
                <w:rFonts w:ascii="Arial" w:eastAsia="Times New Roman" w:hAnsi="Arial" w:cs="Arial"/>
                <w:sz w:val="18"/>
                <w:szCs w:val="18"/>
              </w:rPr>
              <w:id w:val="-580139702"/>
              <w:placeholder>
                <w:docPart w:val="DefaultPlaceholder_-1854013440"/>
              </w:placeholder>
              <w:showingPlcHdr/>
              <w:text w:multiLine="1"/>
            </w:sdtPr>
            <w:sdtContent>
              <w:p w:rsidR="00EA6970" w:rsidRDefault="00EA6970">
                <w:pPr>
                  <w:rPr>
                    <w:rFonts w:ascii="Arial" w:eastAsia="Times New Roman" w:hAnsi="Arial" w:cs="Arial"/>
                    <w:sz w:val="18"/>
                    <w:szCs w:val="18"/>
                  </w:rPr>
                </w:pPr>
                <w:r w:rsidRPr="00130BD8">
                  <w:rPr>
                    <w:rStyle w:val="PlaceholderText"/>
                  </w:rPr>
                  <w:t>Click or tap here to enter text.</w:t>
                </w:r>
              </w:p>
            </w:sdtContent>
          </w:sdt>
        </w:tc>
      </w:tr>
      <w:tr w:rsidR="00000000" w:rsidTr="00EA6970">
        <w:trPr>
          <w:divId w:val="931401948"/>
        </w:trPr>
        <w:tc>
          <w:tcPr>
            <w:tcW w:w="9330" w:type="dxa"/>
            <w:hideMark/>
          </w:tcPr>
          <w:p w:rsidR="00EA6970" w:rsidRDefault="00EA6970">
            <w:pPr>
              <w:divId w:val="1321083148"/>
              <w:rPr>
                <w:rFonts w:ascii="Arial" w:eastAsia="Times New Roman" w:hAnsi="Arial" w:cs="Arial"/>
                <w:b/>
                <w:bCs/>
                <w:sz w:val="23"/>
                <w:szCs w:val="23"/>
              </w:rPr>
            </w:pPr>
            <w:r>
              <w:rPr>
                <w:rFonts w:ascii="Arial" w:eastAsia="Times New Roman" w:hAnsi="Arial" w:cs="Arial"/>
                <w:b/>
                <w:bCs/>
                <w:sz w:val="23"/>
                <w:szCs w:val="23"/>
              </w:rPr>
              <w:t>Auditor Actions</w:t>
            </w:r>
          </w:p>
          <w:p w:rsidR="00EA6970" w:rsidRDefault="00EA6970">
            <w:pPr>
              <w:divId w:val="1813208679"/>
              <w:rPr>
                <w:rFonts w:ascii="Arial" w:eastAsia="Times New Roman" w:hAnsi="Arial" w:cs="Arial"/>
                <w:sz w:val="18"/>
                <w:szCs w:val="18"/>
              </w:rPr>
            </w:pPr>
            <w:sdt>
              <w:sdtPr>
                <w:rPr>
                  <w:rStyle w:val="iatacheckbox1"/>
                  <w:rFonts w:ascii="Arial" w:eastAsia="Times New Roman" w:hAnsi="Arial" w:cs="Arial"/>
                  <w:sz w:val="18"/>
                  <w:szCs w:val="18"/>
                </w:rPr>
                <w:id w:val="-2124685400"/>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requirement for training/evaluation in dangerous goods in flight crew training/evaluation program. </w:t>
            </w:r>
          </w:p>
          <w:p w:rsidR="00EA6970" w:rsidRDefault="00EA6970">
            <w:pPr>
              <w:divId w:val="890505765"/>
              <w:rPr>
                <w:rFonts w:ascii="Arial" w:eastAsia="Times New Roman" w:hAnsi="Arial" w:cs="Arial"/>
                <w:sz w:val="18"/>
                <w:szCs w:val="18"/>
              </w:rPr>
            </w:pPr>
            <w:sdt>
              <w:sdtPr>
                <w:rPr>
                  <w:rStyle w:val="iatacheckbox1"/>
                  <w:rFonts w:ascii="Arial" w:eastAsia="Times New Roman" w:hAnsi="Arial" w:cs="Arial"/>
                  <w:sz w:val="18"/>
                  <w:szCs w:val="18"/>
                </w:rPr>
                <w:id w:val="-1703313739"/>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w:t>
            </w:r>
            <w:r>
              <w:rPr>
                <w:rFonts w:ascii="Arial" w:eastAsia="Times New Roman" w:hAnsi="Arial" w:cs="Arial"/>
                <w:sz w:val="18"/>
                <w:szCs w:val="18"/>
              </w:rPr>
              <w:t xml:space="preserve">responsible manager(s) in flight operations. </w:t>
            </w:r>
          </w:p>
          <w:p w:rsidR="00EA6970" w:rsidRDefault="00EA6970">
            <w:pPr>
              <w:divId w:val="786044300"/>
              <w:rPr>
                <w:rFonts w:ascii="Arial" w:eastAsia="Times New Roman" w:hAnsi="Arial" w:cs="Arial"/>
                <w:sz w:val="18"/>
                <w:szCs w:val="18"/>
              </w:rPr>
            </w:pPr>
            <w:sdt>
              <w:sdtPr>
                <w:rPr>
                  <w:rStyle w:val="iatacheckbox1"/>
                  <w:rFonts w:ascii="Arial" w:eastAsia="Times New Roman" w:hAnsi="Arial" w:cs="Arial"/>
                  <w:sz w:val="18"/>
                  <w:szCs w:val="18"/>
                </w:rPr>
                <w:id w:val="1269429010"/>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selected initial/recurrent training/qualification course curricula/syllabi (focus: dangerous goods training/evaluation; definition of specific aspects/subjects addressed). </w:t>
            </w:r>
          </w:p>
          <w:p w:rsidR="00EA6970" w:rsidRDefault="00EA6970">
            <w:pPr>
              <w:divId w:val="1022781600"/>
              <w:rPr>
                <w:rFonts w:ascii="Arial" w:eastAsia="Times New Roman" w:hAnsi="Arial" w:cs="Arial"/>
                <w:sz w:val="18"/>
                <w:szCs w:val="18"/>
              </w:rPr>
            </w:pPr>
            <w:sdt>
              <w:sdtPr>
                <w:rPr>
                  <w:rStyle w:val="iatacheckbox1"/>
                  <w:rFonts w:ascii="Arial" w:eastAsia="Times New Roman" w:hAnsi="Arial" w:cs="Arial"/>
                  <w:sz w:val="18"/>
                  <w:szCs w:val="18"/>
                </w:rPr>
                <w:id w:val="1976642891"/>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selected flight crew member training/qualification records (focus: completion of training/evaluation in dangerous goods in initial/recurrent training). </w:t>
            </w:r>
          </w:p>
          <w:p w:rsidR="00EA6970" w:rsidRDefault="00EA6970">
            <w:pPr>
              <w:divId w:val="1831632040"/>
              <w:rPr>
                <w:rFonts w:ascii="Arial" w:eastAsia="Times New Roman" w:hAnsi="Arial" w:cs="Arial"/>
                <w:sz w:val="18"/>
                <w:szCs w:val="18"/>
              </w:rPr>
            </w:pPr>
            <w:sdt>
              <w:sdtPr>
                <w:rPr>
                  <w:rStyle w:val="iatacheckbox1"/>
                  <w:rFonts w:ascii="Arial" w:eastAsia="Times New Roman" w:hAnsi="Arial" w:cs="Arial"/>
                  <w:sz w:val="18"/>
                  <w:szCs w:val="18"/>
                </w:rPr>
                <w:id w:val="-327206631"/>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1325501505"/>
                <w:placeholder>
                  <w:docPart w:val="DefaultPlaceholder_-1854013440"/>
                </w:placeholder>
                <w:showingPlcHdr/>
                <w:text w:multiLine="1"/>
              </w:sdtPr>
              <w:sdtContent>
                <w:r w:rsidRPr="00130BD8">
                  <w:rPr>
                    <w:rStyle w:val="PlaceholderText"/>
                  </w:rPr>
                  <w:t>Click or tap here to enter text.</w:t>
                </w:r>
              </w:sdtContent>
            </w:sdt>
          </w:p>
        </w:tc>
      </w:tr>
      <w:tr w:rsidR="00000000" w:rsidTr="00EA6970">
        <w:trPr>
          <w:divId w:val="931401948"/>
        </w:trPr>
        <w:tc>
          <w:tcPr>
            <w:tcW w:w="9330" w:type="dxa"/>
            <w:hideMark/>
          </w:tcPr>
          <w:p w:rsidR="00EA6970" w:rsidRDefault="00EA6970">
            <w:pPr>
              <w:divId w:val="1555118325"/>
              <w:rPr>
                <w:rFonts w:ascii="Arial" w:eastAsia="Times New Roman" w:hAnsi="Arial" w:cs="Arial"/>
                <w:b/>
                <w:bCs/>
                <w:sz w:val="23"/>
                <w:szCs w:val="23"/>
              </w:rPr>
            </w:pPr>
            <w:r>
              <w:rPr>
                <w:rFonts w:ascii="Arial" w:eastAsia="Times New Roman" w:hAnsi="Arial" w:cs="Arial"/>
                <w:b/>
                <w:bCs/>
                <w:sz w:val="23"/>
                <w:szCs w:val="23"/>
              </w:rPr>
              <w:t>Guidance</w:t>
            </w:r>
          </w:p>
          <w:p w:rsidR="00EA6970" w:rsidRDefault="00EA6970">
            <w:pPr>
              <w:divId w:val="742609021"/>
              <w:rPr>
                <w:rFonts w:ascii="Arial" w:eastAsia="Times New Roman" w:hAnsi="Arial" w:cs="Arial"/>
                <w:sz w:val="18"/>
                <w:szCs w:val="18"/>
              </w:rPr>
            </w:pPr>
            <w:r>
              <w:rPr>
                <w:rFonts w:ascii="Arial" w:eastAsia="Times New Roman" w:hAnsi="Arial" w:cs="Arial"/>
                <w:sz w:val="18"/>
                <w:szCs w:val="18"/>
              </w:rPr>
              <w:t>Training and evaluation is</w:t>
            </w:r>
            <w:r>
              <w:rPr>
                <w:rFonts w:ascii="Arial" w:eastAsia="Times New Roman" w:hAnsi="Arial" w:cs="Arial"/>
                <w:sz w:val="18"/>
                <w:szCs w:val="18"/>
              </w:rPr>
              <w:t xml:space="preserve"> applicable to all flight crew members.</w:t>
            </w:r>
          </w:p>
          <w:p w:rsidR="00EA6970" w:rsidRDefault="00EA6970">
            <w:pPr>
              <w:divId w:val="1674914242"/>
              <w:rPr>
                <w:rFonts w:ascii="Arial" w:eastAsia="Times New Roman" w:hAnsi="Arial" w:cs="Arial"/>
                <w:sz w:val="18"/>
                <w:szCs w:val="18"/>
              </w:rPr>
            </w:pPr>
            <w:r>
              <w:rPr>
                <w:rFonts w:ascii="Arial" w:eastAsia="Times New Roman" w:hAnsi="Arial" w:cs="Arial"/>
                <w:sz w:val="18"/>
                <w:szCs w:val="18"/>
              </w:rPr>
              <w:t>Recurrent training in dangerous goods is typically completed within a validity period that expires 24 months from the previous training to ensure knowledge is current, unless a shorter period is defined by a competen</w:t>
            </w:r>
            <w:r>
              <w:rPr>
                <w:rFonts w:ascii="Arial" w:eastAsia="Times New Roman" w:hAnsi="Arial" w:cs="Arial"/>
                <w:sz w:val="18"/>
                <w:szCs w:val="18"/>
              </w:rPr>
              <w:t>t authority. However, when such recurrent training is completed within the final 3 months of the 24-month validity period, the new validity period may extend from the month on which the recurrent training was completed until 24 months from the expiry month</w:t>
            </w:r>
            <w:r>
              <w:rPr>
                <w:rFonts w:ascii="Arial" w:eastAsia="Times New Roman" w:hAnsi="Arial" w:cs="Arial"/>
                <w:sz w:val="18"/>
                <w:szCs w:val="18"/>
              </w:rPr>
              <w:t xml:space="preserve"> of the current validity period. If such recurrent training is completed </w:t>
            </w:r>
            <w:r>
              <w:rPr>
                <w:rFonts w:ascii="Arial" w:eastAsia="Times New Roman" w:hAnsi="Arial" w:cs="Arial"/>
                <w:i/>
                <w:iCs/>
                <w:sz w:val="18"/>
                <w:szCs w:val="18"/>
              </w:rPr>
              <w:t>prior</w:t>
            </w:r>
            <w:r>
              <w:rPr>
                <w:rFonts w:ascii="Arial" w:eastAsia="Times New Roman" w:hAnsi="Arial" w:cs="Arial"/>
                <w:sz w:val="18"/>
                <w:szCs w:val="18"/>
              </w:rPr>
              <w:t xml:space="preserve"> to the final three months (or 90 days) of the validity period, the new validity period would extend 24 months from the month the recurrent training was completed. </w:t>
            </w:r>
          </w:p>
          <w:p w:rsidR="00EA6970" w:rsidRDefault="00EA6970">
            <w:pPr>
              <w:divId w:val="824901906"/>
              <w:rPr>
                <w:rFonts w:ascii="Arial" w:eastAsia="Times New Roman" w:hAnsi="Arial" w:cs="Arial"/>
                <w:sz w:val="18"/>
                <w:szCs w:val="18"/>
              </w:rPr>
            </w:pPr>
            <w:r>
              <w:rPr>
                <w:rFonts w:ascii="Arial" w:eastAsia="Times New Roman" w:hAnsi="Arial" w:cs="Arial"/>
                <w:sz w:val="18"/>
                <w:szCs w:val="18"/>
              </w:rPr>
              <w:t>The curriculu</w:t>
            </w:r>
            <w:r>
              <w:rPr>
                <w:rFonts w:ascii="Arial" w:eastAsia="Times New Roman" w:hAnsi="Arial" w:cs="Arial"/>
                <w:sz w:val="18"/>
                <w:szCs w:val="18"/>
              </w:rPr>
              <w:t xml:space="preserve">m for dangerous goods training for flight crew members will typically address the following subject areas: </w:t>
            </w:r>
          </w:p>
          <w:p w:rsidR="00EA6970" w:rsidRDefault="00EA6970">
            <w:pPr>
              <w:pStyle w:val="iatalistitem"/>
              <w:numPr>
                <w:ilvl w:val="0"/>
                <w:numId w:val="8"/>
              </w:numPr>
              <w:divId w:val="824901906"/>
              <w:rPr>
                <w:rFonts w:ascii="Arial" w:eastAsia="Times New Roman" w:hAnsi="Arial" w:cs="Arial"/>
                <w:sz w:val="18"/>
                <w:szCs w:val="18"/>
              </w:rPr>
            </w:pPr>
            <w:r>
              <w:rPr>
                <w:rFonts w:ascii="Arial" w:eastAsia="Times New Roman" w:hAnsi="Arial" w:cs="Arial"/>
                <w:sz w:val="18"/>
                <w:szCs w:val="18"/>
              </w:rPr>
              <w:t>General philosophy;</w:t>
            </w:r>
          </w:p>
          <w:p w:rsidR="00EA6970" w:rsidRDefault="00EA6970">
            <w:pPr>
              <w:pStyle w:val="iatalistitem"/>
              <w:numPr>
                <w:ilvl w:val="0"/>
                <w:numId w:val="8"/>
              </w:numPr>
              <w:divId w:val="824901906"/>
              <w:rPr>
                <w:rFonts w:ascii="Arial" w:eastAsia="Times New Roman" w:hAnsi="Arial" w:cs="Arial"/>
                <w:sz w:val="18"/>
                <w:szCs w:val="18"/>
              </w:rPr>
            </w:pPr>
            <w:r>
              <w:rPr>
                <w:rFonts w:ascii="Arial" w:eastAsia="Times New Roman" w:hAnsi="Arial" w:cs="Arial"/>
                <w:sz w:val="18"/>
                <w:szCs w:val="18"/>
              </w:rPr>
              <w:t>Limitations;</w:t>
            </w:r>
          </w:p>
          <w:p w:rsidR="00EA6970" w:rsidRDefault="00EA6970">
            <w:pPr>
              <w:pStyle w:val="iatalistitem"/>
              <w:numPr>
                <w:ilvl w:val="0"/>
                <w:numId w:val="8"/>
              </w:numPr>
              <w:divId w:val="824901906"/>
              <w:rPr>
                <w:rFonts w:ascii="Arial" w:eastAsia="Times New Roman" w:hAnsi="Arial" w:cs="Arial"/>
                <w:sz w:val="18"/>
                <w:szCs w:val="18"/>
              </w:rPr>
            </w:pPr>
            <w:r>
              <w:rPr>
                <w:rFonts w:ascii="Arial" w:eastAsia="Times New Roman" w:hAnsi="Arial" w:cs="Arial"/>
                <w:sz w:val="18"/>
                <w:szCs w:val="18"/>
              </w:rPr>
              <w:t>List of dangerous goods;</w:t>
            </w:r>
          </w:p>
          <w:p w:rsidR="00EA6970" w:rsidRDefault="00EA6970">
            <w:pPr>
              <w:pStyle w:val="iatalistitem"/>
              <w:numPr>
                <w:ilvl w:val="0"/>
                <w:numId w:val="8"/>
              </w:numPr>
              <w:divId w:val="824901906"/>
              <w:rPr>
                <w:rFonts w:ascii="Arial" w:eastAsia="Times New Roman" w:hAnsi="Arial" w:cs="Arial"/>
                <w:sz w:val="18"/>
                <w:szCs w:val="18"/>
              </w:rPr>
            </w:pPr>
            <w:r>
              <w:rPr>
                <w:rFonts w:ascii="Arial" w:eastAsia="Times New Roman" w:hAnsi="Arial" w:cs="Arial"/>
                <w:sz w:val="18"/>
                <w:szCs w:val="18"/>
              </w:rPr>
              <w:t>Labeling and marking;</w:t>
            </w:r>
          </w:p>
          <w:p w:rsidR="00EA6970" w:rsidRDefault="00EA6970">
            <w:pPr>
              <w:pStyle w:val="iatalistitem"/>
              <w:numPr>
                <w:ilvl w:val="0"/>
                <w:numId w:val="8"/>
              </w:numPr>
              <w:divId w:val="824901906"/>
              <w:rPr>
                <w:rFonts w:ascii="Arial" w:eastAsia="Times New Roman" w:hAnsi="Arial" w:cs="Arial"/>
                <w:sz w:val="18"/>
                <w:szCs w:val="18"/>
              </w:rPr>
            </w:pPr>
            <w:r>
              <w:rPr>
                <w:rFonts w:ascii="Arial" w:eastAsia="Times New Roman" w:hAnsi="Arial" w:cs="Arial"/>
                <w:sz w:val="18"/>
                <w:szCs w:val="18"/>
              </w:rPr>
              <w:t>Recognition of undeclared dangerous goods;</w:t>
            </w:r>
          </w:p>
          <w:p w:rsidR="00EA6970" w:rsidRDefault="00EA6970">
            <w:pPr>
              <w:pStyle w:val="iatalistitem"/>
              <w:numPr>
                <w:ilvl w:val="0"/>
                <w:numId w:val="8"/>
              </w:numPr>
              <w:divId w:val="824901906"/>
              <w:rPr>
                <w:rFonts w:ascii="Arial" w:eastAsia="Times New Roman" w:hAnsi="Arial" w:cs="Arial"/>
                <w:sz w:val="18"/>
                <w:szCs w:val="18"/>
              </w:rPr>
            </w:pPr>
            <w:r>
              <w:rPr>
                <w:rFonts w:ascii="Arial" w:eastAsia="Times New Roman" w:hAnsi="Arial" w:cs="Arial"/>
                <w:sz w:val="18"/>
                <w:szCs w:val="18"/>
              </w:rPr>
              <w:t>Storage and loading proce</w:t>
            </w:r>
            <w:r>
              <w:rPr>
                <w:rFonts w:ascii="Arial" w:eastAsia="Times New Roman" w:hAnsi="Arial" w:cs="Arial"/>
                <w:sz w:val="18"/>
                <w:szCs w:val="18"/>
              </w:rPr>
              <w:t>dures;</w:t>
            </w:r>
          </w:p>
          <w:p w:rsidR="00EA6970" w:rsidRDefault="00EA6970">
            <w:pPr>
              <w:pStyle w:val="iatalistitem"/>
              <w:numPr>
                <w:ilvl w:val="0"/>
                <w:numId w:val="8"/>
              </w:numPr>
              <w:divId w:val="824901906"/>
              <w:rPr>
                <w:rFonts w:ascii="Arial" w:eastAsia="Times New Roman" w:hAnsi="Arial" w:cs="Arial"/>
                <w:sz w:val="18"/>
                <w:szCs w:val="18"/>
              </w:rPr>
            </w:pPr>
            <w:r>
              <w:rPr>
                <w:rFonts w:ascii="Arial" w:eastAsia="Times New Roman" w:hAnsi="Arial" w:cs="Arial"/>
                <w:sz w:val="18"/>
                <w:szCs w:val="18"/>
              </w:rPr>
              <w:t>Pilot's notification;</w:t>
            </w:r>
          </w:p>
          <w:p w:rsidR="00EA6970" w:rsidRDefault="00EA6970">
            <w:pPr>
              <w:pStyle w:val="iatalistitem"/>
              <w:numPr>
                <w:ilvl w:val="0"/>
                <w:numId w:val="8"/>
              </w:numPr>
              <w:divId w:val="824901906"/>
              <w:rPr>
                <w:rFonts w:ascii="Arial" w:eastAsia="Times New Roman" w:hAnsi="Arial" w:cs="Arial"/>
                <w:sz w:val="18"/>
                <w:szCs w:val="18"/>
              </w:rPr>
            </w:pPr>
            <w:r>
              <w:rPr>
                <w:rFonts w:ascii="Arial" w:eastAsia="Times New Roman" w:hAnsi="Arial" w:cs="Arial"/>
                <w:sz w:val="18"/>
                <w:szCs w:val="18"/>
              </w:rPr>
              <w:t>Provisions for passengers and crew;</w:t>
            </w:r>
          </w:p>
          <w:p w:rsidR="00EA6970" w:rsidRDefault="00EA6970">
            <w:pPr>
              <w:pStyle w:val="iatalistitem"/>
              <w:numPr>
                <w:ilvl w:val="0"/>
                <w:numId w:val="8"/>
              </w:numPr>
              <w:divId w:val="824901906"/>
              <w:rPr>
                <w:rFonts w:ascii="Arial" w:eastAsia="Times New Roman" w:hAnsi="Arial" w:cs="Arial"/>
                <w:sz w:val="18"/>
                <w:szCs w:val="18"/>
              </w:rPr>
            </w:pPr>
            <w:r>
              <w:rPr>
                <w:rFonts w:ascii="Arial" w:eastAsia="Times New Roman" w:hAnsi="Arial" w:cs="Arial"/>
                <w:sz w:val="18"/>
                <w:szCs w:val="18"/>
              </w:rPr>
              <w:t>Emergency procedures.</w:t>
            </w:r>
          </w:p>
          <w:p w:rsidR="00EA6970" w:rsidRDefault="00EA6970">
            <w:pPr>
              <w:divId w:val="338460662"/>
              <w:rPr>
                <w:rFonts w:ascii="Arial" w:eastAsia="Times New Roman" w:hAnsi="Arial" w:cs="Arial"/>
                <w:sz w:val="18"/>
                <w:szCs w:val="18"/>
              </w:rPr>
            </w:pPr>
            <w:r>
              <w:rPr>
                <w:rFonts w:ascii="Arial" w:eastAsia="Times New Roman" w:hAnsi="Arial" w:cs="Arial"/>
                <w:sz w:val="18"/>
                <w:szCs w:val="18"/>
              </w:rPr>
              <w:t>Guidance may be found in the IATA Dangerous Goods Regulations (DGR) 1.5, Table 1.5.A.</w:t>
            </w:r>
          </w:p>
        </w:tc>
      </w:tr>
    </w:tbl>
    <w:p w:rsidR="00EA6970" w:rsidRDefault="00EA6970">
      <w:pPr>
        <w:pStyle w:val="NormalWeb"/>
        <w:divId w:val="931401948"/>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000000" w:rsidTr="00EA6970">
        <w:trPr>
          <w:divId w:val="931401948"/>
        </w:trPr>
        <w:tc>
          <w:tcPr>
            <w:tcW w:w="9330" w:type="dxa"/>
            <w:hideMark/>
          </w:tcPr>
          <w:p w:rsidR="00EA6970" w:rsidRDefault="00EA6970">
            <w:pPr>
              <w:rPr>
                <w:rFonts w:ascii="Arial" w:eastAsia="Times New Roman" w:hAnsi="Arial" w:cs="Arial"/>
                <w:sz w:val="23"/>
                <w:szCs w:val="23"/>
              </w:rPr>
            </w:pPr>
            <w:r>
              <w:rPr>
                <w:rFonts w:ascii="Arial" w:eastAsia="Times New Roman" w:hAnsi="Arial" w:cs="Arial"/>
                <w:b/>
                <w:bCs/>
                <w:sz w:val="23"/>
                <w:szCs w:val="23"/>
              </w:rPr>
              <w:t>FLT 2.2.13</w:t>
            </w:r>
          </w:p>
        </w:tc>
      </w:tr>
      <w:tr w:rsidR="00000000" w:rsidTr="00EA6970">
        <w:trPr>
          <w:divId w:val="931401948"/>
        </w:trPr>
        <w:tc>
          <w:tcPr>
            <w:tcW w:w="9330" w:type="dxa"/>
            <w:hideMark/>
          </w:tcPr>
          <w:p w:rsidR="00EA6970" w:rsidRDefault="00EA6970">
            <w:pPr>
              <w:divId w:val="1377853180"/>
              <w:rPr>
                <w:rFonts w:ascii="Arial" w:eastAsia="Times New Roman" w:hAnsi="Arial" w:cs="Arial"/>
                <w:sz w:val="18"/>
                <w:szCs w:val="18"/>
              </w:rPr>
            </w:pPr>
            <w:r>
              <w:rPr>
                <w:rFonts w:ascii="Arial" w:eastAsia="Times New Roman" w:hAnsi="Arial" w:cs="Arial"/>
                <w:sz w:val="18"/>
                <w:szCs w:val="18"/>
              </w:rPr>
              <w:t>If the Operator does not transport dangerous goods as cargo, the Operator shall ensure flight crew members complete training and an evaluation in dangerous goods during initial ground training and subsequently once during recurrent training within the 24-m</w:t>
            </w:r>
            <w:r>
              <w:rPr>
                <w:rFonts w:ascii="Arial" w:eastAsia="Times New Roman" w:hAnsi="Arial" w:cs="Arial"/>
                <w:sz w:val="18"/>
                <w:szCs w:val="18"/>
              </w:rPr>
              <w:t xml:space="preserve">onth period from the previous training in dangerous goods. </w:t>
            </w:r>
          </w:p>
        </w:tc>
      </w:tr>
      <w:tr w:rsidR="00000000" w:rsidTr="00EA6970">
        <w:trPr>
          <w:divId w:val="931401948"/>
        </w:trPr>
        <w:tc>
          <w:tcPr>
            <w:tcW w:w="9330" w:type="dxa"/>
            <w:hideMark/>
          </w:tcPr>
          <w:p w:rsidR="00EA6970" w:rsidRDefault="00EA6970">
            <w:pPr>
              <w:textAlignment w:val="center"/>
              <w:divId w:val="480124657"/>
              <w:rPr>
                <w:rFonts w:ascii="Arial" w:eastAsia="Times New Roman" w:hAnsi="Arial" w:cs="Arial"/>
                <w:sz w:val="18"/>
                <w:szCs w:val="18"/>
              </w:rPr>
            </w:pPr>
            <w:sdt>
              <w:sdtPr>
                <w:rPr>
                  <w:rFonts w:ascii="Arial" w:eastAsia="Times New Roman" w:hAnsi="Arial" w:cs="Arial"/>
                  <w:sz w:val="18"/>
                  <w:szCs w:val="18"/>
                </w:rPr>
                <w:id w:val="-985318269"/>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EA6970" w:rsidRDefault="00EA6970">
            <w:pPr>
              <w:textAlignment w:val="center"/>
              <w:divId w:val="147208023"/>
              <w:rPr>
                <w:rFonts w:ascii="Arial" w:eastAsia="Times New Roman" w:hAnsi="Arial" w:cs="Arial"/>
                <w:sz w:val="18"/>
                <w:szCs w:val="18"/>
              </w:rPr>
            </w:pPr>
            <w:sdt>
              <w:sdtPr>
                <w:rPr>
                  <w:rFonts w:ascii="Arial" w:eastAsia="Times New Roman" w:hAnsi="Arial" w:cs="Arial"/>
                  <w:sz w:val="18"/>
                  <w:szCs w:val="18"/>
                </w:rPr>
                <w:id w:val="-1349795703"/>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EA6970" w:rsidRDefault="00EA6970">
            <w:pPr>
              <w:textAlignment w:val="center"/>
              <w:divId w:val="353262896"/>
              <w:rPr>
                <w:rFonts w:ascii="Arial" w:eastAsia="Times New Roman" w:hAnsi="Arial" w:cs="Arial"/>
                <w:sz w:val="18"/>
                <w:szCs w:val="18"/>
              </w:rPr>
            </w:pPr>
            <w:sdt>
              <w:sdtPr>
                <w:rPr>
                  <w:rFonts w:ascii="Arial" w:eastAsia="Times New Roman" w:hAnsi="Arial" w:cs="Arial"/>
                  <w:sz w:val="18"/>
                  <w:szCs w:val="18"/>
                </w:rPr>
                <w:id w:val="-1549980484"/>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EA6970" w:rsidRDefault="00EA6970">
            <w:pPr>
              <w:textAlignment w:val="center"/>
              <w:divId w:val="345642141"/>
              <w:rPr>
                <w:rFonts w:ascii="Arial" w:eastAsia="Times New Roman" w:hAnsi="Arial" w:cs="Arial"/>
                <w:sz w:val="18"/>
                <w:szCs w:val="18"/>
              </w:rPr>
            </w:pPr>
            <w:sdt>
              <w:sdtPr>
                <w:rPr>
                  <w:rFonts w:ascii="Arial" w:eastAsia="Times New Roman" w:hAnsi="Arial" w:cs="Arial"/>
                  <w:sz w:val="18"/>
                  <w:szCs w:val="18"/>
                </w:rPr>
                <w:id w:val="197795368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w:t>
            </w:r>
            <w:r>
              <w:rPr>
                <w:rFonts w:ascii="Arial" w:eastAsia="Times New Roman" w:hAnsi="Arial" w:cs="Arial"/>
                <w:sz w:val="18"/>
                <w:szCs w:val="18"/>
              </w:rPr>
              <w:t>plemented (Finding)</w:t>
            </w:r>
          </w:p>
          <w:p w:rsidR="00EA6970" w:rsidRDefault="00EA6970">
            <w:pPr>
              <w:textAlignment w:val="center"/>
              <w:divId w:val="1729642845"/>
              <w:rPr>
                <w:rFonts w:ascii="Arial" w:eastAsia="Times New Roman" w:hAnsi="Arial" w:cs="Arial"/>
                <w:sz w:val="18"/>
                <w:szCs w:val="18"/>
              </w:rPr>
            </w:pPr>
            <w:sdt>
              <w:sdtPr>
                <w:rPr>
                  <w:rFonts w:ascii="Arial" w:eastAsia="Times New Roman" w:hAnsi="Arial" w:cs="Arial"/>
                  <w:sz w:val="18"/>
                  <w:szCs w:val="18"/>
                </w:rPr>
                <w:id w:val="1889523490"/>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EA6970">
        <w:trPr>
          <w:divId w:val="931401948"/>
        </w:trPr>
        <w:tc>
          <w:tcPr>
            <w:tcW w:w="9330" w:type="dxa"/>
            <w:hideMark/>
          </w:tcPr>
          <w:p w:rsidR="00EA6970" w:rsidRDefault="00EA6970">
            <w:pPr>
              <w:divId w:val="426776882"/>
              <w:rPr>
                <w:rFonts w:ascii="Arial" w:eastAsia="Times New Roman" w:hAnsi="Arial" w:cs="Arial"/>
                <w:b/>
                <w:bCs/>
                <w:sz w:val="23"/>
                <w:szCs w:val="23"/>
              </w:rPr>
            </w:pPr>
            <w:r>
              <w:rPr>
                <w:rFonts w:ascii="Arial" w:eastAsia="Times New Roman" w:hAnsi="Arial" w:cs="Arial"/>
                <w:b/>
                <w:bCs/>
                <w:sz w:val="23"/>
                <w:szCs w:val="23"/>
              </w:rPr>
              <w:lastRenderedPageBreak/>
              <w:t>Auditor Comments</w:t>
            </w:r>
          </w:p>
          <w:sdt>
            <w:sdtPr>
              <w:rPr>
                <w:rFonts w:ascii="Arial" w:eastAsia="Times New Roman" w:hAnsi="Arial" w:cs="Arial"/>
                <w:sz w:val="18"/>
                <w:szCs w:val="18"/>
              </w:rPr>
              <w:id w:val="1785927620"/>
              <w:placeholder>
                <w:docPart w:val="DefaultPlaceholder_-1854013440"/>
              </w:placeholder>
              <w:showingPlcHdr/>
              <w:text w:multiLine="1"/>
            </w:sdtPr>
            <w:sdtContent>
              <w:p w:rsidR="00EA6970" w:rsidRDefault="00EA6970">
                <w:pPr>
                  <w:rPr>
                    <w:rFonts w:ascii="Arial" w:eastAsia="Times New Roman" w:hAnsi="Arial" w:cs="Arial"/>
                    <w:sz w:val="18"/>
                    <w:szCs w:val="18"/>
                  </w:rPr>
                </w:pPr>
                <w:r w:rsidRPr="00130BD8">
                  <w:rPr>
                    <w:rStyle w:val="PlaceholderText"/>
                  </w:rPr>
                  <w:t>Click or tap here to enter text.</w:t>
                </w:r>
              </w:p>
            </w:sdtContent>
          </w:sdt>
        </w:tc>
      </w:tr>
      <w:tr w:rsidR="00000000" w:rsidTr="00EA6970">
        <w:trPr>
          <w:divId w:val="931401948"/>
        </w:trPr>
        <w:tc>
          <w:tcPr>
            <w:tcW w:w="9330" w:type="dxa"/>
            <w:hideMark/>
          </w:tcPr>
          <w:p w:rsidR="00EA6970" w:rsidRDefault="00EA6970">
            <w:pPr>
              <w:divId w:val="644311181"/>
              <w:rPr>
                <w:rFonts w:ascii="Arial" w:eastAsia="Times New Roman" w:hAnsi="Arial" w:cs="Arial"/>
                <w:b/>
                <w:bCs/>
                <w:sz w:val="23"/>
                <w:szCs w:val="23"/>
              </w:rPr>
            </w:pPr>
            <w:r>
              <w:rPr>
                <w:rFonts w:ascii="Arial" w:eastAsia="Times New Roman" w:hAnsi="Arial" w:cs="Arial"/>
                <w:b/>
                <w:bCs/>
                <w:sz w:val="23"/>
                <w:szCs w:val="23"/>
              </w:rPr>
              <w:t>Auditor Actions</w:t>
            </w:r>
          </w:p>
          <w:p w:rsidR="00EA6970" w:rsidRDefault="00EA6970">
            <w:pPr>
              <w:divId w:val="235749517"/>
              <w:rPr>
                <w:rFonts w:ascii="Arial" w:eastAsia="Times New Roman" w:hAnsi="Arial" w:cs="Arial"/>
                <w:sz w:val="18"/>
                <w:szCs w:val="18"/>
              </w:rPr>
            </w:pPr>
            <w:sdt>
              <w:sdtPr>
                <w:rPr>
                  <w:rStyle w:val="iatacheckbox1"/>
                  <w:rFonts w:ascii="Arial" w:eastAsia="Times New Roman" w:hAnsi="Arial" w:cs="Arial"/>
                  <w:sz w:val="18"/>
                  <w:szCs w:val="18"/>
                </w:rPr>
                <w:id w:val="-1700471443"/>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requirement for training/evaluation in dangerous goods in flight crew training/evaluation program. </w:t>
            </w:r>
          </w:p>
          <w:p w:rsidR="00EA6970" w:rsidRDefault="00EA6970">
            <w:pPr>
              <w:divId w:val="115612002"/>
              <w:rPr>
                <w:rFonts w:ascii="Arial" w:eastAsia="Times New Roman" w:hAnsi="Arial" w:cs="Arial"/>
                <w:sz w:val="18"/>
                <w:szCs w:val="18"/>
              </w:rPr>
            </w:pPr>
            <w:sdt>
              <w:sdtPr>
                <w:rPr>
                  <w:rStyle w:val="iatacheckbox1"/>
                  <w:rFonts w:ascii="Arial" w:eastAsia="Times New Roman" w:hAnsi="Arial" w:cs="Arial"/>
                  <w:sz w:val="18"/>
                  <w:szCs w:val="18"/>
                </w:rPr>
                <w:id w:val="-99032867"/>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in flight operations. </w:t>
            </w:r>
          </w:p>
          <w:p w:rsidR="00EA6970" w:rsidRDefault="00EA6970">
            <w:pPr>
              <w:divId w:val="1312099620"/>
              <w:rPr>
                <w:rFonts w:ascii="Arial" w:eastAsia="Times New Roman" w:hAnsi="Arial" w:cs="Arial"/>
                <w:sz w:val="18"/>
                <w:szCs w:val="18"/>
              </w:rPr>
            </w:pPr>
            <w:sdt>
              <w:sdtPr>
                <w:rPr>
                  <w:rStyle w:val="iatacheckbox1"/>
                  <w:rFonts w:ascii="Arial" w:eastAsia="Times New Roman" w:hAnsi="Arial" w:cs="Arial"/>
                  <w:sz w:val="18"/>
                  <w:szCs w:val="18"/>
                </w:rPr>
                <w:id w:val="-211728510"/>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selected initial/recurrent training/qualification course curricula/syllabi (focus: dangerous goods training/evaluation; definition of aspects/subjects addressed). </w:t>
            </w:r>
          </w:p>
          <w:p w:rsidR="00EA6970" w:rsidRDefault="00EA6970">
            <w:pPr>
              <w:divId w:val="704717129"/>
              <w:rPr>
                <w:rFonts w:ascii="Arial" w:eastAsia="Times New Roman" w:hAnsi="Arial" w:cs="Arial"/>
                <w:sz w:val="18"/>
                <w:szCs w:val="18"/>
              </w:rPr>
            </w:pPr>
            <w:sdt>
              <w:sdtPr>
                <w:rPr>
                  <w:rStyle w:val="iatacheckbox1"/>
                  <w:rFonts w:ascii="Arial" w:eastAsia="Times New Roman" w:hAnsi="Arial" w:cs="Arial"/>
                  <w:sz w:val="18"/>
                  <w:szCs w:val="18"/>
                </w:rPr>
                <w:id w:val="-1633860145"/>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selected flight crew member training/qualification records (focus: completion of training/evaluation in dangerous goods in initial/recurrent training). </w:t>
            </w:r>
          </w:p>
          <w:p w:rsidR="00EA6970" w:rsidRDefault="00EA6970">
            <w:pPr>
              <w:divId w:val="2096710207"/>
              <w:rPr>
                <w:rFonts w:ascii="Arial" w:eastAsia="Times New Roman" w:hAnsi="Arial" w:cs="Arial"/>
                <w:sz w:val="18"/>
                <w:szCs w:val="18"/>
              </w:rPr>
            </w:pPr>
            <w:sdt>
              <w:sdtPr>
                <w:rPr>
                  <w:rStyle w:val="iatacheckbox1"/>
                  <w:rFonts w:ascii="Arial" w:eastAsia="Times New Roman" w:hAnsi="Arial" w:cs="Arial"/>
                  <w:sz w:val="18"/>
                  <w:szCs w:val="18"/>
                </w:rPr>
                <w:id w:val="1669436682"/>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1049217641"/>
                <w:placeholder>
                  <w:docPart w:val="DefaultPlaceholder_-1854013440"/>
                </w:placeholder>
                <w:showingPlcHdr/>
                <w:text w:multiLine="1"/>
              </w:sdtPr>
              <w:sdtContent>
                <w:r w:rsidRPr="00130BD8">
                  <w:rPr>
                    <w:rStyle w:val="PlaceholderText"/>
                  </w:rPr>
                  <w:t>Click or tap here to enter text.</w:t>
                </w:r>
              </w:sdtContent>
            </w:sdt>
          </w:p>
        </w:tc>
      </w:tr>
      <w:tr w:rsidR="00000000" w:rsidTr="00EA6970">
        <w:trPr>
          <w:divId w:val="931401948"/>
        </w:trPr>
        <w:tc>
          <w:tcPr>
            <w:tcW w:w="9330" w:type="dxa"/>
            <w:hideMark/>
          </w:tcPr>
          <w:p w:rsidR="00EA6970" w:rsidRDefault="00EA6970">
            <w:pPr>
              <w:divId w:val="6565912"/>
              <w:rPr>
                <w:rFonts w:ascii="Arial" w:eastAsia="Times New Roman" w:hAnsi="Arial" w:cs="Arial"/>
                <w:b/>
                <w:bCs/>
                <w:sz w:val="23"/>
                <w:szCs w:val="23"/>
              </w:rPr>
            </w:pPr>
            <w:r>
              <w:rPr>
                <w:rFonts w:ascii="Arial" w:eastAsia="Times New Roman" w:hAnsi="Arial" w:cs="Arial"/>
                <w:b/>
                <w:bCs/>
                <w:sz w:val="23"/>
                <w:szCs w:val="23"/>
              </w:rPr>
              <w:t>Guidance</w:t>
            </w:r>
          </w:p>
          <w:p w:rsidR="00EA6970" w:rsidRDefault="00EA6970">
            <w:pPr>
              <w:divId w:val="705829972"/>
              <w:rPr>
                <w:rFonts w:ascii="Arial" w:eastAsia="Times New Roman" w:hAnsi="Arial" w:cs="Arial"/>
                <w:sz w:val="18"/>
                <w:szCs w:val="18"/>
              </w:rPr>
            </w:pPr>
            <w:r>
              <w:rPr>
                <w:rFonts w:ascii="Arial" w:eastAsia="Times New Roman" w:hAnsi="Arial" w:cs="Arial"/>
                <w:sz w:val="18"/>
                <w:szCs w:val="18"/>
              </w:rPr>
              <w:t>Training and evaluation</w:t>
            </w:r>
            <w:r>
              <w:rPr>
                <w:rFonts w:ascii="Arial" w:eastAsia="Times New Roman" w:hAnsi="Arial" w:cs="Arial"/>
                <w:sz w:val="18"/>
                <w:szCs w:val="18"/>
              </w:rPr>
              <w:t xml:space="preserve"> is applicable to all flight crew members.</w:t>
            </w:r>
          </w:p>
          <w:p w:rsidR="00EA6970" w:rsidRDefault="00EA6970">
            <w:pPr>
              <w:divId w:val="1290163614"/>
              <w:rPr>
                <w:rFonts w:ascii="Arial" w:eastAsia="Times New Roman" w:hAnsi="Arial" w:cs="Arial"/>
                <w:sz w:val="18"/>
                <w:szCs w:val="18"/>
              </w:rPr>
            </w:pPr>
            <w:r>
              <w:rPr>
                <w:rFonts w:ascii="Arial" w:eastAsia="Times New Roman" w:hAnsi="Arial" w:cs="Arial"/>
                <w:sz w:val="18"/>
                <w:szCs w:val="18"/>
              </w:rPr>
              <w:t>Recurrent training in dangerous goods is typically completed within a validity period that expires 24 months from the previous training to ensure knowledge is current, unless a shorter period is defined by a competent authority. However, when such recurren</w:t>
            </w:r>
            <w:r>
              <w:rPr>
                <w:rFonts w:ascii="Arial" w:eastAsia="Times New Roman" w:hAnsi="Arial" w:cs="Arial"/>
                <w:sz w:val="18"/>
                <w:szCs w:val="18"/>
              </w:rPr>
              <w:t>t training is completed within the final 3 months of the 24-month validity period, the new validity period may extend from the month on which the recurrent training was completed until 24 months from the expiry month of the current validity period. If such</w:t>
            </w:r>
            <w:r>
              <w:rPr>
                <w:rFonts w:ascii="Arial" w:eastAsia="Times New Roman" w:hAnsi="Arial" w:cs="Arial"/>
                <w:sz w:val="18"/>
                <w:szCs w:val="18"/>
              </w:rPr>
              <w:t xml:space="preserve"> recurrent training is completed </w:t>
            </w:r>
            <w:r>
              <w:rPr>
                <w:rFonts w:ascii="Arial" w:eastAsia="Times New Roman" w:hAnsi="Arial" w:cs="Arial"/>
                <w:i/>
                <w:iCs/>
                <w:sz w:val="18"/>
                <w:szCs w:val="18"/>
              </w:rPr>
              <w:t>prior</w:t>
            </w:r>
            <w:r>
              <w:rPr>
                <w:rFonts w:ascii="Arial" w:eastAsia="Times New Roman" w:hAnsi="Arial" w:cs="Arial"/>
                <w:sz w:val="18"/>
                <w:szCs w:val="18"/>
              </w:rPr>
              <w:t xml:space="preserve"> to the final three months (or 90 days) of the validity period, the new validity period would extend 24 months from the month the recurrent training was completed. </w:t>
            </w:r>
          </w:p>
          <w:p w:rsidR="00EA6970" w:rsidRDefault="00EA6970">
            <w:pPr>
              <w:divId w:val="779832750"/>
              <w:rPr>
                <w:rFonts w:ascii="Arial" w:eastAsia="Times New Roman" w:hAnsi="Arial" w:cs="Arial"/>
                <w:sz w:val="18"/>
                <w:szCs w:val="18"/>
              </w:rPr>
            </w:pPr>
            <w:r>
              <w:rPr>
                <w:rFonts w:ascii="Arial" w:eastAsia="Times New Roman" w:hAnsi="Arial" w:cs="Arial"/>
                <w:sz w:val="18"/>
                <w:szCs w:val="18"/>
              </w:rPr>
              <w:t>The curriculum for dangerous goods training for fligh</w:t>
            </w:r>
            <w:r>
              <w:rPr>
                <w:rFonts w:ascii="Arial" w:eastAsia="Times New Roman" w:hAnsi="Arial" w:cs="Arial"/>
                <w:sz w:val="18"/>
                <w:szCs w:val="18"/>
              </w:rPr>
              <w:t xml:space="preserve">t crew members is commensurate with responsibilities and will typically address: </w:t>
            </w:r>
          </w:p>
          <w:p w:rsidR="00EA6970" w:rsidRDefault="00EA6970">
            <w:pPr>
              <w:pStyle w:val="iatalistitem"/>
              <w:numPr>
                <w:ilvl w:val="0"/>
                <w:numId w:val="9"/>
              </w:numPr>
              <w:divId w:val="779832750"/>
              <w:rPr>
                <w:rFonts w:ascii="Arial" w:eastAsia="Times New Roman" w:hAnsi="Arial" w:cs="Arial"/>
                <w:sz w:val="18"/>
                <w:szCs w:val="18"/>
              </w:rPr>
            </w:pPr>
            <w:r>
              <w:rPr>
                <w:rFonts w:ascii="Arial" w:eastAsia="Times New Roman" w:hAnsi="Arial" w:cs="Arial"/>
                <w:sz w:val="18"/>
                <w:szCs w:val="18"/>
              </w:rPr>
              <w:t>General philosophy;</w:t>
            </w:r>
          </w:p>
          <w:p w:rsidR="00EA6970" w:rsidRDefault="00EA6970">
            <w:pPr>
              <w:pStyle w:val="iatalistitem"/>
              <w:numPr>
                <w:ilvl w:val="0"/>
                <w:numId w:val="9"/>
              </w:numPr>
              <w:divId w:val="779832750"/>
              <w:rPr>
                <w:rFonts w:ascii="Arial" w:eastAsia="Times New Roman" w:hAnsi="Arial" w:cs="Arial"/>
                <w:sz w:val="18"/>
                <w:szCs w:val="18"/>
              </w:rPr>
            </w:pPr>
            <w:r>
              <w:rPr>
                <w:rFonts w:ascii="Arial" w:eastAsia="Times New Roman" w:hAnsi="Arial" w:cs="Arial"/>
                <w:sz w:val="18"/>
                <w:szCs w:val="18"/>
              </w:rPr>
              <w:t>Limitations;</w:t>
            </w:r>
          </w:p>
          <w:p w:rsidR="00EA6970" w:rsidRDefault="00EA6970">
            <w:pPr>
              <w:pStyle w:val="iatalistitem"/>
              <w:numPr>
                <w:ilvl w:val="0"/>
                <w:numId w:val="9"/>
              </w:numPr>
              <w:divId w:val="779832750"/>
              <w:rPr>
                <w:rFonts w:ascii="Arial" w:eastAsia="Times New Roman" w:hAnsi="Arial" w:cs="Arial"/>
                <w:sz w:val="18"/>
                <w:szCs w:val="18"/>
              </w:rPr>
            </w:pPr>
            <w:r>
              <w:rPr>
                <w:rFonts w:ascii="Arial" w:eastAsia="Times New Roman" w:hAnsi="Arial" w:cs="Arial"/>
                <w:sz w:val="18"/>
                <w:szCs w:val="18"/>
              </w:rPr>
              <w:t>Labeling and marking;</w:t>
            </w:r>
          </w:p>
          <w:p w:rsidR="00EA6970" w:rsidRDefault="00EA6970">
            <w:pPr>
              <w:pStyle w:val="iatalistitem"/>
              <w:numPr>
                <w:ilvl w:val="0"/>
                <w:numId w:val="9"/>
              </w:numPr>
              <w:divId w:val="779832750"/>
              <w:rPr>
                <w:rFonts w:ascii="Arial" w:eastAsia="Times New Roman" w:hAnsi="Arial" w:cs="Arial"/>
                <w:sz w:val="18"/>
                <w:szCs w:val="18"/>
              </w:rPr>
            </w:pPr>
            <w:r>
              <w:rPr>
                <w:rFonts w:ascii="Arial" w:eastAsia="Times New Roman" w:hAnsi="Arial" w:cs="Arial"/>
                <w:sz w:val="18"/>
                <w:szCs w:val="18"/>
              </w:rPr>
              <w:t>Recognition of undeclared dangerous goods;</w:t>
            </w:r>
          </w:p>
          <w:p w:rsidR="00EA6970" w:rsidRDefault="00EA6970">
            <w:pPr>
              <w:pStyle w:val="iatalistitem"/>
              <w:numPr>
                <w:ilvl w:val="0"/>
                <w:numId w:val="9"/>
              </w:numPr>
              <w:divId w:val="779832750"/>
              <w:rPr>
                <w:rFonts w:ascii="Arial" w:eastAsia="Times New Roman" w:hAnsi="Arial" w:cs="Arial"/>
                <w:sz w:val="18"/>
                <w:szCs w:val="18"/>
              </w:rPr>
            </w:pPr>
            <w:r>
              <w:rPr>
                <w:rFonts w:ascii="Arial" w:eastAsia="Times New Roman" w:hAnsi="Arial" w:cs="Arial"/>
                <w:sz w:val="18"/>
                <w:szCs w:val="18"/>
              </w:rPr>
              <w:t>Provisions for passengers and crew;</w:t>
            </w:r>
          </w:p>
          <w:p w:rsidR="00EA6970" w:rsidRDefault="00EA6970">
            <w:pPr>
              <w:pStyle w:val="iatalistitem"/>
              <w:numPr>
                <w:ilvl w:val="0"/>
                <w:numId w:val="9"/>
              </w:numPr>
              <w:divId w:val="779832750"/>
              <w:rPr>
                <w:rFonts w:ascii="Arial" w:eastAsia="Times New Roman" w:hAnsi="Arial" w:cs="Arial"/>
                <w:sz w:val="18"/>
                <w:szCs w:val="18"/>
              </w:rPr>
            </w:pPr>
            <w:r>
              <w:rPr>
                <w:rFonts w:ascii="Arial" w:eastAsia="Times New Roman" w:hAnsi="Arial" w:cs="Arial"/>
                <w:sz w:val="18"/>
                <w:szCs w:val="18"/>
              </w:rPr>
              <w:t>Emergency procedures.</w:t>
            </w:r>
          </w:p>
          <w:p w:rsidR="00EA6970" w:rsidRDefault="00EA6970">
            <w:pPr>
              <w:divId w:val="668366299"/>
              <w:rPr>
                <w:rFonts w:ascii="Arial" w:eastAsia="Times New Roman" w:hAnsi="Arial" w:cs="Arial"/>
                <w:sz w:val="18"/>
                <w:szCs w:val="18"/>
              </w:rPr>
            </w:pPr>
            <w:r>
              <w:rPr>
                <w:rFonts w:ascii="Arial" w:eastAsia="Times New Roman" w:hAnsi="Arial" w:cs="Arial"/>
                <w:sz w:val="18"/>
                <w:szCs w:val="18"/>
              </w:rPr>
              <w:t>Guidance may be fo</w:t>
            </w:r>
            <w:r>
              <w:rPr>
                <w:rFonts w:ascii="Arial" w:eastAsia="Times New Roman" w:hAnsi="Arial" w:cs="Arial"/>
                <w:sz w:val="18"/>
                <w:szCs w:val="18"/>
              </w:rPr>
              <w:t>und in DGR 1.5, Table 1.5.B.</w:t>
            </w:r>
          </w:p>
        </w:tc>
      </w:tr>
    </w:tbl>
    <w:p w:rsidR="00EA6970" w:rsidRDefault="00EA6970">
      <w:pPr>
        <w:pStyle w:val="NormalWeb"/>
        <w:divId w:val="931401948"/>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000000" w:rsidTr="00EA6970">
        <w:trPr>
          <w:divId w:val="931401948"/>
        </w:trPr>
        <w:tc>
          <w:tcPr>
            <w:tcW w:w="9330" w:type="dxa"/>
            <w:hideMark/>
          </w:tcPr>
          <w:p w:rsidR="00EA6970" w:rsidRDefault="00EA6970">
            <w:pPr>
              <w:rPr>
                <w:rFonts w:ascii="Arial" w:eastAsia="Times New Roman" w:hAnsi="Arial" w:cs="Arial"/>
                <w:sz w:val="23"/>
                <w:szCs w:val="23"/>
              </w:rPr>
            </w:pPr>
            <w:r>
              <w:rPr>
                <w:rFonts w:ascii="Arial" w:eastAsia="Times New Roman" w:hAnsi="Arial" w:cs="Arial"/>
                <w:b/>
                <w:bCs/>
                <w:sz w:val="23"/>
                <w:szCs w:val="23"/>
              </w:rPr>
              <w:t>FLT 2.2.16</w:t>
            </w:r>
          </w:p>
        </w:tc>
      </w:tr>
      <w:tr w:rsidR="00000000" w:rsidTr="00EA6970">
        <w:trPr>
          <w:divId w:val="931401948"/>
        </w:trPr>
        <w:tc>
          <w:tcPr>
            <w:tcW w:w="9330" w:type="dxa"/>
            <w:hideMark/>
          </w:tcPr>
          <w:p w:rsidR="00EA6970" w:rsidRDefault="00EA6970">
            <w:pPr>
              <w:divId w:val="1215779218"/>
              <w:rPr>
                <w:rFonts w:ascii="Arial" w:eastAsia="Times New Roman" w:hAnsi="Arial" w:cs="Arial"/>
                <w:sz w:val="18"/>
                <w:szCs w:val="18"/>
              </w:rPr>
            </w:pPr>
            <w:r>
              <w:rPr>
                <w:rFonts w:ascii="Arial" w:eastAsia="Times New Roman" w:hAnsi="Arial" w:cs="Arial"/>
                <w:sz w:val="18"/>
                <w:szCs w:val="18"/>
              </w:rPr>
              <w:t>The Operator shall ensure flight crew members complete training and an evaluation in subjects associated with adverse weather and/or environmental conditions during initial ground training and subseque</w:t>
            </w:r>
            <w:r>
              <w:rPr>
                <w:rFonts w:ascii="Arial" w:eastAsia="Times New Roman" w:hAnsi="Arial" w:cs="Arial"/>
                <w:sz w:val="18"/>
                <w:szCs w:val="18"/>
              </w:rPr>
              <w:t xml:space="preserve">ntly during recurrent training once every three (3) calendar years. </w:t>
            </w:r>
          </w:p>
          <w:p w:rsidR="00EA6970" w:rsidRDefault="00EA6970">
            <w:pPr>
              <w:pStyle w:val="iatalistitem"/>
              <w:numPr>
                <w:ilvl w:val="0"/>
                <w:numId w:val="10"/>
              </w:numPr>
              <w:divId w:val="1215779218"/>
              <w:rPr>
                <w:rFonts w:ascii="Arial" w:eastAsia="Times New Roman" w:hAnsi="Arial" w:cs="Arial"/>
                <w:sz w:val="18"/>
                <w:szCs w:val="18"/>
              </w:rPr>
            </w:pPr>
            <w:r>
              <w:rPr>
                <w:rFonts w:ascii="Arial" w:eastAsia="Times New Roman" w:hAnsi="Arial" w:cs="Arial"/>
                <w:sz w:val="18"/>
                <w:szCs w:val="18"/>
              </w:rPr>
              <w:t>Cold weather operations;</w:t>
            </w:r>
          </w:p>
          <w:p w:rsidR="00EA6970" w:rsidRDefault="00EA6970">
            <w:pPr>
              <w:pStyle w:val="iatalistitem"/>
              <w:numPr>
                <w:ilvl w:val="0"/>
                <w:numId w:val="10"/>
              </w:numPr>
              <w:divId w:val="1215779218"/>
              <w:rPr>
                <w:rFonts w:ascii="Arial" w:eastAsia="Times New Roman" w:hAnsi="Arial" w:cs="Arial"/>
                <w:sz w:val="18"/>
                <w:szCs w:val="18"/>
              </w:rPr>
            </w:pPr>
            <w:r>
              <w:rPr>
                <w:rFonts w:ascii="Arial" w:eastAsia="Times New Roman" w:hAnsi="Arial" w:cs="Arial"/>
                <w:sz w:val="18"/>
                <w:szCs w:val="18"/>
              </w:rPr>
              <w:t>De-/anti-icing policies and procedures;</w:t>
            </w:r>
          </w:p>
          <w:p w:rsidR="00EA6970" w:rsidRDefault="00EA6970">
            <w:pPr>
              <w:pStyle w:val="iatalistitem"/>
              <w:numPr>
                <w:ilvl w:val="0"/>
                <w:numId w:val="10"/>
              </w:numPr>
              <w:divId w:val="1215779218"/>
              <w:rPr>
                <w:rFonts w:ascii="Arial" w:eastAsia="Times New Roman" w:hAnsi="Arial" w:cs="Arial"/>
                <w:sz w:val="18"/>
                <w:szCs w:val="18"/>
              </w:rPr>
            </w:pPr>
            <w:r>
              <w:rPr>
                <w:rFonts w:ascii="Arial" w:eastAsia="Times New Roman" w:hAnsi="Arial" w:cs="Arial"/>
                <w:sz w:val="18"/>
                <w:szCs w:val="18"/>
              </w:rPr>
              <w:t>Contaminated runway Operations;</w:t>
            </w:r>
          </w:p>
          <w:p w:rsidR="00EA6970" w:rsidRDefault="00EA6970">
            <w:pPr>
              <w:pStyle w:val="iatalistitem"/>
              <w:numPr>
                <w:ilvl w:val="0"/>
                <w:numId w:val="10"/>
              </w:numPr>
              <w:divId w:val="1215779218"/>
              <w:rPr>
                <w:rFonts w:ascii="Arial" w:eastAsia="Times New Roman" w:hAnsi="Arial" w:cs="Arial"/>
                <w:sz w:val="18"/>
                <w:szCs w:val="18"/>
              </w:rPr>
            </w:pPr>
            <w:r>
              <w:rPr>
                <w:rFonts w:ascii="Arial" w:eastAsia="Times New Roman" w:hAnsi="Arial" w:cs="Arial"/>
                <w:sz w:val="18"/>
                <w:szCs w:val="18"/>
              </w:rPr>
              <w:t xml:space="preserve">Thunderstorm avoidance. </w:t>
            </w:r>
            <w:r>
              <w:rPr>
                <w:rFonts w:ascii="Arial" w:eastAsia="Times New Roman" w:hAnsi="Arial" w:cs="Arial"/>
                <w:b/>
                <w:bCs/>
                <w:sz w:val="18"/>
                <w:szCs w:val="18"/>
              </w:rPr>
              <w:t>(GM)</w:t>
            </w:r>
          </w:p>
          <w:p w:rsidR="00EA6970" w:rsidRDefault="00EA6970">
            <w:pPr>
              <w:divId w:val="610943579"/>
              <w:rPr>
                <w:rFonts w:ascii="Arial" w:eastAsia="Times New Roman" w:hAnsi="Arial" w:cs="Arial"/>
                <w:i/>
                <w:iCs/>
                <w:sz w:val="18"/>
                <w:szCs w:val="18"/>
              </w:rPr>
            </w:pPr>
            <w:r>
              <w:rPr>
                <w:rFonts w:ascii="Arial" w:eastAsia="Times New Roman" w:hAnsi="Arial" w:cs="Arial"/>
                <w:b/>
                <w:bCs/>
                <w:i/>
                <w:iCs/>
                <w:sz w:val="18"/>
                <w:szCs w:val="18"/>
              </w:rPr>
              <w:t xml:space="preserve">Note: </w:t>
            </w:r>
          </w:p>
          <w:p w:rsidR="00EA6970" w:rsidRDefault="00EA6970">
            <w:pPr>
              <w:divId w:val="307171784"/>
              <w:rPr>
                <w:rFonts w:ascii="Arial" w:eastAsia="Times New Roman" w:hAnsi="Arial" w:cs="Arial"/>
                <w:i/>
                <w:iCs/>
                <w:sz w:val="18"/>
                <w:szCs w:val="18"/>
              </w:rPr>
            </w:pPr>
            <w:r>
              <w:rPr>
                <w:rFonts w:ascii="Arial" w:eastAsia="Times New Roman" w:hAnsi="Arial" w:cs="Arial"/>
                <w:i/>
                <w:iCs/>
                <w:sz w:val="18"/>
                <w:szCs w:val="18"/>
              </w:rPr>
              <w:lastRenderedPageBreak/>
              <w:t xml:space="preserve">Item ii) is applicable if the Operator conducts flights from any airport when conditions are conducive to ground aircraft icing. </w:t>
            </w:r>
          </w:p>
        </w:tc>
      </w:tr>
      <w:tr w:rsidR="00000000" w:rsidTr="00EA6970">
        <w:trPr>
          <w:divId w:val="931401948"/>
        </w:trPr>
        <w:tc>
          <w:tcPr>
            <w:tcW w:w="9330" w:type="dxa"/>
            <w:hideMark/>
          </w:tcPr>
          <w:p w:rsidR="00EA6970" w:rsidRDefault="00EA6970">
            <w:pPr>
              <w:textAlignment w:val="center"/>
              <w:divId w:val="1549415234"/>
              <w:rPr>
                <w:rFonts w:ascii="Arial" w:eastAsia="Times New Roman" w:hAnsi="Arial" w:cs="Arial"/>
                <w:sz w:val="18"/>
                <w:szCs w:val="18"/>
              </w:rPr>
            </w:pPr>
            <w:sdt>
              <w:sdtPr>
                <w:rPr>
                  <w:rFonts w:ascii="Arial" w:eastAsia="Times New Roman" w:hAnsi="Arial" w:cs="Arial"/>
                  <w:sz w:val="18"/>
                  <w:szCs w:val="18"/>
                </w:rPr>
                <w:id w:val="244304513"/>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EA6970" w:rsidRDefault="00EA6970">
            <w:pPr>
              <w:textAlignment w:val="center"/>
              <w:divId w:val="146823787"/>
              <w:rPr>
                <w:rFonts w:ascii="Arial" w:eastAsia="Times New Roman" w:hAnsi="Arial" w:cs="Arial"/>
                <w:sz w:val="18"/>
                <w:szCs w:val="18"/>
              </w:rPr>
            </w:pPr>
            <w:sdt>
              <w:sdtPr>
                <w:rPr>
                  <w:rFonts w:ascii="Arial" w:eastAsia="Times New Roman" w:hAnsi="Arial" w:cs="Arial"/>
                  <w:sz w:val="18"/>
                  <w:szCs w:val="18"/>
                </w:rPr>
                <w:id w:val="508494014"/>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EA6970" w:rsidRDefault="00EA6970">
            <w:pPr>
              <w:textAlignment w:val="center"/>
              <w:divId w:val="1876844796"/>
              <w:rPr>
                <w:rFonts w:ascii="Arial" w:eastAsia="Times New Roman" w:hAnsi="Arial" w:cs="Arial"/>
                <w:sz w:val="18"/>
                <w:szCs w:val="18"/>
              </w:rPr>
            </w:pPr>
            <w:sdt>
              <w:sdtPr>
                <w:rPr>
                  <w:rFonts w:ascii="Arial" w:eastAsia="Times New Roman" w:hAnsi="Arial" w:cs="Arial"/>
                  <w:sz w:val="18"/>
                  <w:szCs w:val="18"/>
                </w:rPr>
                <w:id w:val="-1147281561"/>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w:t>
            </w:r>
            <w:r>
              <w:rPr>
                <w:rFonts w:ascii="Arial" w:eastAsia="Times New Roman" w:hAnsi="Arial" w:cs="Arial"/>
                <w:sz w:val="18"/>
                <w:szCs w:val="18"/>
              </w:rPr>
              <w:t>lemented not Documented (Finding)</w:t>
            </w:r>
          </w:p>
          <w:p w:rsidR="00EA6970" w:rsidRDefault="00EA6970">
            <w:pPr>
              <w:textAlignment w:val="center"/>
              <w:divId w:val="1111048595"/>
              <w:rPr>
                <w:rFonts w:ascii="Arial" w:eastAsia="Times New Roman" w:hAnsi="Arial" w:cs="Arial"/>
                <w:sz w:val="18"/>
                <w:szCs w:val="18"/>
              </w:rPr>
            </w:pPr>
            <w:sdt>
              <w:sdtPr>
                <w:rPr>
                  <w:rFonts w:ascii="Arial" w:eastAsia="Times New Roman" w:hAnsi="Arial" w:cs="Arial"/>
                  <w:sz w:val="18"/>
                  <w:szCs w:val="18"/>
                </w:rPr>
                <w:id w:val="-88063368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EA6970" w:rsidRDefault="00EA6970">
            <w:pPr>
              <w:textAlignment w:val="center"/>
              <w:divId w:val="818577074"/>
              <w:rPr>
                <w:rFonts w:ascii="Arial" w:eastAsia="Times New Roman" w:hAnsi="Arial" w:cs="Arial"/>
                <w:sz w:val="18"/>
                <w:szCs w:val="18"/>
              </w:rPr>
            </w:pPr>
            <w:sdt>
              <w:sdtPr>
                <w:rPr>
                  <w:rFonts w:ascii="Arial" w:eastAsia="Times New Roman" w:hAnsi="Arial" w:cs="Arial"/>
                  <w:sz w:val="18"/>
                  <w:szCs w:val="18"/>
                </w:rPr>
                <w:id w:val="-938207239"/>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EA6970">
        <w:trPr>
          <w:divId w:val="931401948"/>
        </w:trPr>
        <w:tc>
          <w:tcPr>
            <w:tcW w:w="9330" w:type="dxa"/>
            <w:hideMark/>
          </w:tcPr>
          <w:p w:rsidR="00EA6970" w:rsidRDefault="00EA6970">
            <w:pPr>
              <w:divId w:val="820773710"/>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642774596"/>
              <w:placeholder>
                <w:docPart w:val="DefaultPlaceholder_-1854013440"/>
              </w:placeholder>
              <w:showingPlcHdr/>
              <w:text w:multiLine="1"/>
            </w:sdtPr>
            <w:sdtContent>
              <w:p w:rsidR="00EA6970" w:rsidRDefault="00EA6970">
                <w:pPr>
                  <w:rPr>
                    <w:rFonts w:ascii="Arial" w:eastAsia="Times New Roman" w:hAnsi="Arial" w:cs="Arial"/>
                    <w:sz w:val="18"/>
                    <w:szCs w:val="18"/>
                  </w:rPr>
                </w:pPr>
                <w:r w:rsidRPr="00130BD8">
                  <w:rPr>
                    <w:rStyle w:val="PlaceholderText"/>
                  </w:rPr>
                  <w:t>Click or tap here to enter text.</w:t>
                </w:r>
              </w:p>
            </w:sdtContent>
          </w:sdt>
        </w:tc>
      </w:tr>
      <w:tr w:rsidR="00000000" w:rsidTr="00EA6970">
        <w:trPr>
          <w:divId w:val="931401948"/>
        </w:trPr>
        <w:tc>
          <w:tcPr>
            <w:tcW w:w="9330" w:type="dxa"/>
            <w:hideMark/>
          </w:tcPr>
          <w:p w:rsidR="00EA6970" w:rsidRDefault="00EA6970">
            <w:pPr>
              <w:divId w:val="1505321385"/>
              <w:rPr>
                <w:rFonts w:ascii="Arial" w:eastAsia="Times New Roman" w:hAnsi="Arial" w:cs="Arial"/>
                <w:b/>
                <w:bCs/>
                <w:sz w:val="23"/>
                <w:szCs w:val="23"/>
              </w:rPr>
            </w:pPr>
            <w:r>
              <w:rPr>
                <w:rFonts w:ascii="Arial" w:eastAsia="Times New Roman" w:hAnsi="Arial" w:cs="Arial"/>
                <w:b/>
                <w:bCs/>
                <w:sz w:val="23"/>
                <w:szCs w:val="23"/>
              </w:rPr>
              <w:t>Auditor Actions</w:t>
            </w:r>
          </w:p>
          <w:p w:rsidR="00EA6970" w:rsidRDefault="00EA6970">
            <w:pPr>
              <w:divId w:val="862668207"/>
              <w:rPr>
                <w:rFonts w:ascii="Arial" w:eastAsia="Times New Roman" w:hAnsi="Arial" w:cs="Arial"/>
                <w:sz w:val="18"/>
                <w:szCs w:val="18"/>
              </w:rPr>
            </w:pPr>
            <w:sdt>
              <w:sdtPr>
                <w:rPr>
                  <w:rStyle w:val="iatacheckbox1"/>
                  <w:rFonts w:ascii="Arial" w:eastAsia="Times New Roman" w:hAnsi="Arial" w:cs="Arial"/>
                  <w:sz w:val="18"/>
                  <w:szCs w:val="18"/>
                </w:rPr>
                <w:id w:val="156583061"/>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w:t>
            </w:r>
            <w:r>
              <w:rPr>
                <w:rFonts w:ascii="Arial" w:eastAsia="Times New Roman" w:hAnsi="Arial" w:cs="Arial"/>
                <w:sz w:val="18"/>
                <w:szCs w:val="18"/>
              </w:rPr>
              <w:t xml:space="preserve">requirement for training/evaluation in adverse weather/environmental conditions in flight crew training/evaluation program. </w:t>
            </w:r>
          </w:p>
          <w:p w:rsidR="00EA6970" w:rsidRDefault="00EA6970">
            <w:pPr>
              <w:divId w:val="1642148063"/>
              <w:rPr>
                <w:rFonts w:ascii="Arial" w:eastAsia="Times New Roman" w:hAnsi="Arial" w:cs="Arial"/>
                <w:sz w:val="18"/>
                <w:szCs w:val="18"/>
              </w:rPr>
            </w:pPr>
            <w:sdt>
              <w:sdtPr>
                <w:rPr>
                  <w:rStyle w:val="iatacheckbox1"/>
                  <w:rFonts w:ascii="Arial" w:eastAsia="Times New Roman" w:hAnsi="Arial" w:cs="Arial"/>
                  <w:sz w:val="18"/>
                  <w:szCs w:val="18"/>
                </w:rPr>
                <w:id w:val="1574623729"/>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in flight operations. </w:t>
            </w:r>
          </w:p>
          <w:p w:rsidR="00EA6970" w:rsidRDefault="00EA6970">
            <w:pPr>
              <w:divId w:val="61099072"/>
              <w:rPr>
                <w:rFonts w:ascii="Arial" w:eastAsia="Times New Roman" w:hAnsi="Arial" w:cs="Arial"/>
                <w:sz w:val="18"/>
                <w:szCs w:val="18"/>
              </w:rPr>
            </w:pPr>
            <w:sdt>
              <w:sdtPr>
                <w:rPr>
                  <w:rStyle w:val="iatacheckbox1"/>
                  <w:rFonts w:ascii="Arial" w:eastAsia="Times New Roman" w:hAnsi="Arial" w:cs="Arial"/>
                  <w:sz w:val="18"/>
                  <w:szCs w:val="18"/>
                </w:rPr>
                <w:id w:val="1261260439"/>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selected initial/recurrent trainin</w:t>
            </w:r>
            <w:r>
              <w:rPr>
                <w:rFonts w:ascii="Arial" w:eastAsia="Times New Roman" w:hAnsi="Arial" w:cs="Arial"/>
                <w:sz w:val="18"/>
                <w:szCs w:val="18"/>
              </w:rPr>
              <w:t xml:space="preserve">g/qualification course curricula/syllabi (focus: training/evaluation in adverse weather/environmental conditions; definition of aspects/subjects addressed). </w:t>
            </w:r>
          </w:p>
          <w:p w:rsidR="00EA6970" w:rsidRDefault="00EA6970">
            <w:pPr>
              <w:divId w:val="1638727811"/>
              <w:rPr>
                <w:rFonts w:ascii="Arial" w:eastAsia="Times New Roman" w:hAnsi="Arial" w:cs="Arial"/>
                <w:sz w:val="18"/>
                <w:szCs w:val="18"/>
              </w:rPr>
            </w:pPr>
            <w:sdt>
              <w:sdtPr>
                <w:rPr>
                  <w:rStyle w:val="iatacheckbox1"/>
                  <w:rFonts w:ascii="Arial" w:eastAsia="Times New Roman" w:hAnsi="Arial" w:cs="Arial"/>
                  <w:sz w:val="18"/>
                  <w:szCs w:val="18"/>
                </w:rPr>
                <w:id w:val="1339417959"/>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selected flight crew member training/qualification records (focus: complet</w:t>
            </w:r>
            <w:r>
              <w:rPr>
                <w:rFonts w:ascii="Arial" w:eastAsia="Times New Roman" w:hAnsi="Arial" w:cs="Arial"/>
                <w:sz w:val="18"/>
                <w:szCs w:val="18"/>
              </w:rPr>
              <w:t xml:space="preserve">ion of training/evaluation in adverse weather/environmental conditions in initial/recurrent training). </w:t>
            </w:r>
          </w:p>
          <w:p w:rsidR="00EA6970" w:rsidRDefault="00EA6970">
            <w:pPr>
              <w:divId w:val="691733859"/>
              <w:rPr>
                <w:rFonts w:ascii="Arial" w:eastAsia="Times New Roman" w:hAnsi="Arial" w:cs="Arial"/>
                <w:sz w:val="18"/>
                <w:szCs w:val="18"/>
              </w:rPr>
            </w:pPr>
            <w:sdt>
              <w:sdtPr>
                <w:rPr>
                  <w:rStyle w:val="iatacheckbox1"/>
                  <w:rFonts w:ascii="Arial" w:eastAsia="Times New Roman" w:hAnsi="Arial" w:cs="Arial"/>
                  <w:sz w:val="18"/>
                  <w:szCs w:val="18"/>
                </w:rPr>
                <w:id w:val="-34276827"/>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1897475197"/>
                <w:placeholder>
                  <w:docPart w:val="DefaultPlaceholder_-1854013440"/>
                </w:placeholder>
                <w:showingPlcHdr/>
                <w:text w:multiLine="1"/>
              </w:sdtPr>
              <w:sdtContent>
                <w:r w:rsidRPr="00130BD8">
                  <w:rPr>
                    <w:rStyle w:val="PlaceholderText"/>
                  </w:rPr>
                  <w:t>Click or tap here to enter text.</w:t>
                </w:r>
              </w:sdtContent>
            </w:sdt>
          </w:p>
        </w:tc>
      </w:tr>
      <w:tr w:rsidR="00000000" w:rsidTr="00EA6970">
        <w:trPr>
          <w:divId w:val="931401948"/>
        </w:trPr>
        <w:tc>
          <w:tcPr>
            <w:tcW w:w="9330" w:type="dxa"/>
            <w:hideMark/>
          </w:tcPr>
          <w:p w:rsidR="00EA6970" w:rsidRDefault="00EA6970">
            <w:pPr>
              <w:divId w:val="636761252"/>
              <w:rPr>
                <w:rFonts w:ascii="Arial" w:eastAsia="Times New Roman" w:hAnsi="Arial" w:cs="Arial"/>
                <w:b/>
                <w:bCs/>
                <w:sz w:val="23"/>
                <w:szCs w:val="23"/>
              </w:rPr>
            </w:pPr>
            <w:r>
              <w:rPr>
                <w:rFonts w:ascii="Arial" w:eastAsia="Times New Roman" w:hAnsi="Arial" w:cs="Arial"/>
                <w:b/>
                <w:bCs/>
                <w:sz w:val="23"/>
                <w:szCs w:val="23"/>
              </w:rPr>
              <w:t>Guidance</w:t>
            </w:r>
          </w:p>
          <w:p w:rsidR="00EA6970" w:rsidRDefault="00EA6970">
            <w:pPr>
              <w:divId w:val="568806023"/>
              <w:rPr>
                <w:rFonts w:ascii="Arial" w:eastAsia="Times New Roman" w:hAnsi="Arial" w:cs="Arial"/>
                <w:sz w:val="18"/>
                <w:szCs w:val="18"/>
              </w:rPr>
            </w:pPr>
            <w:r>
              <w:rPr>
                <w:rFonts w:ascii="Arial" w:eastAsia="Times New Roman" w:hAnsi="Arial" w:cs="Arial"/>
                <w:sz w:val="18"/>
                <w:szCs w:val="18"/>
              </w:rPr>
              <w:t>Training and evaluation is applicable to all flight crew members.</w:t>
            </w:r>
          </w:p>
          <w:p w:rsidR="00EA6970" w:rsidRDefault="00EA6970">
            <w:pPr>
              <w:divId w:val="689264645"/>
              <w:rPr>
                <w:rFonts w:ascii="Arial" w:eastAsia="Times New Roman" w:hAnsi="Arial" w:cs="Arial"/>
                <w:sz w:val="18"/>
                <w:szCs w:val="18"/>
              </w:rPr>
            </w:pPr>
            <w:r>
              <w:rPr>
                <w:rFonts w:ascii="Arial" w:eastAsia="Times New Roman" w:hAnsi="Arial" w:cs="Arial"/>
                <w:sz w:val="18"/>
                <w:szCs w:val="18"/>
              </w:rPr>
              <w:t>The specifications i</w:t>
            </w:r>
            <w:r>
              <w:rPr>
                <w:rFonts w:ascii="Arial" w:eastAsia="Times New Roman" w:hAnsi="Arial" w:cs="Arial"/>
                <w:sz w:val="18"/>
                <w:szCs w:val="18"/>
              </w:rPr>
              <w:t xml:space="preserve">n this provision are related to the prevention of runway excursions and in-flight loss of control. </w:t>
            </w:r>
          </w:p>
          <w:p w:rsidR="00EA6970" w:rsidRDefault="00EA6970">
            <w:pPr>
              <w:divId w:val="1493640504"/>
              <w:rPr>
                <w:rFonts w:ascii="Arial" w:eastAsia="Times New Roman" w:hAnsi="Arial" w:cs="Arial"/>
                <w:sz w:val="18"/>
                <w:szCs w:val="18"/>
              </w:rPr>
            </w:pPr>
            <w:r>
              <w:rPr>
                <w:rFonts w:ascii="Arial" w:eastAsia="Times New Roman" w:hAnsi="Arial" w:cs="Arial"/>
                <w:sz w:val="18"/>
                <w:szCs w:val="18"/>
              </w:rPr>
              <w:t>The intent of this provision is to ensure flight crew members receive recurrent training and an evaluation in the subjects associated with the adverse weath</w:t>
            </w:r>
            <w:r>
              <w:rPr>
                <w:rFonts w:ascii="Arial" w:eastAsia="Times New Roman" w:hAnsi="Arial" w:cs="Arial"/>
                <w:sz w:val="18"/>
                <w:szCs w:val="18"/>
              </w:rPr>
              <w:t xml:space="preserve">er or environmental conditions they may encounter in operations. </w:t>
            </w:r>
          </w:p>
        </w:tc>
      </w:tr>
    </w:tbl>
    <w:p w:rsidR="00EA6970" w:rsidRDefault="00EA6970">
      <w:pPr>
        <w:pStyle w:val="NormalWeb"/>
        <w:divId w:val="931401948"/>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000000" w:rsidTr="00EA6970">
        <w:trPr>
          <w:divId w:val="931401948"/>
        </w:trPr>
        <w:tc>
          <w:tcPr>
            <w:tcW w:w="9330" w:type="dxa"/>
            <w:hideMark/>
          </w:tcPr>
          <w:p w:rsidR="00EA6970" w:rsidRDefault="00EA6970">
            <w:pPr>
              <w:rPr>
                <w:rFonts w:ascii="Arial" w:eastAsia="Times New Roman" w:hAnsi="Arial" w:cs="Arial"/>
                <w:sz w:val="23"/>
                <w:szCs w:val="23"/>
              </w:rPr>
            </w:pPr>
            <w:r>
              <w:rPr>
                <w:rStyle w:val="iatasidemarks1"/>
                <w:rFonts w:eastAsia="Times New Roman" w:cs="Arial"/>
                <w:sz w:val="23"/>
                <w:szCs w:val="23"/>
              </w:rPr>
              <w:t> </w:t>
            </w:r>
            <w:r>
              <w:rPr>
                <w:rFonts w:ascii="Arial" w:eastAsia="Times New Roman" w:hAnsi="Arial" w:cs="Arial"/>
                <w:b/>
                <w:bCs/>
                <w:sz w:val="23"/>
                <w:szCs w:val="23"/>
              </w:rPr>
              <w:t>FLT 2.2.20</w:t>
            </w:r>
          </w:p>
        </w:tc>
      </w:tr>
      <w:tr w:rsidR="00000000" w:rsidTr="00EA6970">
        <w:trPr>
          <w:divId w:val="931401948"/>
        </w:trPr>
        <w:tc>
          <w:tcPr>
            <w:tcW w:w="9330" w:type="dxa"/>
            <w:hideMark/>
          </w:tcPr>
          <w:p w:rsidR="00EA6970" w:rsidRDefault="00EA6970">
            <w:pPr>
              <w:divId w:val="23947052"/>
              <w:rPr>
                <w:rFonts w:ascii="Arial" w:eastAsia="Times New Roman" w:hAnsi="Arial" w:cs="Arial"/>
                <w:sz w:val="18"/>
                <w:szCs w:val="18"/>
              </w:rPr>
            </w:pPr>
            <w:r>
              <w:rPr>
                <w:rFonts w:ascii="Arial" w:eastAsia="Times New Roman" w:hAnsi="Arial" w:cs="Arial"/>
                <w:sz w:val="18"/>
                <w:szCs w:val="18"/>
              </w:rPr>
              <w:t xml:space="preserve">If the Operator </w:t>
            </w:r>
            <w:r>
              <w:rPr>
                <w:rFonts w:ascii="Arial" w:eastAsia="Times New Roman" w:hAnsi="Arial" w:cs="Arial"/>
                <w:sz w:val="18"/>
                <w:szCs w:val="18"/>
              </w:rPr>
              <w:t xml:space="preserve">conducts flights into areas where English is the primary language of Air Traffic Control (ATC) and whose duties include communication with ATC, the Operator </w:t>
            </w:r>
            <w:r>
              <w:rPr>
                <w:rFonts w:ascii="Arial" w:eastAsia="Times New Roman" w:hAnsi="Arial" w:cs="Arial"/>
                <w:i/>
                <w:iCs/>
                <w:sz w:val="18"/>
                <w:szCs w:val="18"/>
              </w:rPr>
              <w:t>should</w:t>
            </w:r>
            <w:r>
              <w:rPr>
                <w:rFonts w:ascii="Arial" w:eastAsia="Times New Roman" w:hAnsi="Arial" w:cs="Arial"/>
                <w:sz w:val="18"/>
                <w:szCs w:val="18"/>
              </w:rPr>
              <w:t xml:space="preserve"> require flight crew members to complete an evaluation during initial ground training to demo</w:t>
            </w:r>
            <w:r>
              <w:rPr>
                <w:rFonts w:ascii="Arial" w:eastAsia="Times New Roman" w:hAnsi="Arial" w:cs="Arial"/>
                <w:sz w:val="18"/>
                <w:szCs w:val="18"/>
              </w:rPr>
              <w:t xml:space="preserve">nstrate a sufficient level of English language proficiency that will ensure effective communication during the performance of such duties. </w:t>
            </w:r>
            <w:r>
              <w:rPr>
                <w:rFonts w:ascii="Arial" w:eastAsia="Times New Roman" w:hAnsi="Arial" w:cs="Arial"/>
                <w:b/>
                <w:bCs/>
                <w:sz w:val="18"/>
                <w:szCs w:val="18"/>
              </w:rPr>
              <w:t>(GM)</w:t>
            </w:r>
          </w:p>
          <w:p w:rsidR="00EA6970" w:rsidRDefault="00EA6970">
            <w:pPr>
              <w:divId w:val="574436339"/>
              <w:rPr>
                <w:rFonts w:ascii="Arial" w:eastAsia="Times New Roman" w:hAnsi="Arial" w:cs="Arial"/>
                <w:i/>
                <w:iCs/>
                <w:sz w:val="18"/>
                <w:szCs w:val="18"/>
              </w:rPr>
            </w:pPr>
            <w:r>
              <w:rPr>
                <w:rFonts w:ascii="Arial" w:eastAsia="Times New Roman" w:hAnsi="Arial" w:cs="Arial"/>
                <w:b/>
                <w:bCs/>
                <w:i/>
                <w:iCs/>
                <w:sz w:val="18"/>
                <w:szCs w:val="18"/>
              </w:rPr>
              <w:t xml:space="preserve">Note: </w:t>
            </w:r>
          </w:p>
          <w:p w:rsidR="00EA6970" w:rsidRDefault="00EA6970">
            <w:pPr>
              <w:divId w:val="1251238069"/>
              <w:rPr>
                <w:rFonts w:ascii="Arial" w:eastAsia="Times New Roman" w:hAnsi="Arial" w:cs="Arial"/>
                <w:i/>
                <w:iCs/>
                <w:sz w:val="18"/>
                <w:szCs w:val="18"/>
              </w:rPr>
            </w:pPr>
            <w:r>
              <w:rPr>
                <w:rFonts w:ascii="Arial" w:eastAsia="Times New Roman" w:hAnsi="Arial" w:cs="Arial"/>
                <w:i/>
                <w:iCs/>
                <w:sz w:val="18"/>
                <w:szCs w:val="18"/>
              </w:rPr>
              <w:t>Effective 1 April 2025, this recommended practice will be upgraded to a standard.</w:t>
            </w:r>
          </w:p>
        </w:tc>
      </w:tr>
      <w:tr w:rsidR="00000000" w:rsidTr="00EA6970">
        <w:trPr>
          <w:divId w:val="931401948"/>
        </w:trPr>
        <w:tc>
          <w:tcPr>
            <w:tcW w:w="9330" w:type="dxa"/>
            <w:hideMark/>
          </w:tcPr>
          <w:p w:rsidR="00EA6970" w:rsidRDefault="00EA6970">
            <w:pPr>
              <w:textAlignment w:val="center"/>
              <w:divId w:val="724260500"/>
              <w:rPr>
                <w:rFonts w:ascii="Arial" w:eastAsia="Times New Roman" w:hAnsi="Arial" w:cs="Arial"/>
                <w:sz w:val="18"/>
                <w:szCs w:val="18"/>
              </w:rPr>
            </w:pPr>
            <w:sdt>
              <w:sdtPr>
                <w:rPr>
                  <w:rFonts w:ascii="Arial" w:eastAsia="Times New Roman" w:hAnsi="Arial" w:cs="Arial"/>
                  <w:sz w:val="18"/>
                  <w:szCs w:val="18"/>
                </w:rPr>
                <w:id w:val="-722057363"/>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EA6970" w:rsidRDefault="00EA6970">
            <w:pPr>
              <w:textAlignment w:val="center"/>
              <w:divId w:val="311259524"/>
              <w:rPr>
                <w:rFonts w:ascii="Arial" w:eastAsia="Times New Roman" w:hAnsi="Arial" w:cs="Arial"/>
                <w:sz w:val="18"/>
                <w:szCs w:val="18"/>
              </w:rPr>
            </w:pPr>
            <w:sdt>
              <w:sdtPr>
                <w:rPr>
                  <w:rFonts w:ascii="Arial" w:eastAsia="Times New Roman" w:hAnsi="Arial" w:cs="Arial"/>
                  <w:sz w:val="18"/>
                  <w:szCs w:val="18"/>
                </w:rPr>
                <w:id w:val="1985578875"/>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(Observation)</w:t>
            </w:r>
          </w:p>
          <w:p w:rsidR="00EA6970" w:rsidRDefault="00EA6970">
            <w:pPr>
              <w:textAlignment w:val="center"/>
              <w:divId w:val="2057583059"/>
              <w:rPr>
                <w:rFonts w:ascii="Arial" w:eastAsia="Times New Roman" w:hAnsi="Arial" w:cs="Arial"/>
                <w:sz w:val="18"/>
                <w:szCs w:val="18"/>
              </w:rPr>
            </w:pPr>
            <w:sdt>
              <w:sdtPr>
                <w:rPr>
                  <w:rFonts w:ascii="Arial" w:eastAsia="Times New Roman" w:hAnsi="Arial" w:cs="Arial"/>
                  <w:sz w:val="18"/>
                  <w:szCs w:val="18"/>
                </w:rPr>
                <w:id w:val="-602648419"/>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(Observation)</w:t>
            </w:r>
          </w:p>
          <w:p w:rsidR="00EA6970" w:rsidRDefault="00EA6970">
            <w:pPr>
              <w:textAlignment w:val="center"/>
              <w:divId w:val="2117600350"/>
              <w:rPr>
                <w:rFonts w:ascii="Arial" w:eastAsia="Times New Roman" w:hAnsi="Arial" w:cs="Arial"/>
                <w:sz w:val="18"/>
                <w:szCs w:val="18"/>
              </w:rPr>
            </w:pPr>
            <w:sdt>
              <w:sdtPr>
                <w:rPr>
                  <w:rFonts w:ascii="Arial" w:eastAsia="Times New Roman" w:hAnsi="Arial" w:cs="Arial"/>
                  <w:sz w:val="18"/>
                  <w:szCs w:val="18"/>
                </w:rPr>
                <w:id w:val="-345485475"/>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(Observation)</w:t>
            </w:r>
          </w:p>
          <w:p w:rsidR="00EA6970" w:rsidRDefault="00EA6970">
            <w:pPr>
              <w:textAlignment w:val="center"/>
              <w:divId w:val="222719982"/>
              <w:rPr>
                <w:rFonts w:ascii="Arial" w:eastAsia="Times New Roman" w:hAnsi="Arial" w:cs="Arial"/>
                <w:sz w:val="18"/>
                <w:szCs w:val="18"/>
              </w:rPr>
            </w:pPr>
            <w:sdt>
              <w:sdtPr>
                <w:rPr>
                  <w:rFonts w:ascii="Arial" w:eastAsia="Times New Roman" w:hAnsi="Arial" w:cs="Arial"/>
                  <w:sz w:val="18"/>
                  <w:szCs w:val="18"/>
                </w:rPr>
                <w:id w:val="-11136226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EA6970">
        <w:trPr>
          <w:divId w:val="931401948"/>
        </w:trPr>
        <w:tc>
          <w:tcPr>
            <w:tcW w:w="9330" w:type="dxa"/>
            <w:hideMark/>
          </w:tcPr>
          <w:p w:rsidR="00EA6970" w:rsidRDefault="00EA6970">
            <w:pPr>
              <w:divId w:val="388194688"/>
              <w:rPr>
                <w:rFonts w:ascii="Arial" w:eastAsia="Times New Roman" w:hAnsi="Arial" w:cs="Arial"/>
                <w:b/>
                <w:bCs/>
                <w:sz w:val="23"/>
                <w:szCs w:val="23"/>
              </w:rPr>
            </w:pPr>
            <w:r>
              <w:rPr>
                <w:rFonts w:ascii="Arial" w:eastAsia="Times New Roman" w:hAnsi="Arial" w:cs="Arial"/>
                <w:b/>
                <w:bCs/>
                <w:sz w:val="23"/>
                <w:szCs w:val="23"/>
              </w:rPr>
              <w:t>Auditor C</w:t>
            </w:r>
            <w:r>
              <w:rPr>
                <w:rFonts w:ascii="Arial" w:eastAsia="Times New Roman" w:hAnsi="Arial" w:cs="Arial"/>
                <w:b/>
                <w:bCs/>
                <w:sz w:val="23"/>
                <w:szCs w:val="23"/>
              </w:rPr>
              <w:t>omments</w:t>
            </w:r>
          </w:p>
          <w:sdt>
            <w:sdtPr>
              <w:rPr>
                <w:rFonts w:ascii="Arial" w:eastAsia="Times New Roman" w:hAnsi="Arial" w:cs="Arial"/>
                <w:sz w:val="18"/>
                <w:szCs w:val="18"/>
              </w:rPr>
              <w:id w:val="1840663098"/>
              <w:placeholder>
                <w:docPart w:val="DefaultPlaceholder_-1854013440"/>
              </w:placeholder>
              <w:showingPlcHdr/>
              <w:text w:multiLine="1"/>
            </w:sdtPr>
            <w:sdtContent>
              <w:p w:rsidR="00EA6970" w:rsidRDefault="00EA6970">
                <w:pPr>
                  <w:rPr>
                    <w:rFonts w:ascii="Arial" w:eastAsia="Times New Roman" w:hAnsi="Arial" w:cs="Arial"/>
                    <w:sz w:val="18"/>
                    <w:szCs w:val="18"/>
                  </w:rPr>
                </w:pPr>
                <w:r w:rsidRPr="00130BD8">
                  <w:rPr>
                    <w:rStyle w:val="PlaceholderText"/>
                  </w:rPr>
                  <w:t>Click or tap here to enter text.</w:t>
                </w:r>
              </w:p>
            </w:sdtContent>
          </w:sdt>
        </w:tc>
      </w:tr>
      <w:tr w:rsidR="00000000" w:rsidTr="00EA6970">
        <w:trPr>
          <w:divId w:val="931401948"/>
        </w:trPr>
        <w:tc>
          <w:tcPr>
            <w:tcW w:w="9330" w:type="dxa"/>
            <w:hideMark/>
          </w:tcPr>
          <w:p w:rsidR="00EA6970" w:rsidRDefault="00EA6970">
            <w:pPr>
              <w:divId w:val="46078036"/>
              <w:rPr>
                <w:rFonts w:ascii="Arial" w:eastAsia="Times New Roman" w:hAnsi="Arial" w:cs="Arial"/>
                <w:b/>
                <w:bCs/>
                <w:sz w:val="23"/>
                <w:szCs w:val="23"/>
              </w:rPr>
            </w:pPr>
            <w:r>
              <w:rPr>
                <w:rFonts w:ascii="Arial" w:eastAsia="Times New Roman" w:hAnsi="Arial" w:cs="Arial"/>
                <w:b/>
                <w:bCs/>
                <w:sz w:val="23"/>
                <w:szCs w:val="23"/>
              </w:rPr>
              <w:t>Auditor Actions</w:t>
            </w:r>
          </w:p>
          <w:p w:rsidR="00EA6970" w:rsidRDefault="00EA6970">
            <w:pPr>
              <w:divId w:val="1766265124"/>
              <w:rPr>
                <w:rFonts w:ascii="Arial" w:eastAsia="Times New Roman" w:hAnsi="Arial" w:cs="Arial"/>
                <w:sz w:val="18"/>
                <w:szCs w:val="18"/>
              </w:rPr>
            </w:pPr>
            <w:sdt>
              <w:sdtPr>
                <w:rPr>
                  <w:rStyle w:val="iatacheckbox1"/>
                  <w:rFonts w:ascii="Arial" w:eastAsia="Times New Roman" w:hAnsi="Arial" w:cs="Arial"/>
                  <w:sz w:val="18"/>
                  <w:szCs w:val="18"/>
                </w:rPr>
                <w:id w:val="-1964101659"/>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requirement for English language evaluation for flight crew members that will operate flights/communicate with ATC in areas where the primary language of ATC is English. </w:t>
            </w:r>
          </w:p>
          <w:p w:rsidR="00EA6970" w:rsidRDefault="00EA6970">
            <w:pPr>
              <w:divId w:val="765737570"/>
              <w:rPr>
                <w:rFonts w:ascii="Arial" w:eastAsia="Times New Roman" w:hAnsi="Arial" w:cs="Arial"/>
                <w:sz w:val="18"/>
                <w:szCs w:val="18"/>
              </w:rPr>
            </w:pPr>
            <w:sdt>
              <w:sdtPr>
                <w:rPr>
                  <w:rStyle w:val="iatacheckbox1"/>
                  <w:rFonts w:ascii="Arial" w:eastAsia="Times New Roman" w:hAnsi="Arial" w:cs="Arial"/>
                  <w:sz w:val="18"/>
                  <w:szCs w:val="18"/>
                </w:rPr>
                <w:id w:val="-983700701"/>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in flight operations. </w:t>
            </w:r>
          </w:p>
          <w:p w:rsidR="00EA6970" w:rsidRDefault="00EA6970">
            <w:pPr>
              <w:divId w:val="1376812779"/>
              <w:rPr>
                <w:rFonts w:ascii="Arial" w:eastAsia="Times New Roman" w:hAnsi="Arial" w:cs="Arial"/>
                <w:sz w:val="18"/>
                <w:szCs w:val="18"/>
              </w:rPr>
            </w:pPr>
            <w:sdt>
              <w:sdtPr>
                <w:rPr>
                  <w:rStyle w:val="iatacheckbox1"/>
                  <w:rFonts w:ascii="Arial" w:eastAsia="Times New Roman" w:hAnsi="Arial" w:cs="Arial"/>
                  <w:sz w:val="18"/>
                  <w:szCs w:val="18"/>
                </w:rPr>
                <w:id w:val="256636203"/>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selected flight crew member training/qualification records (focus: completion of demonstration of English language proficiency). </w:t>
            </w:r>
          </w:p>
          <w:p w:rsidR="00EA6970" w:rsidRDefault="00EA6970">
            <w:pPr>
              <w:divId w:val="856426587"/>
              <w:rPr>
                <w:rFonts w:ascii="Arial" w:eastAsia="Times New Roman" w:hAnsi="Arial" w:cs="Arial"/>
                <w:sz w:val="18"/>
                <w:szCs w:val="18"/>
              </w:rPr>
            </w:pPr>
            <w:sdt>
              <w:sdtPr>
                <w:rPr>
                  <w:rStyle w:val="iatacheckbox1"/>
                  <w:rFonts w:ascii="Arial" w:eastAsia="Times New Roman" w:hAnsi="Arial" w:cs="Arial"/>
                  <w:sz w:val="18"/>
                  <w:szCs w:val="18"/>
                </w:rPr>
                <w:id w:val="-463667625"/>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initial train</w:t>
            </w:r>
            <w:r>
              <w:rPr>
                <w:rFonts w:ascii="Arial" w:eastAsia="Times New Roman" w:hAnsi="Arial" w:cs="Arial"/>
                <w:sz w:val="18"/>
                <w:szCs w:val="18"/>
              </w:rPr>
              <w:t xml:space="preserve">ing/qualification course curriculum/syllabus (focus: demonstration of English language proficiency level necessary for effective ATC communications). </w:t>
            </w:r>
          </w:p>
          <w:p w:rsidR="00EA6970" w:rsidRDefault="00EA6970">
            <w:pPr>
              <w:divId w:val="679088036"/>
              <w:rPr>
                <w:rFonts w:ascii="Arial" w:eastAsia="Times New Roman" w:hAnsi="Arial" w:cs="Arial"/>
                <w:sz w:val="18"/>
                <w:szCs w:val="18"/>
              </w:rPr>
            </w:pPr>
            <w:sdt>
              <w:sdtPr>
                <w:rPr>
                  <w:rStyle w:val="iatacheckbox1"/>
                  <w:rFonts w:ascii="Arial" w:eastAsia="Times New Roman" w:hAnsi="Arial" w:cs="Arial"/>
                  <w:sz w:val="18"/>
                  <w:szCs w:val="18"/>
                </w:rPr>
                <w:id w:val="-906292586"/>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1479529429"/>
                <w:placeholder>
                  <w:docPart w:val="DefaultPlaceholder_-1854013440"/>
                </w:placeholder>
                <w:showingPlcHdr/>
                <w:text w:multiLine="1"/>
              </w:sdtPr>
              <w:sdtContent>
                <w:r w:rsidRPr="00130BD8">
                  <w:rPr>
                    <w:rStyle w:val="PlaceholderText"/>
                  </w:rPr>
                  <w:t>Click or tap here to enter text.</w:t>
                </w:r>
              </w:sdtContent>
            </w:sdt>
          </w:p>
        </w:tc>
      </w:tr>
      <w:tr w:rsidR="00000000" w:rsidTr="00EA6970">
        <w:trPr>
          <w:divId w:val="931401948"/>
        </w:trPr>
        <w:tc>
          <w:tcPr>
            <w:tcW w:w="9330" w:type="dxa"/>
            <w:hideMark/>
          </w:tcPr>
          <w:p w:rsidR="00EA6970" w:rsidRDefault="00EA6970">
            <w:pPr>
              <w:divId w:val="19089495"/>
              <w:rPr>
                <w:rFonts w:ascii="Arial" w:eastAsia="Times New Roman" w:hAnsi="Arial" w:cs="Arial"/>
                <w:b/>
                <w:bCs/>
                <w:sz w:val="23"/>
                <w:szCs w:val="23"/>
              </w:rPr>
            </w:pPr>
            <w:r>
              <w:rPr>
                <w:rFonts w:ascii="Arial" w:eastAsia="Times New Roman" w:hAnsi="Arial" w:cs="Arial"/>
                <w:b/>
                <w:bCs/>
                <w:sz w:val="23"/>
                <w:szCs w:val="23"/>
              </w:rPr>
              <w:lastRenderedPageBreak/>
              <w:t>Guidance</w:t>
            </w:r>
          </w:p>
          <w:p w:rsidR="00EA6970" w:rsidRDefault="00EA6970">
            <w:pPr>
              <w:divId w:val="1624654973"/>
              <w:rPr>
                <w:rFonts w:ascii="Arial" w:eastAsia="Times New Roman" w:hAnsi="Arial" w:cs="Arial"/>
                <w:sz w:val="18"/>
                <w:szCs w:val="18"/>
              </w:rPr>
            </w:pPr>
            <w:r>
              <w:rPr>
                <w:rFonts w:ascii="Arial" w:eastAsia="Times New Roman" w:hAnsi="Arial" w:cs="Arial"/>
                <w:sz w:val="18"/>
                <w:szCs w:val="18"/>
              </w:rPr>
              <w:t xml:space="preserve">The intent of this provision is to ensure a pilot who is required to communicate with air traffic control in English demonstrates a sufficient level of English language proficiency to ensure effective communication during the performance of duties. </w:t>
            </w:r>
          </w:p>
          <w:p w:rsidR="00EA6970" w:rsidRDefault="00EA6970">
            <w:pPr>
              <w:divId w:val="358969882"/>
              <w:rPr>
                <w:rFonts w:ascii="Arial" w:eastAsia="Times New Roman" w:hAnsi="Arial" w:cs="Arial"/>
                <w:sz w:val="18"/>
                <w:szCs w:val="18"/>
              </w:rPr>
            </w:pPr>
            <w:r>
              <w:rPr>
                <w:rFonts w:ascii="Arial" w:eastAsia="Times New Roman" w:hAnsi="Arial" w:cs="Arial"/>
                <w:sz w:val="18"/>
                <w:szCs w:val="18"/>
              </w:rPr>
              <w:t>Such e</w:t>
            </w:r>
            <w:r>
              <w:rPr>
                <w:rFonts w:ascii="Arial" w:eastAsia="Times New Roman" w:hAnsi="Arial" w:cs="Arial"/>
                <w:sz w:val="18"/>
                <w:szCs w:val="18"/>
              </w:rPr>
              <w:t xml:space="preserve">valuation applies to each operating member of the flight crew, as required by the AFM, whose duties require communication in English with ATC. </w:t>
            </w:r>
          </w:p>
          <w:p w:rsidR="00EA6970" w:rsidRDefault="00EA6970">
            <w:pPr>
              <w:divId w:val="2064015027"/>
              <w:rPr>
                <w:rFonts w:ascii="Arial" w:eastAsia="Times New Roman" w:hAnsi="Arial" w:cs="Arial"/>
                <w:sz w:val="18"/>
                <w:szCs w:val="18"/>
              </w:rPr>
            </w:pPr>
            <w:r>
              <w:rPr>
                <w:rFonts w:ascii="Arial" w:eastAsia="Times New Roman" w:hAnsi="Arial" w:cs="Arial"/>
                <w:sz w:val="18"/>
                <w:szCs w:val="18"/>
              </w:rPr>
              <w:t>English proficiency requirements do not apply to flight engineers or flight navigators unless their duties inclu</w:t>
            </w:r>
            <w:r>
              <w:rPr>
                <w:rFonts w:ascii="Arial" w:eastAsia="Times New Roman" w:hAnsi="Arial" w:cs="Arial"/>
                <w:sz w:val="18"/>
                <w:szCs w:val="18"/>
              </w:rPr>
              <w:t xml:space="preserve">de air/ground communication in English. </w:t>
            </w:r>
          </w:p>
          <w:p w:rsidR="00EA6970" w:rsidRDefault="00EA6970">
            <w:pPr>
              <w:divId w:val="553273498"/>
              <w:rPr>
                <w:rFonts w:ascii="Arial" w:eastAsia="Times New Roman" w:hAnsi="Arial" w:cs="Arial"/>
                <w:sz w:val="18"/>
                <w:szCs w:val="18"/>
              </w:rPr>
            </w:pPr>
            <w:r>
              <w:rPr>
                <w:rFonts w:ascii="Arial" w:eastAsia="Times New Roman" w:hAnsi="Arial" w:cs="Arial"/>
                <w:sz w:val="18"/>
                <w:szCs w:val="18"/>
              </w:rPr>
              <w:t xml:space="preserve">A State requirement, as part of flight crew licensing, for an individual to demonstrate expert English language proficiency may be used to satisfy the specifications of this provision. </w:t>
            </w:r>
          </w:p>
        </w:tc>
      </w:tr>
    </w:tbl>
    <w:p w:rsidR="00EA6970" w:rsidRDefault="00EA6970">
      <w:pPr>
        <w:pStyle w:val="NormalWeb"/>
        <w:divId w:val="931401948"/>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000000" w:rsidTr="00EA6970">
        <w:trPr>
          <w:divId w:val="931401948"/>
        </w:trPr>
        <w:tc>
          <w:tcPr>
            <w:tcW w:w="9330" w:type="dxa"/>
            <w:hideMark/>
          </w:tcPr>
          <w:p w:rsidR="00EA6970" w:rsidRDefault="00EA6970">
            <w:pPr>
              <w:rPr>
                <w:rFonts w:ascii="Arial" w:eastAsia="Times New Roman" w:hAnsi="Arial" w:cs="Arial"/>
                <w:sz w:val="23"/>
                <w:szCs w:val="23"/>
              </w:rPr>
            </w:pPr>
            <w:r>
              <w:rPr>
                <w:rFonts w:ascii="Arial" w:eastAsia="Times New Roman" w:hAnsi="Arial" w:cs="Arial"/>
                <w:b/>
                <w:bCs/>
                <w:sz w:val="23"/>
                <w:szCs w:val="23"/>
              </w:rPr>
              <w:t>FLT 2.2.26</w:t>
            </w:r>
          </w:p>
        </w:tc>
      </w:tr>
      <w:tr w:rsidR="00000000" w:rsidTr="00EA6970">
        <w:trPr>
          <w:divId w:val="931401948"/>
        </w:trPr>
        <w:tc>
          <w:tcPr>
            <w:tcW w:w="9330" w:type="dxa"/>
            <w:hideMark/>
          </w:tcPr>
          <w:p w:rsidR="00EA6970" w:rsidRDefault="00EA6970">
            <w:pPr>
              <w:divId w:val="1256749235"/>
              <w:rPr>
                <w:rFonts w:ascii="Arial" w:eastAsia="Times New Roman" w:hAnsi="Arial" w:cs="Arial"/>
                <w:sz w:val="18"/>
                <w:szCs w:val="18"/>
              </w:rPr>
            </w:pPr>
            <w:r>
              <w:rPr>
                <w:rFonts w:ascii="Arial" w:eastAsia="Times New Roman" w:hAnsi="Arial" w:cs="Arial"/>
                <w:sz w:val="18"/>
                <w:szCs w:val="18"/>
              </w:rPr>
              <w:t>The</w:t>
            </w:r>
            <w:r>
              <w:rPr>
                <w:rFonts w:ascii="Arial" w:eastAsia="Times New Roman" w:hAnsi="Arial" w:cs="Arial"/>
                <w:sz w:val="18"/>
                <w:szCs w:val="18"/>
              </w:rPr>
              <w:t xml:space="preserve"> Operator shall ensure flight crew members complete training in normal and non-normal procedures and maneuvers during initial training and subsequently during recurrent training once every 12 months.</w:t>
            </w:r>
          </w:p>
          <w:p w:rsidR="00EA6970" w:rsidRDefault="00EA6970">
            <w:pPr>
              <w:pStyle w:val="iatalistitem"/>
              <w:numPr>
                <w:ilvl w:val="0"/>
                <w:numId w:val="11"/>
              </w:numPr>
              <w:divId w:val="1595674828"/>
              <w:rPr>
                <w:rFonts w:ascii="Arial" w:eastAsia="Times New Roman" w:hAnsi="Arial" w:cs="Arial"/>
                <w:sz w:val="18"/>
                <w:szCs w:val="18"/>
              </w:rPr>
            </w:pPr>
            <w:r>
              <w:rPr>
                <w:rFonts w:ascii="Arial" w:eastAsia="Times New Roman" w:hAnsi="Arial" w:cs="Arial"/>
                <w:sz w:val="18"/>
                <w:szCs w:val="18"/>
              </w:rPr>
              <w:t>Pilot Monitoring (PM), Pilot Flying (PF) and other fligh</w:t>
            </w:r>
            <w:r>
              <w:rPr>
                <w:rFonts w:ascii="Arial" w:eastAsia="Times New Roman" w:hAnsi="Arial" w:cs="Arial"/>
                <w:sz w:val="18"/>
                <w:szCs w:val="18"/>
              </w:rPr>
              <w:t>t crew division of duties (task sharing), if applicable;</w:t>
            </w:r>
          </w:p>
          <w:p w:rsidR="00EA6970" w:rsidRDefault="00EA6970">
            <w:pPr>
              <w:pStyle w:val="iatalistitem"/>
              <w:numPr>
                <w:ilvl w:val="0"/>
                <w:numId w:val="11"/>
              </w:numPr>
              <w:divId w:val="1595674828"/>
              <w:rPr>
                <w:rFonts w:ascii="Arial" w:eastAsia="Times New Roman" w:hAnsi="Arial" w:cs="Arial"/>
                <w:sz w:val="18"/>
                <w:szCs w:val="18"/>
              </w:rPr>
            </w:pPr>
            <w:r>
              <w:rPr>
                <w:rFonts w:ascii="Arial" w:eastAsia="Times New Roman" w:hAnsi="Arial" w:cs="Arial"/>
                <w:sz w:val="18"/>
                <w:szCs w:val="18"/>
              </w:rPr>
              <w:t>If applicable, positive transfer of aircraft control;</w:t>
            </w:r>
          </w:p>
          <w:p w:rsidR="00EA6970" w:rsidRDefault="00EA6970">
            <w:pPr>
              <w:pStyle w:val="iatalistitem"/>
              <w:numPr>
                <w:ilvl w:val="0"/>
                <w:numId w:val="11"/>
              </w:numPr>
              <w:divId w:val="1595674828"/>
              <w:rPr>
                <w:rFonts w:ascii="Arial" w:eastAsia="Times New Roman" w:hAnsi="Arial" w:cs="Arial"/>
                <w:sz w:val="18"/>
                <w:szCs w:val="18"/>
              </w:rPr>
            </w:pPr>
            <w:r>
              <w:rPr>
                <w:rFonts w:ascii="Arial" w:eastAsia="Times New Roman" w:hAnsi="Arial" w:cs="Arial"/>
                <w:sz w:val="18"/>
                <w:szCs w:val="18"/>
              </w:rPr>
              <w:t>Consistent checklist philosophy;</w:t>
            </w:r>
          </w:p>
          <w:p w:rsidR="00EA6970" w:rsidRDefault="00EA6970">
            <w:pPr>
              <w:pStyle w:val="iatalistitem"/>
              <w:numPr>
                <w:ilvl w:val="0"/>
                <w:numId w:val="11"/>
              </w:numPr>
              <w:divId w:val="1595674828"/>
              <w:rPr>
                <w:rFonts w:ascii="Arial" w:eastAsia="Times New Roman" w:hAnsi="Arial" w:cs="Arial"/>
                <w:sz w:val="18"/>
                <w:szCs w:val="18"/>
              </w:rPr>
            </w:pPr>
            <w:r>
              <w:rPr>
                <w:rFonts w:ascii="Arial" w:eastAsia="Times New Roman" w:hAnsi="Arial" w:cs="Arial"/>
                <w:sz w:val="18"/>
                <w:szCs w:val="18"/>
              </w:rPr>
              <w:t>Emphasis on a prioritization of tasks (e.g. “aviate, navigate, communicate”);</w:t>
            </w:r>
          </w:p>
          <w:p w:rsidR="00EA6970" w:rsidRDefault="00EA6970">
            <w:pPr>
              <w:pStyle w:val="iatalistitem"/>
              <w:numPr>
                <w:ilvl w:val="0"/>
                <w:numId w:val="11"/>
              </w:numPr>
              <w:divId w:val="1595674828"/>
              <w:rPr>
                <w:rFonts w:ascii="Arial" w:eastAsia="Times New Roman" w:hAnsi="Arial" w:cs="Arial"/>
                <w:sz w:val="18"/>
                <w:szCs w:val="18"/>
              </w:rPr>
            </w:pPr>
            <w:r>
              <w:rPr>
                <w:rFonts w:ascii="Arial" w:eastAsia="Times New Roman" w:hAnsi="Arial" w:cs="Arial"/>
                <w:sz w:val="18"/>
                <w:szCs w:val="18"/>
              </w:rPr>
              <w:t>Proper use of all levels of flight</w:t>
            </w:r>
            <w:r>
              <w:rPr>
                <w:rFonts w:ascii="Arial" w:eastAsia="Times New Roman" w:hAnsi="Arial" w:cs="Arial"/>
                <w:sz w:val="18"/>
                <w:szCs w:val="18"/>
              </w:rPr>
              <w:t xml:space="preserve"> automation. </w:t>
            </w:r>
            <w:r>
              <w:rPr>
                <w:rFonts w:ascii="Arial" w:eastAsia="Times New Roman" w:hAnsi="Arial" w:cs="Arial"/>
                <w:b/>
                <w:bCs/>
                <w:sz w:val="18"/>
                <w:szCs w:val="18"/>
              </w:rPr>
              <w:t>(GM)</w:t>
            </w:r>
          </w:p>
        </w:tc>
      </w:tr>
      <w:tr w:rsidR="00000000" w:rsidTr="00EA6970">
        <w:trPr>
          <w:divId w:val="931401948"/>
        </w:trPr>
        <w:tc>
          <w:tcPr>
            <w:tcW w:w="9330" w:type="dxa"/>
            <w:hideMark/>
          </w:tcPr>
          <w:p w:rsidR="00EA6970" w:rsidRDefault="00EA6970">
            <w:pPr>
              <w:textAlignment w:val="center"/>
              <w:divId w:val="2093426543"/>
              <w:rPr>
                <w:rFonts w:ascii="Arial" w:eastAsia="Times New Roman" w:hAnsi="Arial" w:cs="Arial"/>
                <w:sz w:val="18"/>
                <w:szCs w:val="18"/>
              </w:rPr>
            </w:pPr>
            <w:sdt>
              <w:sdtPr>
                <w:rPr>
                  <w:rFonts w:ascii="Arial" w:eastAsia="Times New Roman" w:hAnsi="Arial" w:cs="Arial"/>
                  <w:sz w:val="18"/>
                  <w:szCs w:val="18"/>
                </w:rPr>
                <w:id w:val="140595533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EA6970" w:rsidRDefault="00EA6970">
            <w:pPr>
              <w:textAlignment w:val="center"/>
              <w:divId w:val="1308172104"/>
              <w:rPr>
                <w:rFonts w:ascii="Arial" w:eastAsia="Times New Roman" w:hAnsi="Arial" w:cs="Arial"/>
                <w:sz w:val="18"/>
                <w:szCs w:val="18"/>
              </w:rPr>
            </w:pPr>
            <w:sdt>
              <w:sdtPr>
                <w:rPr>
                  <w:rFonts w:ascii="Arial" w:eastAsia="Times New Roman" w:hAnsi="Arial" w:cs="Arial"/>
                  <w:sz w:val="18"/>
                  <w:szCs w:val="18"/>
                </w:rPr>
                <w:id w:val="-67157023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EA6970" w:rsidRDefault="00EA6970">
            <w:pPr>
              <w:textAlignment w:val="center"/>
              <w:divId w:val="816725050"/>
              <w:rPr>
                <w:rFonts w:ascii="Arial" w:eastAsia="Times New Roman" w:hAnsi="Arial" w:cs="Arial"/>
                <w:sz w:val="18"/>
                <w:szCs w:val="18"/>
              </w:rPr>
            </w:pPr>
            <w:sdt>
              <w:sdtPr>
                <w:rPr>
                  <w:rFonts w:ascii="Arial" w:eastAsia="Times New Roman" w:hAnsi="Arial" w:cs="Arial"/>
                  <w:sz w:val="18"/>
                  <w:szCs w:val="18"/>
                </w:rPr>
                <w:id w:val="-822655710"/>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EA6970" w:rsidRDefault="00EA6970">
            <w:pPr>
              <w:textAlignment w:val="center"/>
              <w:divId w:val="134957490"/>
              <w:rPr>
                <w:rFonts w:ascii="Arial" w:eastAsia="Times New Roman" w:hAnsi="Arial" w:cs="Arial"/>
                <w:sz w:val="18"/>
                <w:szCs w:val="18"/>
              </w:rPr>
            </w:pPr>
            <w:sdt>
              <w:sdtPr>
                <w:rPr>
                  <w:rFonts w:ascii="Arial" w:eastAsia="Times New Roman" w:hAnsi="Arial" w:cs="Arial"/>
                  <w:sz w:val="18"/>
                  <w:szCs w:val="18"/>
                </w:rPr>
                <w:id w:val="-1995165710"/>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EA6970" w:rsidRDefault="00EA6970">
            <w:pPr>
              <w:textAlignment w:val="center"/>
              <w:divId w:val="1345398727"/>
              <w:rPr>
                <w:rFonts w:ascii="Arial" w:eastAsia="Times New Roman" w:hAnsi="Arial" w:cs="Arial"/>
                <w:sz w:val="18"/>
                <w:szCs w:val="18"/>
              </w:rPr>
            </w:pPr>
            <w:sdt>
              <w:sdtPr>
                <w:rPr>
                  <w:rFonts w:ascii="Arial" w:eastAsia="Times New Roman" w:hAnsi="Arial" w:cs="Arial"/>
                  <w:sz w:val="18"/>
                  <w:szCs w:val="18"/>
                </w:rPr>
                <w:id w:val="-1215419664"/>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EA6970">
        <w:trPr>
          <w:divId w:val="931401948"/>
        </w:trPr>
        <w:tc>
          <w:tcPr>
            <w:tcW w:w="9330" w:type="dxa"/>
            <w:hideMark/>
          </w:tcPr>
          <w:p w:rsidR="00EA6970" w:rsidRDefault="00EA6970">
            <w:pPr>
              <w:divId w:val="2115511141"/>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938258547"/>
              <w:placeholder>
                <w:docPart w:val="DefaultPlaceholder_-1854013440"/>
              </w:placeholder>
              <w:showingPlcHdr/>
              <w:text w:multiLine="1"/>
            </w:sdtPr>
            <w:sdtContent>
              <w:p w:rsidR="00EA6970" w:rsidRDefault="00EA6970">
                <w:pPr>
                  <w:rPr>
                    <w:rFonts w:ascii="Arial" w:eastAsia="Times New Roman" w:hAnsi="Arial" w:cs="Arial"/>
                    <w:sz w:val="18"/>
                    <w:szCs w:val="18"/>
                  </w:rPr>
                </w:pPr>
                <w:r w:rsidRPr="00130BD8">
                  <w:rPr>
                    <w:rStyle w:val="PlaceholderText"/>
                  </w:rPr>
                  <w:t>Click or tap here to enter text.</w:t>
                </w:r>
              </w:p>
            </w:sdtContent>
          </w:sdt>
        </w:tc>
      </w:tr>
      <w:tr w:rsidR="00000000" w:rsidTr="00EA6970">
        <w:trPr>
          <w:divId w:val="931401948"/>
        </w:trPr>
        <w:tc>
          <w:tcPr>
            <w:tcW w:w="9330" w:type="dxa"/>
            <w:hideMark/>
          </w:tcPr>
          <w:p w:rsidR="00EA6970" w:rsidRDefault="00EA6970">
            <w:pPr>
              <w:divId w:val="1751803300"/>
              <w:rPr>
                <w:rFonts w:ascii="Arial" w:eastAsia="Times New Roman" w:hAnsi="Arial" w:cs="Arial"/>
                <w:b/>
                <w:bCs/>
                <w:sz w:val="23"/>
                <w:szCs w:val="23"/>
              </w:rPr>
            </w:pPr>
            <w:r>
              <w:rPr>
                <w:rFonts w:ascii="Arial" w:eastAsia="Times New Roman" w:hAnsi="Arial" w:cs="Arial"/>
                <w:b/>
                <w:bCs/>
                <w:sz w:val="23"/>
                <w:szCs w:val="23"/>
              </w:rPr>
              <w:t>Auditor Actions</w:t>
            </w:r>
          </w:p>
          <w:p w:rsidR="00EA6970" w:rsidRDefault="00EA6970">
            <w:pPr>
              <w:divId w:val="1868634868"/>
              <w:rPr>
                <w:rFonts w:ascii="Arial" w:eastAsia="Times New Roman" w:hAnsi="Arial" w:cs="Arial"/>
                <w:sz w:val="18"/>
                <w:szCs w:val="18"/>
              </w:rPr>
            </w:pPr>
            <w:sdt>
              <w:sdtPr>
                <w:rPr>
                  <w:rStyle w:val="iatacheckbox1"/>
                  <w:rFonts w:ascii="Arial" w:eastAsia="Times New Roman" w:hAnsi="Arial" w:cs="Arial"/>
                  <w:sz w:val="18"/>
                  <w:szCs w:val="18"/>
                </w:rPr>
                <w:id w:val="-1864128581"/>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requirement for training in normal/non-normal procedures/maneuvers in flight crew training/eva</w:t>
            </w:r>
            <w:r>
              <w:rPr>
                <w:rFonts w:ascii="Arial" w:eastAsia="Times New Roman" w:hAnsi="Arial" w:cs="Arial"/>
                <w:sz w:val="18"/>
                <w:szCs w:val="18"/>
              </w:rPr>
              <w:t xml:space="preserve">luation program. </w:t>
            </w:r>
          </w:p>
          <w:p w:rsidR="00EA6970" w:rsidRDefault="00EA6970">
            <w:pPr>
              <w:divId w:val="205486244"/>
              <w:rPr>
                <w:rFonts w:ascii="Arial" w:eastAsia="Times New Roman" w:hAnsi="Arial" w:cs="Arial"/>
                <w:sz w:val="18"/>
                <w:szCs w:val="18"/>
              </w:rPr>
            </w:pPr>
            <w:sdt>
              <w:sdtPr>
                <w:rPr>
                  <w:rStyle w:val="iatacheckbox1"/>
                  <w:rFonts w:ascii="Arial" w:eastAsia="Times New Roman" w:hAnsi="Arial" w:cs="Arial"/>
                  <w:sz w:val="18"/>
                  <w:szCs w:val="18"/>
                </w:rPr>
                <w:id w:val="306987114"/>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in flight operations. </w:t>
            </w:r>
          </w:p>
          <w:p w:rsidR="00EA6970" w:rsidRDefault="00EA6970">
            <w:pPr>
              <w:divId w:val="1607347406"/>
              <w:rPr>
                <w:rFonts w:ascii="Arial" w:eastAsia="Times New Roman" w:hAnsi="Arial" w:cs="Arial"/>
                <w:sz w:val="18"/>
                <w:szCs w:val="18"/>
              </w:rPr>
            </w:pPr>
            <w:sdt>
              <w:sdtPr>
                <w:rPr>
                  <w:rStyle w:val="iatacheckbox1"/>
                  <w:rFonts w:ascii="Arial" w:eastAsia="Times New Roman" w:hAnsi="Arial" w:cs="Arial"/>
                  <w:sz w:val="18"/>
                  <w:szCs w:val="18"/>
                </w:rPr>
                <w:id w:val="1831711074"/>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w:t>
            </w:r>
            <w:r>
              <w:rPr>
                <w:rFonts w:ascii="Arial" w:eastAsia="Times New Roman" w:hAnsi="Arial" w:cs="Arial"/>
                <w:sz w:val="18"/>
                <w:szCs w:val="18"/>
              </w:rPr>
              <w:t xml:space="preserve">selected initial/recurrent training/qualification course curricula/syllabi (focus: training in normal/non-normal procedures/maneuvers; definition of specific elements/subjects addressed). </w:t>
            </w:r>
          </w:p>
          <w:p w:rsidR="00EA6970" w:rsidRDefault="00EA6970">
            <w:pPr>
              <w:divId w:val="1763794493"/>
              <w:rPr>
                <w:rFonts w:ascii="Arial" w:eastAsia="Times New Roman" w:hAnsi="Arial" w:cs="Arial"/>
                <w:sz w:val="18"/>
                <w:szCs w:val="18"/>
              </w:rPr>
            </w:pPr>
            <w:sdt>
              <w:sdtPr>
                <w:rPr>
                  <w:rStyle w:val="iatacheckbox1"/>
                  <w:rFonts w:ascii="Arial" w:eastAsia="Times New Roman" w:hAnsi="Arial" w:cs="Arial"/>
                  <w:sz w:val="18"/>
                  <w:szCs w:val="18"/>
                </w:rPr>
                <w:id w:val="1329253007"/>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selected flight crew member training/qualif</w:t>
            </w:r>
            <w:r>
              <w:rPr>
                <w:rFonts w:ascii="Arial" w:eastAsia="Times New Roman" w:hAnsi="Arial" w:cs="Arial"/>
                <w:sz w:val="18"/>
                <w:szCs w:val="18"/>
              </w:rPr>
              <w:t xml:space="preserve">ication records (focus: completion of initial/recurrent training in the specified normal/non-normal procedures/maneuvers). </w:t>
            </w:r>
          </w:p>
          <w:p w:rsidR="00EA6970" w:rsidRDefault="00EA6970">
            <w:pPr>
              <w:divId w:val="1762334732"/>
              <w:rPr>
                <w:rFonts w:ascii="Arial" w:eastAsia="Times New Roman" w:hAnsi="Arial" w:cs="Arial"/>
                <w:sz w:val="18"/>
                <w:szCs w:val="18"/>
              </w:rPr>
            </w:pPr>
            <w:sdt>
              <w:sdtPr>
                <w:rPr>
                  <w:rStyle w:val="iatacheckbox1"/>
                  <w:rFonts w:ascii="Arial" w:eastAsia="Times New Roman" w:hAnsi="Arial" w:cs="Arial"/>
                  <w:sz w:val="18"/>
                  <w:szCs w:val="18"/>
                </w:rPr>
                <w:id w:val="636235899"/>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2129504382"/>
                <w:placeholder>
                  <w:docPart w:val="DefaultPlaceholder_-1854013440"/>
                </w:placeholder>
                <w:showingPlcHdr/>
                <w:text w:multiLine="1"/>
              </w:sdtPr>
              <w:sdtContent>
                <w:r w:rsidRPr="00130BD8">
                  <w:rPr>
                    <w:rStyle w:val="PlaceholderText"/>
                  </w:rPr>
                  <w:t>Click or tap here to enter text.</w:t>
                </w:r>
              </w:sdtContent>
            </w:sdt>
          </w:p>
        </w:tc>
      </w:tr>
      <w:tr w:rsidR="00000000" w:rsidTr="00EA6970">
        <w:trPr>
          <w:divId w:val="931401948"/>
        </w:trPr>
        <w:tc>
          <w:tcPr>
            <w:tcW w:w="9330" w:type="dxa"/>
            <w:hideMark/>
          </w:tcPr>
          <w:p w:rsidR="00EA6970" w:rsidRDefault="00EA6970">
            <w:pPr>
              <w:divId w:val="68115470"/>
              <w:rPr>
                <w:rFonts w:ascii="Arial" w:eastAsia="Times New Roman" w:hAnsi="Arial" w:cs="Arial"/>
                <w:b/>
                <w:bCs/>
                <w:sz w:val="23"/>
                <w:szCs w:val="23"/>
              </w:rPr>
            </w:pPr>
            <w:r>
              <w:rPr>
                <w:rFonts w:ascii="Arial" w:eastAsia="Times New Roman" w:hAnsi="Arial" w:cs="Arial"/>
                <w:b/>
                <w:bCs/>
                <w:sz w:val="23"/>
                <w:szCs w:val="23"/>
              </w:rPr>
              <w:t>Guidance</w:t>
            </w:r>
          </w:p>
          <w:p w:rsidR="00EA6970" w:rsidRDefault="00EA6970">
            <w:pPr>
              <w:divId w:val="730424371"/>
              <w:rPr>
                <w:rFonts w:ascii="Arial" w:eastAsia="Times New Roman" w:hAnsi="Arial" w:cs="Arial"/>
                <w:sz w:val="18"/>
                <w:szCs w:val="18"/>
              </w:rPr>
            </w:pPr>
            <w:r>
              <w:rPr>
                <w:rFonts w:ascii="Arial" w:eastAsia="Times New Roman" w:hAnsi="Arial" w:cs="Arial"/>
                <w:sz w:val="18"/>
                <w:szCs w:val="18"/>
              </w:rPr>
              <w:lastRenderedPageBreak/>
              <w:t>Refer to the IRM for the definitions of Pilot Flying (PF) and Pilo</w:t>
            </w:r>
            <w:r>
              <w:rPr>
                <w:rFonts w:ascii="Arial" w:eastAsia="Times New Roman" w:hAnsi="Arial" w:cs="Arial"/>
                <w:sz w:val="18"/>
                <w:szCs w:val="18"/>
              </w:rPr>
              <w:t>t Monitoring (PM).</w:t>
            </w:r>
          </w:p>
          <w:p w:rsidR="00EA6970" w:rsidRDefault="00EA6970">
            <w:pPr>
              <w:divId w:val="480849012"/>
              <w:rPr>
                <w:rFonts w:ascii="Arial" w:eastAsia="Times New Roman" w:hAnsi="Arial" w:cs="Arial"/>
                <w:sz w:val="18"/>
                <w:szCs w:val="18"/>
              </w:rPr>
            </w:pPr>
            <w:r>
              <w:rPr>
                <w:rFonts w:ascii="Arial" w:eastAsia="Times New Roman" w:hAnsi="Arial" w:cs="Arial"/>
                <w:sz w:val="18"/>
                <w:szCs w:val="18"/>
              </w:rPr>
              <w:t>Training is applicable to all flight crew members.</w:t>
            </w:r>
          </w:p>
          <w:p w:rsidR="00EA6970" w:rsidRDefault="00EA6970">
            <w:pPr>
              <w:divId w:val="39288768"/>
              <w:rPr>
                <w:rFonts w:ascii="Arial" w:eastAsia="Times New Roman" w:hAnsi="Arial" w:cs="Arial"/>
                <w:sz w:val="18"/>
                <w:szCs w:val="18"/>
              </w:rPr>
            </w:pPr>
            <w:r>
              <w:rPr>
                <w:rFonts w:ascii="Arial" w:eastAsia="Times New Roman" w:hAnsi="Arial" w:cs="Arial"/>
                <w:sz w:val="18"/>
                <w:szCs w:val="18"/>
              </w:rPr>
              <w:t>The intent of this provision is to set a training interval for normal and non-normal procedures, and additionally to ensure the training manual, curricula, lesson plans, or other guidanc</w:t>
            </w:r>
            <w:r>
              <w:rPr>
                <w:rFonts w:ascii="Arial" w:eastAsia="Times New Roman" w:hAnsi="Arial" w:cs="Arial"/>
                <w:sz w:val="18"/>
                <w:szCs w:val="18"/>
              </w:rPr>
              <w:t xml:space="preserve">e associated with such training addresses the specifications in items (i) through (v). </w:t>
            </w:r>
          </w:p>
          <w:p w:rsidR="00EA6970" w:rsidRDefault="00EA6970">
            <w:pPr>
              <w:divId w:val="686636196"/>
              <w:rPr>
                <w:rFonts w:ascii="Arial" w:eastAsia="Times New Roman" w:hAnsi="Arial" w:cs="Arial"/>
                <w:sz w:val="18"/>
                <w:szCs w:val="18"/>
              </w:rPr>
            </w:pPr>
            <w:r>
              <w:rPr>
                <w:rFonts w:ascii="Arial" w:eastAsia="Times New Roman" w:hAnsi="Arial" w:cs="Arial"/>
                <w:sz w:val="18"/>
                <w:szCs w:val="18"/>
              </w:rPr>
              <w:t>Division of flight crew duties, transfer of aircraft control, checklist use and prioritization of tasks are in accordance with the operator's policy for task sharing an</w:t>
            </w:r>
            <w:r>
              <w:rPr>
                <w:rFonts w:ascii="Arial" w:eastAsia="Times New Roman" w:hAnsi="Arial" w:cs="Arial"/>
                <w:sz w:val="18"/>
                <w:szCs w:val="18"/>
              </w:rPr>
              <w:t xml:space="preserve">d as specified in FLT 3.11.18. </w:t>
            </w:r>
          </w:p>
          <w:p w:rsidR="00EA6970" w:rsidRDefault="00EA6970">
            <w:pPr>
              <w:divId w:val="1897468396"/>
              <w:rPr>
                <w:rFonts w:ascii="Arial" w:eastAsia="Times New Roman" w:hAnsi="Arial" w:cs="Arial"/>
                <w:sz w:val="18"/>
                <w:szCs w:val="18"/>
              </w:rPr>
            </w:pPr>
            <w:r>
              <w:rPr>
                <w:rFonts w:ascii="Arial" w:eastAsia="Times New Roman" w:hAnsi="Arial" w:cs="Arial"/>
                <w:sz w:val="18"/>
                <w:szCs w:val="18"/>
              </w:rPr>
              <w:t>Elements of training may be accomplished as part of ground, simulator, aircraft or line training.</w:t>
            </w:r>
          </w:p>
          <w:p w:rsidR="00EA6970" w:rsidRDefault="00EA6970">
            <w:pPr>
              <w:divId w:val="145708134"/>
              <w:rPr>
                <w:rFonts w:ascii="Arial" w:eastAsia="Times New Roman" w:hAnsi="Arial" w:cs="Arial"/>
                <w:sz w:val="18"/>
                <w:szCs w:val="18"/>
              </w:rPr>
            </w:pPr>
            <w:r>
              <w:rPr>
                <w:rFonts w:ascii="Arial" w:eastAsia="Times New Roman" w:hAnsi="Arial" w:cs="Arial"/>
                <w:sz w:val="18"/>
                <w:szCs w:val="18"/>
              </w:rPr>
              <w:t xml:space="preserve">The term </w:t>
            </w:r>
            <w:r>
              <w:rPr>
                <w:rFonts w:ascii="Arial" w:eastAsia="Times New Roman" w:hAnsi="Arial" w:cs="Arial"/>
                <w:i/>
                <w:iCs/>
                <w:sz w:val="18"/>
                <w:szCs w:val="18"/>
              </w:rPr>
              <w:t>Pilot Monitoring (PM)</w:t>
            </w:r>
            <w:r>
              <w:rPr>
                <w:rFonts w:ascii="Arial" w:eastAsia="Times New Roman" w:hAnsi="Arial" w:cs="Arial"/>
                <w:sz w:val="18"/>
                <w:szCs w:val="18"/>
              </w:rPr>
              <w:t xml:space="preserve"> has the same meaning as the term </w:t>
            </w:r>
            <w:r>
              <w:rPr>
                <w:rFonts w:ascii="Arial" w:eastAsia="Times New Roman" w:hAnsi="Arial" w:cs="Arial"/>
                <w:i/>
                <w:iCs/>
                <w:sz w:val="18"/>
                <w:szCs w:val="18"/>
              </w:rPr>
              <w:t>Pilot Not Flying (PNF)</w:t>
            </w:r>
            <w:r>
              <w:rPr>
                <w:rFonts w:ascii="Arial" w:eastAsia="Times New Roman" w:hAnsi="Arial" w:cs="Arial"/>
                <w:sz w:val="18"/>
                <w:szCs w:val="18"/>
              </w:rPr>
              <w:t xml:space="preserve"> for the purpose of applying the specifi</w:t>
            </w:r>
            <w:r>
              <w:rPr>
                <w:rFonts w:ascii="Arial" w:eastAsia="Times New Roman" w:hAnsi="Arial" w:cs="Arial"/>
                <w:sz w:val="18"/>
                <w:szCs w:val="18"/>
              </w:rPr>
              <w:t xml:space="preserve">cations of this provision to two-pilot operations. </w:t>
            </w:r>
          </w:p>
          <w:p w:rsidR="00EA6970" w:rsidRDefault="00EA6970">
            <w:pPr>
              <w:divId w:val="1573158412"/>
              <w:rPr>
                <w:rFonts w:ascii="Arial" w:eastAsia="Times New Roman" w:hAnsi="Arial" w:cs="Arial"/>
                <w:sz w:val="18"/>
                <w:szCs w:val="18"/>
              </w:rPr>
            </w:pPr>
            <w:r>
              <w:rPr>
                <w:rFonts w:ascii="Arial" w:eastAsia="Times New Roman" w:hAnsi="Arial" w:cs="Arial"/>
                <w:sz w:val="18"/>
                <w:szCs w:val="18"/>
              </w:rPr>
              <w:t xml:space="preserve">The specification in item iv) refers to the following prioritization of tasks during any normal or abnormal situation or maneuver: </w:t>
            </w:r>
          </w:p>
          <w:p w:rsidR="00EA6970" w:rsidRDefault="00EA6970">
            <w:pPr>
              <w:pStyle w:val="iatalistitem"/>
              <w:numPr>
                <w:ilvl w:val="0"/>
                <w:numId w:val="12"/>
              </w:numPr>
              <w:divId w:val="1573158412"/>
              <w:rPr>
                <w:rFonts w:ascii="Arial" w:eastAsia="Times New Roman" w:hAnsi="Arial" w:cs="Arial"/>
                <w:sz w:val="18"/>
                <w:szCs w:val="18"/>
              </w:rPr>
            </w:pPr>
            <w:r>
              <w:rPr>
                <w:rFonts w:ascii="Arial" w:eastAsia="Times New Roman" w:hAnsi="Arial" w:cs="Arial"/>
                <w:sz w:val="18"/>
                <w:szCs w:val="18"/>
              </w:rPr>
              <w:t>Aviate: fly the aircraft in accordance with restrictions and limitations</w:t>
            </w:r>
            <w:r>
              <w:rPr>
                <w:rFonts w:ascii="Arial" w:eastAsia="Times New Roman" w:hAnsi="Arial" w:cs="Arial"/>
                <w:sz w:val="18"/>
                <w:szCs w:val="18"/>
              </w:rPr>
              <w:t xml:space="preserve"> set forth in the OM;</w:t>
            </w:r>
          </w:p>
          <w:p w:rsidR="00EA6970" w:rsidRDefault="00EA6970">
            <w:pPr>
              <w:pStyle w:val="iatalistitem"/>
              <w:numPr>
                <w:ilvl w:val="0"/>
                <w:numId w:val="12"/>
              </w:numPr>
              <w:divId w:val="1573158412"/>
              <w:rPr>
                <w:rFonts w:ascii="Arial" w:eastAsia="Times New Roman" w:hAnsi="Arial" w:cs="Arial"/>
                <w:sz w:val="18"/>
                <w:szCs w:val="18"/>
              </w:rPr>
            </w:pPr>
            <w:r>
              <w:rPr>
                <w:rFonts w:ascii="Arial" w:eastAsia="Times New Roman" w:hAnsi="Arial" w:cs="Arial"/>
                <w:sz w:val="18"/>
                <w:szCs w:val="18"/>
              </w:rPr>
              <w:t>Navigate: guide the aircraft along the intended or appropriate route;</w:t>
            </w:r>
          </w:p>
          <w:p w:rsidR="00EA6970" w:rsidRDefault="00EA6970">
            <w:pPr>
              <w:pStyle w:val="iatalistitem"/>
              <w:numPr>
                <w:ilvl w:val="0"/>
                <w:numId w:val="12"/>
              </w:numPr>
              <w:divId w:val="1573158412"/>
              <w:rPr>
                <w:rFonts w:ascii="Arial" w:eastAsia="Times New Roman" w:hAnsi="Arial" w:cs="Arial"/>
                <w:sz w:val="18"/>
                <w:szCs w:val="18"/>
              </w:rPr>
            </w:pPr>
            <w:r>
              <w:rPr>
                <w:rFonts w:ascii="Arial" w:eastAsia="Times New Roman" w:hAnsi="Arial" w:cs="Arial"/>
                <w:sz w:val="18"/>
                <w:szCs w:val="18"/>
              </w:rPr>
              <w:t>Communicate: verbalize intentions to other crew members and ATC, as applicable.</w:t>
            </w:r>
          </w:p>
          <w:p w:rsidR="00EA6970" w:rsidRDefault="00EA6970">
            <w:pPr>
              <w:divId w:val="1176962171"/>
              <w:rPr>
                <w:rFonts w:ascii="Arial" w:eastAsia="Times New Roman" w:hAnsi="Arial" w:cs="Arial"/>
                <w:sz w:val="18"/>
                <w:szCs w:val="18"/>
              </w:rPr>
            </w:pPr>
            <w:r>
              <w:rPr>
                <w:rFonts w:ascii="Arial" w:eastAsia="Times New Roman" w:hAnsi="Arial" w:cs="Arial"/>
                <w:sz w:val="18"/>
                <w:szCs w:val="18"/>
              </w:rPr>
              <w:t>The term “abnormal” is used to describe a condition or situation (e.g. abnormal airf</w:t>
            </w:r>
            <w:r>
              <w:rPr>
                <w:rFonts w:ascii="Arial" w:eastAsia="Times New Roman" w:hAnsi="Arial" w:cs="Arial"/>
                <w:sz w:val="18"/>
                <w:szCs w:val="18"/>
              </w:rPr>
              <w:t>rame vibration, abnormal landing configuration).</w:t>
            </w:r>
          </w:p>
          <w:p w:rsidR="00EA6970" w:rsidRDefault="00EA6970">
            <w:pPr>
              <w:divId w:val="1512455758"/>
              <w:rPr>
                <w:rFonts w:ascii="Arial" w:eastAsia="Times New Roman" w:hAnsi="Arial" w:cs="Arial"/>
                <w:sz w:val="18"/>
                <w:szCs w:val="18"/>
              </w:rPr>
            </w:pPr>
            <w:r>
              <w:rPr>
                <w:rFonts w:ascii="Arial" w:eastAsia="Times New Roman" w:hAnsi="Arial" w:cs="Arial"/>
                <w:sz w:val="18"/>
                <w:szCs w:val="18"/>
              </w:rPr>
              <w:t xml:space="preserve">The terms “normal” and “non-normal/emergency” typically refer to AOM checklists, procedures and/or maneuvers. The term “non-normal” includes AOM emergency checklists and/or procedures (i.e. an emergency procedure is a subset of non-normal). </w:t>
            </w:r>
          </w:p>
          <w:p w:rsidR="00EA6970" w:rsidRDefault="00EA6970">
            <w:pPr>
              <w:divId w:val="1494419765"/>
              <w:rPr>
                <w:rFonts w:ascii="Arial" w:eastAsia="Times New Roman" w:hAnsi="Arial" w:cs="Arial"/>
                <w:sz w:val="18"/>
                <w:szCs w:val="18"/>
              </w:rPr>
            </w:pPr>
            <w:r>
              <w:rPr>
                <w:rFonts w:ascii="Arial" w:eastAsia="Times New Roman" w:hAnsi="Arial" w:cs="Arial"/>
                <w:sz w:val="18"/>
                <w:szCs w:val="18"/>
              </w:rPr>
              <w:t xml:space="preserve">The terms can </w:t>
            </w:r>
            <w:r>
              <w:rPr>
                <w:rFonts w:ascii="Arial" w:eastAsia="Times New Roman" w:hAnsi="Arial" w:cs="Arial"/>
                <w:sz w:val="18"/>
                <w:szCs w:val="18"/>
              </w:rPr>
              <w:t xml:space="preserve">also be used to describe an event, situation or operation that would be addressed by normal or non-normal/emergency procedures or checklists. When used in this manner, the terms may be separated by forward slash marks (e.g. normal/non-normal/emergency). </w:t>
            </w:r>
          </w:p>
          <w:p w:rsidR="00EA6970" w:rsidRDefault="00EA6970">
            <w:pPr>
              <w:divId w:val="938148228"/>
              <w:rPr>
                <w:rFonts w:ascii="Arial" w:eastAsia="Times New Roman" w:hAnsi="Arial" w:cs="Arial"/>
                <w:sz w:val="18"/>
                <w:szCs w:val="18"/>
              </w:rPr>
            </w:pPr>
            <w:r>
              <w:rPr>
                <w:rFonts w:ascii="Arial" w:eastAsia="Times New Roman" w:hAnsi="Arial" w:cs="Arial"/>
                <w:sz w:val="18"/>
                <w:szCs w:val="18"/>
              </w:rPr>
              <w:t>T</w:t>
            </w:r>
            <w:r>
              <w:rPr>
                <w:rFonts w:ascii="Arial" w:eastAsia="Times New Roman" w:hAnsi="Arial" w:cs="Arial"/>
                <w:sz w:val="18"/>
                <w:szCs w:val="18"/>
              </w:rPr>
              <w:t>he term “emergency” used alone refers to declarations and non-AOM procedures.</w:t>
            </w:r>
          </w:p>
        </w:tc>
      </w:tr>
    </w:tbl>
    <w:p w:rsidR="00EA6970" w:rsidRDefault="00EA6970">
      <w:pPr>
        <w:pStyle w:val="NormalWeb"/>
        <w:divId w:val="931401948"/>
        <w:rPr>
          <w:rFonts w:ascii="Arial" w:hAnsi="Arial" w:cs="Arial"/>
          <w:color w:val="022A4C"/>
          <w:sz w:val="18"/>
          <w:szCs w:val="18"/>
        </w:rPr>
      </w:pPr>
      <w:r>
        <w:rPr>
          <w:rFonts w:ascii="Arial" w:hAnsi="Arial" w:cs="Arial"/>
          <w:color w:val="022A4C"/>
          <w:sz w:val="18"/>
          <w:szCs w:val="18"/>
        </w:rPr>
        <w:lastRenderedPageBreak/>
        <w:t> </w:t>
      </w:r>
    </w:p>
    <w:tbl>
      <w:tblPr>
        <w:tblStyle w:val="TableGrid"/>
        <w:tblW w:w="5000" w:type="pct"/>
        <w:tblLayout w:type="fixed"/>
        <w:tblLook w:val="04A0" w:firstRow="1" w:lastRow="0" w:firstColumn="1" w:lastColumn="0" w:noHBand="0" w:noVBand="1"/>
      </w:tblPr>
      <w:tblGrid>
        <w:gridCol w:w="9576"/>
      </w:tblGrid>
      <w:tr w:rsidR="00000000" w:rsidTr="00EA6970">
        <w:trPr>
          <w:divId w:val="931401948"/>
        </w:trPr>
        <w:tc>
          <w:tcPr>
            <w:tcW w:w="9330" w:type="dxa"/>
            <w:hideMark/>
          </w:tcPr>
          <w:p w:rsidR="00EA6970" w:rsidRDefault="00EA6970">
            <w:pPr>
              <w:rPr>
                <w:rFonts w:ascii="Arial" w:eastAsia="Times New Roman" w:hAnsi="Arial" w:cs="Arial"/>
                <w:sz w:val="23"/>
                <w:szCs w:val="23"/>
              </w:rPr>
            </w:pPr>
            <w:r>
              <w:rPr>
                <w:rFonts w:ascii="Arial" w:eastAsia="Times New Roman" w:hAnsi="Arial" w:cs="Arial"/>
                <w:b/>
                <w:bCs/>
                <w:sz w:val="23"/>
                <w:szCs w:val="23"/>
              </w:rPr>
              <w:t>FLT 2.2.27</w:t>
            </w:r>
          </w:p>
        </w:tc>
      </w:tr>
      <w:tr w:rsidR="00000000" w:rsidTr="00EA6970">
        <w:trPr>
          <w:divId w:val="931401948"/>
        </w:trPr>
        <w:tc>
          <w:tcPr>
            <w:tcW w:w="9330" w:type="dxa"/>
            <w:hideMark/>
          </w:tcPr>
          <w:p w:rsidR="00EA6970" w:rsidRDefault="00EA6970">
            <w:pPr>
              <w:divId w:val="890071600"/>
              <w:rPr>
                <w:rFonts w:ascii="Arial" w:eastAsia="Times New Roman" w:hAnsi="Arial" w:cs="Arial"/>
                <w:sz w:val="18"/>
                <w:szCs w:val="18"/>
              </w:rPr>
            </w:pPr>
            <w:r>
              <w:rPr>
                <w:rFonts w:ascii="Arial" w:eastAsia="Times New Roman" w:hAnsi="Arial" w:cs="Arial"/>
                <w:sz w:val="18"/>
                <w:szCs w:val="18"/>
              </w:rPr>
              <w:t>The Operator shall ensure flight crew members complete training and, when applicable, an evaluation, that includes a demonstration of competence in norm</w:t>
            </w:r>
            <w:r>
              <w:rPr>
                <w:rFonts w:ascii="Arial" w:eastAsia="Times New Roman" w:hAnsi="Arial" w:cs="Arial"/>
                <w:sz w:val="18"/>
                <w:szCs w:val="18"/>
              </w:rPr>
              <w:t>al and non-normal procedures and maneuvers, to include, as a minimum, rejected takeoff, emergency evacuation, engine failure. Such training and, when applicable, evaluation shall be accomplished during initial training and subsequently during recurrent tra</w:t>
            </w:r>
            <w:r>
              <w:rPr>
                <w:rFonts w:ascii="Arial" w:eastAsia="Times New Roman" w:hAnsi="Arial" w:cs="Arial"/>
                <w:sz w:val="18"/>
                <w:szCs w:val="18"/>
              </w:rPr>
              <w:t xml:space="preserve">ining once every 12 months. </w:t>
            </w:r>
            <w:r>
              <w:rPr>
                <w:rFonts w:ascii="Arial" w:eastAsia="Times New Roman" w:hAnsi="Arial" w:cs="Arial"/>
                <w:b/>
                <w:bCs/>
                <w:sz w:val="18"/>
                <w:szCs w:val="18"/>
              </w:rPr>
              <w:t>(GM)</w:t>
            </w:r>
          </w:p>
        </w:tc>
      </w:tr>
      <w:tr w:rsidR="00000000" w:rsidTr="00EA6970">
        <w:trPr>
          <w:divId w:val="931401948"/>
        </w:trPr>
        <w:tc>
          <w:tcPr>
            <w:tcW w:w="9330" w:type="dxa"/>
            <w:hideMark/>
          </w:tcPr>
          <w:p w:rsidR="00EA6970" w:rsidRDefault="00EA6970">
            <w:pPr>
              <w:textAlignment w:val="center"/>
              <w:divId w:val="1331716691"/>
              <w:rPr>
                <w:rFonts w:ascii="Arial" w:eastAsia="Times New Roman" w:hAnsi="Arial" w:cs="Arial"/>
                <w:sz w:val="18"/>
                <w:szCs w:val="18"/>
              </w:rPr>
            </w:pPr>
            <w:sdt>
              <w:sdtPr>
                <w:rPr>
                  <w:rFonts w:ascii="Arial" w:eastAsia="Times New Roman" w:hAnsi="Arial" w:cs="Arial"/>
                  <w:sz w:val="18"/>
                  <w:szCs w:val="18"/>
                </w:rPr>
                <w:id w:val="584499314"/>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EA6970" w:rsidRDefault="00EA6970">
            <w:pPr>
              <w:textAlignment w:val="center"/>
              <w:divId w:val="601232196"/>
              <w:rPr>
                <w:rFonts w:ascii="Arial" w:eastAsia="Times New Roman" w:hAnsi="Arial" w:cs="Arial"/>
                <w:sz w:val="18"/>
                <w:szCs w:val="18"/>
              </w:rPr>
            </w:pPr>
            <w:sdt>
              <w:sdtPr>
                <w:rPr>
                  <w:rFonts w:ascii="Arial" w:eastAsia="Times New Roman" w:hAnsi="Arial" w:cs="Arial"/>
                  <w:sz w:val="18"/>
                  <w:szCs w:val="18"/>
                </w:rPr>
                <w:id w:val="1122342370"/>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EA6970" w:rsidRDefault="00EA6970">
            <w:pPr>
              <w:textAlignment w:val="center"/>
              <w:divId w:val="658726440"/>
              <w:rPr>
                <w:rFonts w:ascii="Arial" w:eastAsia="Times New Roman" w:hAnsi="Arial" w:cs="Arial"/>
                <w:sz w:val="18"/>
                <w:szCs w:val="18"/>
              </w:rPr>
            </w:pPr>
            <w:sdt>
              <w:sdtPr>
                <w:rPr>
                  <w:rFonts w:ascii="Arial" w:eastAsia="Times New Roman" w:hAnsi="Arial" w:cs="Arial"/>
                  <w:sz w:val="18"/>
                  <w:szCs w:val="18"/>
                </w:rPr>
                <w:id w:val="177020089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EA6970" w:rsidRDefault="00EA6970">
            <w:pPr>
              <w:textAlignment w:val="center"/>
              <w:divId w:val="903756120"/>
              <w:rPr>
                <w:rFonts w:ascii="Arial" w:eastAsia="Times New Roman" w:hAnsi="Arial" w:cs="Arial"/>
                <w:sz w:val="18"/>
                <w:szCs w:val="18"/>
              </w:rPr>
            </w:pPr>
            <w:sdt>
              <w:sdtPr>
                <w:rPr>
                  <w:rFonts w:ascii="Arial" w:eastAsia="Times New Roman" w:hAnsi="Arial" w:cs="Arial"/>
                  <w:sz w:val="18"/>
                  <w:szCs w:val="18"/>
                </w:rPr>
                <w:id w:val="832654772"/>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EA6970" w:rsidRDefault="00EA6970">
            <w:pPr>
              <w:textAlignment w:val="center"/>
              <w:divId w:val="1941451448"/>
              <w:rPr>
                <w:rFonts w:ascii="Arial" w:eastAsia="Times New Roman" w:hAnsi="Arial" w:cs="Arial"/>
                <w:sz w:val="18"/>
                <w:szCs w:val="18"/>
              </w:rPr>
            </w:pPr>
            <w:sdt>
              <w:sdtPr>
                <w:rPr>
                  <w:rFonts w:ascii="Arial" w:eastAsia="Times New Roman" w:hAnsi="Arial" w:cs="Arial"/>
                  <w:sz w:val="18"/>
                  <w:szCs w:val="18"/>
                </w:rPr>
                <w:id w:val="1372348871"/>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EA6970">
        <w:trPr>
          <w:divId w:val="931401948"/>
        </w:trPr>
        <w:tc>
          <w:tcPr>
            <w:tcW w:w="9330" w:type="dxa"/>
            <w:hideMark/>
          </w:tcPr>
          <w:p w:rsidR="00EA6970" w:rsidRDefault="00EA6970">
            <w:pPr>
              <w:divId w:val="1709836632"/>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32757043"/>
              <w:placeholder>
                <w:docPart w:val="DefaultPlaceholder_-1854013440"/>
              </w:placeholder>
              <w:showingPlcHdr/>
              <w:text w:multiLine="1"/>
            </w:sdtPr>
            <w:sdtContent>
              <w:p w:rsidR="00EA6970" w:rsidRDefault="00EA6970">
                <w:pPr>
                  <w:rPr>
                    <w:rFonts w:ascii="Arial" w:eastAsia="Times New Roman" w:hAnsi="Arial" w:cs="Arial"/>
                    <w:sz w:val="18"/>
                    <w:szCs w:val="18"/>
                  </w:rPr>
                </w:pPr>
                <w:r w:rsidRPr="00130BD8">
                  <w:rPr>
                    <w:rStyle w:val="PlaceholderText"/>
                  </w:rPr>
                  <w:t>Click or tap here to enter text.</w:t>
                </w:r>
              </w:p>
            </w:sdtContent>
          </w:sdt>
        </w:tc>
      </w:tr>
      <w:tr w:rsidR="00000000" w:rsidTr="00EA6970">
        <w:trPr>
          <w:divId w:val="931401948"/>
        </w:trPr>
        <w:tc>
          <w:tcPr>
            <w:tcW w:w="9330" w:type="dxa"/>
            <w:hideMark/>
          </w:tcPr>
          <w:p w:rsidR="00EA6970" w:rsidRDefault="00EA6970">
            <w:pPr>
              <w:divId w:val="283733064"/>
              <w:rPr>
                <w:rFonts w:ascii="Arial" w:eastAsia="Times New Roman" w:hAnsi="Arial" w:cs="Arial"/>
                <w:b/>
                <w:bCs/>
                <w:sz w:val="23"/>
                <w:szCs w:val="23"/>
              </w:rPr>
            </w:pPr>
            <w:r>
              <w:rPr>
                <w:rFonts w:ascii="Arial" w:eastAsia="Times New Roman" w:hAnsi="Arial" w:cs="Arial"/>
                <w:b/>
                <w:bCs/>
                <w:sz w:val="23"/>
                <w:szCs w:val="23"/>
              </w:rPr>
              <w:t>Auditor Actions</w:t>
            </w:r>
          </w:p>
          <w:p w:rsidR="00EA6970" w:rsidRDefault="00EA6970">
            <w:pPr>
              <w:divId w:val="1084644522"/>
              <w:rPr>
                <w:rFonts w:ascii="Arial" w:eastAsia="Times New Roman" w:hAnsi="Arial" w:cs="Arial"/>
                <w:sz w:val="18"/>
                <w:szCs w:val="18"/>
              </w:rPr>
            </w:pPr>
            <w:sdt>
              <w:sdtPr>
                <w:rPr>
                  <w:rStyle w:val="iatacheckbox1"/>
                  <w:rFonts w:ascii="Arial" w:eastAsia="Times New Roman" w:hAnsi="Arial" w:cs="Arial"/>
                  <w:sz w:val="18"/>
                  <w:szCs w:val="18"/>
                </w:rPr>
                <w:id w:val="1515729178"/>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requirement for training/evaluation including a demonstration of competence in normal/non-normal procedures/maneuvers in flight crew training/evaluation prog</w:t>
            </w:r>
            <w:r>
              <w:rPr>
                <w:rFonts w:ascii="Arial" w:eastAsia="Times New Roman" w:hAnsi="Arial" w:cs="Arial"/>
                <w:sz w:val="18"/>
                <w:szCs w:val="18"/>
              </w:rPr>
              <w:t xml:space="preserve">ram. </w:t>
            </w:r>
          </w:p>
          <w:p w:rsidR="00EA6970" w:rsidRDefault="00EA6970">
            <w:pPr>
              <w:divId w:val="63920737"/>
              <w:rPr>
                <w:rFonts w:ascii="Arial" w:eastAsia="Times New Roman" w:hAnsi="Arial" w:cs="Arial"/>
                <w:sz w:val="18"/>
                <w:szCs w:val="18"/>
              </w:rPr>
            </w:pPr>
            <w:sdt>
              <w:sdtPr>
                <w:rPr>
                  <w:rStyle w:val="iatacheckbox1"/>
                  <w:rFonts w:ascii="Arial" w:eastAsia="Times New Roman" w:hAnsi="Arial" w:cs="Arial"/>
                  <w:sz w:val="18"/>
                  <w:szCs w:val="18"/>
                </w:rPr>
                <w:id w:val="305829006"/>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in flight operations. </w:t>
            </w:r>
          </w:p>
          <w:p w:rsidR="00EA6970" w:rsidRDefault="00EA6970">
            <w:pPr>
              <w:divId w:val="1507479074"/>
              <w:rPr>
                <w:rFonts w:ascii="Arial" w:eastAsia="Times New Roman" w:hAnsi="Arial" w:cs="Arial"/>
                <w:sz w:val="18"/>
                <w:szCs w:val="18"/>
              </w:rPr>
            </w:pPr>
            <w:sdt>
              <w:sdtPr>
                <w:rPr>
                  <w:rStyle w:val="iatacheckbox1"/>
                  <w:rFonts w:ascii="Arial" w:eastAsia="Times New Roman" w:hAnsi="Arial" w:cs="Arial"/>
                  <w:sz w:val="18"/>
                  <w:szCs w:val="18"/>
                </w:rPr>
                <w:id w:val="1915352101"/>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w:t>
            </w:r>
            <w:r>
              <w:rPr>
                <w:rFonts w:ascii="Arial" w:eastAsia="Times New Roman" w:hAnsi="Arial" w:cs="Arial"/>
                <w:sz w:val="18"/>
                <w:szCs w:val="18"/>
              </w:rPr>
              <w:t xml:space="preserve">selected initial/recurrent training/qualification course curricula/syllabi (focus: training/evaluation in specified normal/non-normal procedures/maneuvers). </w:t>
            </w:r>
          </w:p>
          <w:p w:rsidR="00EA6970" w:rsidRDefault="00EA6970">
            <w:pPr>
              <w:divId w:val="537857970"/>
              <w:rPr>
                <w:rFonts w:ascii="Arial" w:eastAsia="Times New Roman" w:hAnsi="Arial" w:cs="Arial"/>
                <w:sz w:val="18"/>
                <w:szCs w:val="18"/>
              </w:rPr>
            </w:pPr>
            <w:sdt>
              <w:sdtPr>
                <w:rPr>
                  <w:rStyle w:val="iatacheckbox1"/>
                  <w:rFonts w:ascii="Arial" w:eastAsia="Times New Roman" w:hAnsi="Arial" w:cs="Arial"/>
                  <w:sz w:val="18"/>
                  <w:szCs w:val="18"/>
                </w:rPr>
                <w:id w:val="-1478988103"/>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w:t>
            </w:r>
            <w:r>
              <w:rPr>
                <w:rFonts w:ascii="Arial" w:eastAsia="Times New Roman" w:hAnsi="Arial" w:cs="Arial"/>
                <w:sz w:val="18"/>
                <w:szCs w:val="18"/>
              </w:rPr>
              <w:t xml:space="preserve">selected flight crew member training/qualification records (focus: completion of initial/recurrent training/evaluation in the specified normal/non-normal procedures/maneuvers). </w:t>
            </w:r>
          </w:p>
          <w:p w:rsidR="00EA6970" w:rsidRDefault="00EA6970">
            <w:pPr>
              <w:divId w:val="992442611"/>
              <w:rPr>
                <w:rFonts w:ascii="Arial" w:eastAsia="Times New Roman" w:hAnsi="Arial" w:cs="Arial"/>
                <w:sz w:val="18"/>
                <w:szCs w:val="18"/>
              </w:rPr>
            </w:pPr>
            <w:sdt>
              <w:sdtPr>
                <w:rPr>
                  <w:rStyle w:val="iatacheckbox1"/>
                  <w:rFonts w:ascii="Arial" w:eastAsia="Times New Roman" w:hAnsi="Arial" w:cs="Arial"/>
                  <w:sz w:val="18"/>
                  <w:szCs w:val="18"/>
                </w:rPr>
                <w:id w:val="58293658"/>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42983581"/>
                <w:placeholder>
                  <w:docPart w:val="DefaultPlaceholder_-1854013440"/>
                </w:placeholder>
                <w:showingPlcHdr/>
                <w:text w:multiLine="1"/>
              </w:sdtPr>
              <w:sdtContent>
                <w:r w:rsidRPr="00130BD8">
                  <w:rPr>
                    <w:rStyle w:val="PlaceholderText"/>
                  </w:rPr>
                  <w:t>Click or tap here to enter text.</w:t>
                </w:r>
              </w:sdtContent>
            </w:sdt>
          </w:p>
        </w:tc>
      </w:tr>
      <w:tr w:rsidR="00000000" w:rsidTr="00EA6970">
        <w:trPr>
          <w:divId w:val="931401948"/>
        </w:trPr>
        <w:tc>
          <w:tcPr>
            <w:tcW w:w="9330" w:type="dxa"/>
            <w:hideMark/>
          </w:tcPr>
          <w:p w:rsidR="00EA6970" w:rsidRDefault="00EA6970">
            <w:pPr>
              <w:divId w:val="590969526"/>
              <w:rPr>
                <w:rFonts w:ascii="Arial" w:eastAsia="Times New Roman" w:hAnsi="Arial" w:cs="Arial"/>
                <w:b/>
                <w:bCs/>
                <w:sz w:val="23"/>
                <w:szCs w:val="23"/>
              </w:rPr>
            </w:pPr>
            <w:r>
              <w:rPr>
                <w:rFonts w:ascii="Arial" w:eastAsia="Times New Roman" w:hAnsi="Arial" w:cs="Arial"/>
                <w:b/>
                <w:bCs/>
                <w:sz w:val="23"/>
                <w:szCs w:val="23"/>
              </w:rPr>
              <w:lastRenderedPageBreak/>
              <w:t>Guidance</w:t>
            </w:r>
          </w:p>
          <w:p w:rsidR="00EA6970" w:rsidRDefault="00EA6970">
            <w:pPr>
              <w:divId w:val="1092622562"/>
              <w:rPr>
                <w:rFonts w:ascii="Arial" w:eastAsia="Times New Roman" w:hAnsi="Arial" w:cs="Arial"/>
                <w:sz w:val="18"/>
                <w:szCs w:val="18"/>
              </w:rPr>
            </w:pPr>
            <w:r>
              <w:rPr>
                <w:rFonts w:ascii="Arial" w:eastAsia="Times New Roman" w:hAnsi="Arial" w:cs="Arial"/>
                <w:sz w:val="18"/>
                <w:szCs w:val="18"/>
              </w:rPr>
              <w:t>The intent o</w:t>
            </w:r>
            <w:r>
              <w:rPr>
                <w:rFonts w:ascii="Arial" w:eastAsia="Times New Roman" w:hAnsi="Arial" w:cs="Arial"/>
                <w:sz w:val="18"/>
                <w:szCs w:val="18"/>
              </w:rPr>
              <w:t>f this provision is to define the basic initial and subsequent recurrent training and evaluation cycles that ensure flight crew members are competent to perform normal and non-normal procedures and maneuvers. It is understood that competence in all potenti</w:t>
            </w:r>
            <w:r>
              <w:rPr>
                <w:rFonts w:ascii="Arial" w:eastAsia="Times New Roman" w:hAnsi="Arial" w:cs="Arial"/>
                <w:sz w:val="18"/>
                <w:szCs w:val="18"/>
              </w:rPr>
              <w:t xml:space="preserve">al normal and non-normal procedures may not be demonstrated annually but in accordance with a schedule that is acceptable to the Authority. </w:t>
            </w:r>
          </w:p>
          <w:p w:rsidR="00EA6970" w:rsidRDefault="00EA6970">
            <w:pPr>
              <w:divId w:val="697893310"/>
              <w:rPr>
                <w:rFonts w:ascii="Arial" w:eastAsia="Times New Roman" w:hAnsi="Arial" w:cs="Arial"/>
                <w:sz w:val="18"/>
                <w:szCs w:val="18"/>
              </w:rPr>
            </w:pPr>
            <w:r>
              <w:rPr>
                <w:rFonts w:ascii="Arial" w:eastAsia="Times New Roman" w:hAnsi="Arial" w:cs="Arial"/>
                <w:sz w:val="18"/>
                <w:szCs w:val="18"/>
              </w:rPr>
              <w:t>Training and, when applicable, a demonstration of competence in specified normal and non-normal procedures and mane</w:t>
            </w:r>
            <w:r>
              <w:rPr>
                <w:rFonts w:ascii="Arial" w:eastAsia="Times New Roman" w:hAnsi="Arial" w:cs="Arial"/>
                <w:sz w:val="18"/>
                <w:szCs w:val="18"/>
              </w:rPr>
              <w:t xml:space="preserve">uvers is applicable to all </w:t>
            </w:r>
            <w:r>
              <w:rPr>
                <w:rFonts w:ascii="Arial" w:eastAsia="Times New Roman" w:hAnsi="Arial" w:cs="Arial"/>
                <w:i/>
                <w:iCs/>
                <w:sz w:val="18"/>
                <w:szCs w:val="18"/>
              </w:rPr>
              <w:t>pilot</w:t>
            </w:r>
            <w:r>
              <w:rPr>
                <w:rFonts w:ascii="Arial" w:eastAsia="Times New Roman" w:hAnsi="Arial" w:cs="Arial"/>
                <w:sz w:val="18"/>
                <w:szCs w:val="18"/>
              </w:rPr>
              <w:t xml:space="preserve"> crew members. </w:t>
            </w:r>
          </w:p>
          <w:p w:rsidR="00EA6970" w:rsidRDefault="00EA6970">
            <w:pPr>
              <w:divId w:val="1516111884"/>
              <w:rPr>
                <w:rFonts w:ascii="Arial" w:eastAsia="Times New Roman" w:hAnsi="Arial" w:cs="Arial"/>
                <w:sz w:val="18"/>
                <w:szCs w:val="18"/>
              </w:rPr>
            </w:pPr>
            <w:r>
              <w:rPr>
                <w:rFonts w:ascii="Arial" w:eastAsia="Times New Roman" w:hAnsi="Arial" w:cs="Arial"/>
                <w:sz w:val="18"/>
                <w:szCs w:val="18"/>
              </w:rPr>
              <w:t>Training and, when applicable, evaluation is to be accomplished as part of ground, simulator/aircraft and line training.</w:t>
            </w:r>
          </w:p>
          <w:p w:rsidR="00EA6970" w:rsidRDefault="00EA6970">
            <w:pPr>
              <w:divId w:val="1036808267"/>
              <w:rPr>
                <w:rFonts w:ascii="Arial" w:eastAsia="Times New Roman" w:hAnsi="Arial" w:cs="Arial"/>
                <w:sz w:val="18"/>
                <w:szCs w:val="18"/>
              </w:rPr>
            </w:pPr>
            <w:r>
              <w:rPr>
                <w:rFonts w:ascii="Arial" w:eastAsia="Times New Roman" w:hAnsi="Arial" w:cs="Arial"/>
                <w:sz w:val="18"/>
                <w:szCs w:val="18"/>
              </w:rPr>
              <w:t>Line training is in normal procedures/maneuvers only.</w:t>
            </w:r>
          </w:p>
          <w:p w:rsidR="00EA6970" w:rsidRDefault="00EA6970">
            <w:pPr>
              <w:divId w:val="2115664884"/>
              <w:rPr>
                <w:rFonts w:ascii="Arial" w:eastAsia="Times New Roman" w:hAnsi="Arial" w:cs="Arial"/>
                <w:sz w:val="18"/>
                <w:szCs w:val="18"/>
              </w:rPr>
            </w:pPr>
            <w:r>
              <w:rPr>
                <w:rFonts w:ascii="Arial" w:eastAsia="Times New Roman" w:hAnsi="Arial" w:cs="Arial"/>
                <w:sz w:val="18"/>
                <w:szCs w:val="18"/>
              </w:rPr>
              <w:t xml:space="preserve">Such evaluation of competence in </w:t>
            </w:r>
            <w:r>
              <w:rPr>
                <w:rFonts w:ascii="Arial" w:eastAsia="Times New Roman" w:hAnsi="Arial" w:cs="Arial"/>
                <w:sz w:val="18"/>
                <w:szCs w:val="18"/>
              </w:rPr>
              <w:t>the normal and non-normal procedures and maneuvers specified is applicable when such procedures and/or maneuvers are stipulated by the operator and/or State in conjunction with State-approved or State-accepted training courses that require a method of eval</w:t>
            </w:r>
            <w:r>
              <w:rPr>
                <w:rFonts w:ascii="Arial" w:eastAsia="Times New Roman" w:hAnsi="Arial" w:cs="Arial"/>
                <w:sz w:val="18"/>
                <w:szCs w:val="18"/>
              </w:rPr>
              <w:t xml:space="preserve">uation. Such courses typically include: </w:t>
            </w:r>
          </w:p>
          <w:p w:rsidR="00EA6970" w:rsidRDefault="00EA6970">
            <w:pPr>
              <w:pStyle w:val="iatalistitem"/>
              <w:numPr>
                <w:ilvl w:val="0"/>
                <w:numId w:val="13"/>
              </w:numPr>
              <w:divId w:val="2115664884"/>
              <w:rPr>
                <w:rFonts w:ascii="Arial" w:eastAsia="Times New Roman" w:hAnsi="Arial" w:cs="Arial"/>
                <w:sz w:val="18"/>
                <w:szCs w:val="18"/>
              </w:rPr>
            </w:pPr>
            <w:r>
              <w:rPr>
                <w:rFonts w:ascii="Arial" w:eastAsia="Times New Roman" w:hAnsi="Arial" w:cs="Arial"/>
                <w:sz w:val="18"/>
                <w:szCs w:val="18"/>
              </w:rPr>
              <w:t>Type qualification;</w:t>
            </w:r>
          </w:p>
          <w:p w:rsidR="00EA6970" w:rsidRDefault="00EA6970">
            <w:pPr>
              <w:pStyle w:val="iatalistitem"/>
              <w:numPr>
                <w:ilvl w:val="0"/>
                <w:numId w:val="13"/>
              </w:numPr>
              <w:divId w:val="2115664884"/>
              <w:rPr>
                <w:rFonts w:ascii="Arial" w:eastAsia="Times New Roman" w:hAnsi="Arial" w:cs="Arial"/>
                <w:sz w:val="18"/>
                <w:szCs w:val="18"/>
              </w:rPr>
            </w:pPr>
            <w:r>
              <w:rPr>
                <w:rFonts w:ascii="Arial" w:eastAsia="Times New Roman" w:hAnsi="Arial" w:cs="Arial"/>
                <w:sz w:val="18"/>
                <w:szCs w:val="18"/>
              </w:rPr>
              <w:t>Transition (conversion);</w:t>
            </w:r>
          </w:p>
          <w:p w:rsidR="00EA6970" w:rsidRDefault="00EA6970">
            <w:pPr>
              <w:pStyle w:val="iatalistitem"/>
              <w:numPr>
                <w:ilvl w:val="0"/>
                <w:numId w:val="13"/>
              </w:numPr>
              <w:divId w:val="2115664884"/>
              <w:rPr>
                <w:rFonts w:ascii="Arial" w:eastAsia="Times New Roman" w:hAnsi="Arial" w:cs="Arial"/>
                <w:sz w:val="18"/>
                <w:szCs w:val="18"/>
              </w:rPr>
            </w:pPr>
            <w:r>
              <w:rPr>
                <w:rFonts w:ascii="Arial" w:eastAsia="Times New Roman" w:hAnsi="Arial" w:cs="Arial"/>
                <w:sz w:val="18"/>
                <w:szCs w:val="18"/>
              </w:rPr>
              <w:t>Upgrade to PIC;</w:t>
            </w:r>
          </w:p>
          <w:p w:rsidR="00EA6970" w:rsidRDefault="00EA6970">
            <w:pPr>
              <w:pStyle w:val="iatalistitem"/>
              <w:numPr>
                <w:ilvl w:val="0"/>
                <w:numId w:val="13"/>
              </w:numPr>
              <w:divId w:val="2115664884"/>
              <w:rPr>
                <w:rFonts w:ascii="Arial" w:eastAsia="Times New Roman" w:hAnsi="Arial" w:cs="Arial"/>
                <w:sz w:val="18"/>
                <w:szCs w:val="18"/>
              </w:rPr>
            </w:pPr>
            <w:r>
              <w:rPr>
                <w:rFonts w:ascii="Arial" w:eastAsia="Times New Roman" w:hAnsi="Arial" w:cs="Arial"/>
                <w:sz w:val="18"/>
                <w:szCs w:val="18"/>
              </w:rPr>
              <w:t>Re-qualification;</w:t>
            </w:r>
          </w:p>
          <w:p w:rsidR="00EA6970" w:rsidRDefault="00EA6970">
            <w:pPr>
              <w:pStyle w:val="iatalistitem"/>
              <w:numPr>
                <w:ilvl w:val="0"/>
                <w:numId w:val="13"/>
              </w:numPr>
              <w:divId w:val="2115664884"/>
              <w:rPr>
                <w:rFonts w:ascii="Arial" w:eastAsia="Times New Roman" w:hAnsi="Arial" w:cs="Arial"/>
                <w:sz w:val="18"/>
                <w:szCs w:val="18"/>
              </w:rPr>
            </w:pPr>
            <w:r>
              <w:rPr>
                <w:rFonts w:ascii="Arial" w:eastAsia="Times New Roman" w:hAnsi="Arial" w:cs="Arial"/>
                <w:sz w:val="18"/>
                <w:szCs w:val="18"/>
              </w:rPr>
              <w:t>Recurrent training.</w:t>
            </w:r>
          </w:p>
          <w:p w:rsidR="00EA6970" w:rsidRDefault="00EA6970">
            <w:pPr>
              <w:divId w:val="1717389187"/>
              <w:rPr>
                <w:rFonts w:ascii="Arial" w:eastAsia="Times New Roman" w:hAnsi="Arial" w:cs="Arial"/>
                <w:sz w:val="18"/>
                <w:szCs w:val="18"/>
              </w:rPr>
            </w:pPr>
            <w:r>
              <w:rPr>
                <w:rFonts w:ascii="Arial" w:eastAsia="Times New Roman" w:hAnsi="Arial" w:cs="Arial"/>
                <w:sz w:val="18"/>
                <w:szCs w:val="18"/>
              </w:rPr>
              <w:t>Operators that conduct training flights and cannot safely train/evaluate a non-normal procedure or maneuver in an ai</w:t>
            </w:r>
            <w:r>
              <w:rPr>
                <w:rFonts w:ascii="Arial" w:eastAsia="Times New Roman" w:hAnsi="Arial" w:cs="Arial"/>
                <w:sz w:val="18"/>
                <w:szCs w:val="18"/>
              </w:rPr>
              <w:t>rcraft or in a representative flight training device may demonstrate an alternative means of conformance</w:t>
            </w:r>
            <w:r>
              <w:rPr>
                <w:rFonts w:ascii="Arial" w:eastAsia="Times New Roman" w:hAnsi="Arial" w:cs="Arial"/>
                <w:b/>
                <w:bCs/>
                <w:sz w:val="18"/>
                <w:szCs w:val="18"/>
              </w:rPr>
              <w:t>.</w:t>
            </w:r>
          </w:p>
        </w:tc>
      </w:tr>
    </w:tbl>
    <w:p w:rsidR="00EA6970" w:rsidRDefault="00EA6970">
      <w:pPr>
        <w:pStyle w:val="NormalWeb"/>
        <w:divId w:val="931401948"/>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000000" w:rsidTr="00EA6970">
        <w:trPr>
          <w:divId w:val="931401948"/>
        </w:trPr>
        <w:tc>
          <w:tcPr>
            <w:tcW w:w="9330" w:type="dxa"/>
            <w:hideMark/>
          </w:tcPr>
          <w:p w:rsidR="00EA6970" w:rsidRDefault="00EA6970">
            <w:pPr>
              <w:rPr>
                <w:rFonts w:ascii="Arial" w:eastAsia="Times New Roman" w:hAnsi="Arial" w:cs="Arial"/>
                <w:sz w:val="23"/>
                <w:szCs w:val="23"/>
              </w:rPr>
            </w:pPr>
            <w:r>
              <w:rPr>
                <w:rStyle w:val="iatasidemarks1"/>
                <w:rFonts w:eastAsia="Times New Roman" w:cs="Arial"/>
                <w:sz w:val="23"/>
                <w:szCs w:val="23"/>
              </w:rPr>
              <w:t> </w:t>
            </w:r>
            <w:r>
              <w:rPr>
                <w:rFonts w:ascii="Arial" w:eastAsia="Times New Roman" w:hAnsi="Arial" w:cs="Arial"/>
                <w:b/>
                <w:bCs/>
                <w:sz w:val="23"/>
                <w:szCs w:val="23"/>
              </w:rPr>
              <w:t>FLT 2.2.28</w:t>
            </w:r>
          </w:p>
        </w:tc>
      </w:tr>
      <w:tr w:rsidR="00000000" w:rsidTr="00EA6970">
        <w:trPr>
          <w:divId w:val="931401948"/>
        </w:trPr>
        <w:tc>
          <w:tcPr>
            <w:tcW w:w="9330" w:type="dxa"/>
            <w:hideMark/>
          </w:tcPr>
          <w:p w:rsidR="00EA6970" w:rsidRDefault="00EA6970">
            <w:pPr>
              <w:divId w:val="774326159"/>
              <w:rPr>
                <w:rFonts w:ascii="Arial" w:eastAsia="Times New Roman" w:hAnsi="Arial" w:cs="Arial"/>
                <w:sz w:val="18"/>
                <w:szCs w:val="18"/>
              </w:rPr>
            </w:pPr>
            <w:r>
              <w:rPr>
                <w:rFonts w:ascii="Arial" w:eastAsia="Times New Roman" w:hAnsi="Arial" w:cs="Arial"/>
                <w:sz w:val="18"/>
                <w:szCs w:val="18"/>
              </w:rPr>
              <w:t xml:space="preserve">The Operator </w:t>
            </w:r>
            <w:r>
              <w:rPr>
                <w:rFonts w:ascii="Arial" w:eastAsia="Times New Roman" w:hAnsi="Arial" w:cs="Arial"/>
                <w:i/>
                <w:iCs/>
                <w:sz w:val="18"/>
                <w:szCs w:val="18"/>
              </w:rPr>
              <w:t>should</w:t>
            </w:r>
            <w:r>
              <w:rPr>
                <w:rFonts w:ascii="Arial" w:eastAsia="Times New Roman" w:hAnsi="Arial" w:cs="Arial"/>
                <w:sz w:val="18"/>
                <w:szCs w:val="18"/>
              </w:rPr>
              <w:t xml:space="preserve"> </w:t>
            </w:r>
            <w:r>
              <w:rPr>
                <w:rFonts w:ascii="Arial" w:eastAsia="Times New Roman" w:hAnsi="Arial" w:cs="Arial"/>
                <w:sz w:val="18"/>
                <w:szCs w:val="18"/>
              </w:rPr>
              <w:t xml:space="preserve">ensure flight crew members complete practical training exercises: </w:t>
            </w:r>
          </w:p>
          <w:p w:rsidR="00EA6970" w:rsidRDefault="00EA6970">
            <w:pPr>
              <w:pStyle w:val="iatalistitem"/>
              <w:numPr>
                <w:ilvl w:val="0"/>
                <w:numId w:val="14"/>
              </w:numPr>
              <w:divId w:val="774326159"/>
              <w:rPr>
                <w:rFonts w:ascii="Arial" w:eastAsia="Times New Roman" w:hAnsi="Arial" w:cs="Arial"/>
                <w:sz w:val="18"/>
                <w:szCs w:val="18"/>
              </w:rPr>
            </w:pPr>
            <w:r>
              <w:rPr>
                <w:rFonts w:ascii="Arial" w:eastAsia="Times New Roman" w:hAnsi="Arial" w:cs="Arial"/>
                <w:sz w:val="18"/>
                <w:szCs w:val="18"/>
              </w:rPr>
              <w:t>In the use of emergency and safety equipment required to be on board the aircraft;</w:t>
            </w:r>
          </w:p>
          <w:p w:rsidR="00EA6970" w:rsidRDefault="00EA6970">
            <w:pPr>
              <w:pStyle w:val="iatalistitem"/>
              <w:numPr>
                <w:ilvl w:val="0"/>
                <w:numId w:val="14"/>
              </w:numPr>
              <w:divId w:val="774326159"/>
              <w:rPr>
                <w:rFonts w:ascii="Arial" w:eastAsia="Times New Roman" w:hAnsi="Arial" w:cs="Arial"/>
                <w:sz w:val="18"/>
                <w:szCs w:val="18"/>
              </w:rPr>
            </w:pPr>
            <w:r>
              <w:rPr>
                <w:rFonts w:ascii="Arial" w:eastAsia="Times New Roman" w:hAnsi="Arial" w:cs="Arial"/>
                <w:sz w:val="18"/>
                <w:szCs w:val="18"/>
              </w:rPr>
              <w:t>That address emergency evacuation and coordination among flight crew members and, as applicable, cabin cre</w:t>
            </w:r>
            <w:r>
              <w:rPr>
                <w:rFonts w:ascii="Arial" w:eastAsia="Times New Roman" w:hAnsi="Arial" w:cs="Arial"/>
                <w:sz w:val="18"/>
                <w:szCs w:val="18"/>
              </w:rPr>
              <w:t xml:space="preserve">w members and/or supernumeraries required for the safety of operations. </w:t>
            </w:r>
            <w:r>
              <w:rPr>
                <w:rFonts w:ascii="Arial" w:eastAsia="Times New Roman" w:hAnsi="Arial" w:cs="Arial"/>
                <w:b/>
                <w:bCs/>
                <w:sz w:val="18"/>
                <w:szCs w:val="18"/>
              </w:rPr>
              <w:t>(GM)</w:t>
            </w:r>
          </w:p>
          <w:p w:rsidR="00EA6970" w:rsidRDefault="00EA6970">
            <w:pPr>
              <w:divId w:val="292101867"/>
              <w:rPr>
                <w:rFonts w:ascii="Arial" w:eastAsia="Times New Roman" w:hAnsi="Arial" w:cs="Arial"/>
                <w:i/>
                <w:iCs/>
                <w:sz w:val="18"/>
                <w:szCs w:val="18"/>
              </w:rPr>
            </w:pPr>
            <w:r>
              <w:rPr>
                <w:rFonts w:ascii="Arial" w:eastAsia="Times New Roman" w:hAnsi="Arial" w:cs="Arial"/>
                <w:b/>
                <w:bCs/>
                <w:i/>
                <w:iCs/>
                <w:sz w:val="18"/>
                <w:szCs w:val="18"/>
              </w:rPr>
              <w:t xml:space="preserve">Note: </w:t>
            </w:r>
          </w:p>
          <w:p w:rsidR="00EA6970" w:rsidRDefault="00EA6970">
            <w:pPr>
              <w:divId w:val="1237470734"/>
              <w:rPr>
                <w:rFonts w:ascii="Arial" w:eastAsia="Times New Roman" w:hAnsi="Arial" w:cs="Arial"/>
                <w:i/>
                <w:iCs/>
                <w:sz w:val="18"/>
                <w:szCs w:val="18"/>
              </w:rPr>
            </w:pPr>
            <w:r>
              <w:rPr>
                <w:rFonts w:ascii="Arial" w:eastAsia="Times New Roman" w:hAnsi="Arial" w:cs="Arial"/>
                <w:i/>
                <w:iCs/>
                <w:sz w:val="18"/>
                <w:szCs w:val="18"/>
              </w:rPr>
              <w:t>Effective 1 April 2025, this recommended practice will be upgraded to a standard.</w:t>
            </w:r>
          </w:p>
        </w:tc>
      </w:tr>
      <w:tr w:rsidR="00000000" w:rsidTr="00EA6970">
        <w:trPr>
          <w:divId w:val="931401948"/>
        </w:trPr>
        <w:tc>
          <w:tcPr>
            <w:tcW w:w="9330" w:type="dxa"/>
            <w:hideMark/>
          </w:tcPr>
          <w:p w:rsidR="00EA6970" w:rsidRDefault="00EA6970">
            <w:pPr>
              <w:textAlignment w:val="center"/>
              <w:divId w:val="1257713495"/>
              <w:rPr>
                <w:rFonts w:ascii="Arial" w:eastAsia="Times New Roman" w:hAnsi="Arial" w:cs="Arial"/>
                <w:sz w:val="18"/>
                <w:szCs w:val="18"/>
              </w:rPr>
            </w:pPr>
            <w:sdt>
              <w:sdtPr>
                <w:rPr>
                  <w:rFonts w:ascii="Arial" w:eastAsia="Times New Roman" w:hAnsi="Arial" w:cs="Arial"/>
                  <w:sz w:val="18"/>
                  <w:szCs w:val="18"/>
                </w:rPr>
                <w:id w:val="-84987277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EA6970" w:rsidRDefault="00EA6970">
            <w:pPr>
              <w:textAlignment w:val="center"/>
              <w:divId w:val="528563931"/>
              <w:rPr>
                <w:rFonts w:ascii="Arial" w:eastAsia="Times New Roman" w:hAnsi="Arial" w:cs="Arial"/>
                <w:sz w:val="18"/>
                <w:szCs w:val="18"/>
              </w:rPr>
            </w:pPr>
            <w:sdt>
              <w:sdtPr>
                <w:rPr>
                  <w:rFonts w:ascii="Arial" w:eastAsia="Times New Roman" w:hAnsi="Arial" w:cs="Arial"/>
                  <w:sz w:val="18"/>
                  <w:szCs w:val="18"/>
                </w:rPr>
                <w:id w:val="986907263"/>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w:t>
            </w:r>
            <w:r>
              <w:rPr>
                <w:rFonts w:ascii="Arial" w:eastAsia="Times New Roman" w:hAnsi="Arial" w:cs="Arial"/>
                <w:sz w:val="18"/>
                <w:szCs w:val="18"/>
              </w:rPr>
              <w:t>emented (Observation)</w:t>
            </w:r>
          </w:p>
          <w:p w:rsidR="00EA6970" w:rsidRDefault="00EA6970">
            <w:pPr>
              <w:textAlignment w:val="center"/>
              <w:divId w:val="2102751581"/>
              <w:rPr>
                <w:rFonts w:ascii="Arial" w:eastAsia="Times New Roman" w:hAnsi="Arial" w:cs="Arial"/>
                <w:sz w:val="18"/>
                <w:szCs w:val="18"/>
              </w:rPr>
            </w:pPr>
            <w:sdt>
              <w:sdtPr>
                <w:rPr>
                  <w:rFonts w:ascii="Arial" w:eastAsia="Times New Roman" w:hAnsi="Arial" w:cs="Arial"/>
                  <w:sz w:val="18"/>
                  <w:szCs w:val="18"/>
                </w:rPr>
                <w:id w:val="90130449"/>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(Observation)</w:t>
            </w:r>
          </w:p>
          <w:p w:rsidR="00EA6970" w:rsidRDefault="00EA6970">
            <w:pPr>
              <w:textAlignment w:val="center"/>
              <w:divId w:val="851381299"/>
              <w:rPr>
                <w:rFonts w:ascii="Arial" w:eastAsia="Times New Roman" w:hAnsi="Arial" w:cs="Arial"/>
                <w:sz w:val="18"/>
                <w:szCs w:val="18"/>
              </w:rPr>
            </w:pPr>
            <w:sdt>
              <w:sdtPr>
                <w:rPr>
                  <w:rFonts w:ascii="Arial" w:eastAsia="Times New Roman" w:hAnsi="Arial" w:cs="Arial"/>
                  <w:sz w:val="18"/>
                  <w:szCs w:val="18"/>
                </w:rPr>
                <w:id w:val="265665152"/>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(Observation)</w:t>
            </w:r>
          </w:p>
          <w:p w:rsidR="00EA6970" w:rsidRDefault="00EA6970">
            <w:pPr>
              <w:textAlignment w:val="center"/>
              <w:divId w:val="2090495689"/>
              <w:rPr>
                <w:rFonts w:ascii="Arial" w:eastAsia="Times New Roman" w:hAnsi="Arial" w:cs="Arial"/>
                <w:sz w:val="18"/>
                <w:szCs w:val="18"/>
              </w:rPr>
            </w:pPr>
            <w:sdt>
              <w:sdtPr>
                <w:rPr>
                  <w:rFonts w:ascii="Arial" w:eastAsia="Times New Roman" w:hAnsi="Arial" w:cs="Arial"/>
                  <w:sz w:val="18"/>
                  <w:szCs w:val="18"/>
                </w:rPr>
                <w:id w:val="802124129"/>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EA6970">
        <w:trPr>
          <w:divId w:val="931401948"/>
        </w:trPr>
        <w:tc>
          <w:tcPr>
            <w:tcW w:w="9330" w:type="dxa"/>
            <w:hideMark/>
          </w:tcPr>
          <w:p w:rsidR="00EA6970" w:rsidRDefault="00EA6970">
            <w:pPr>
              <w:divId w:val="999964299"/>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384411257"/>
              <w:placeholder>
                <w:docPart w:val="DefaultPlaceholder_-1854013440"/>
              </w:placeholder>
              <w:showingPlcHdr/>
              <w:text w:multiLine="1"/>
            </w:sdtPr>
            <w:sdtContent>
              <w:p w:rsidR="00EA6970" w:rsidRDefault="00EA6970">
                <w:pPr>
                  <w:rPr>
                    <w:rFonts w:ascii="Arial" w:eastAsia="Times New Roman" w:hAnsi="Arial" w:cs="Arial"/>
                    <w:sz w:val="18"/>
                    <w:szCs w:val="18"/>
                  </w:rPr>
                </w:pPr>
                <w:r w:rsidRPr="00130BD8">
                  <w:rPr>
                    <w:rStyle w:val="PlaceholderText"/>
                  </w:rPr>
                  <w:t>Click or tap here to enter text.</w:t>
                </w:r>
              </w:p>
            </w:sdtContent>
          </w:sdt>
        </w:tc>
      </w:tr>
      <w:tr w:rsidR="00000000" w:rsidTr="00EA6970">
        <w:trPr>
          <w:divId w:val="931401948"/>
        </w:trPr>
        <w:tc>
          <w:tcPr>
            <w:tcW w:w="9330" w:type="dxa"/>
            <w:hideMark/>
          </w:tcPr>
          <w:p w:rsidR="00EA6970" w:rsidRDefault="00EA6970">
            <w:pPr>
              <w:divId w:val="1657149736"/>
              <w:rPr>
                <w:rFonts w:ascii="Arial" w:eastAsia="Times New Roman" w:hAnsi="Arial" w:cs="Arial"/>
                <w:b/>
                <w:bCs/>
                <w:sz w:val="23"/>
                <w:szCs w:val="23"/>
              </w:rPr>
            </w:pPr>
            <w:r>
              <w:rPr>
                <w:rFonts w:ascii="Arial" w:eastAsia="Times New Roman" w:hAnsi="Arial" w:cs="Arial"/>
                <w:b/>
                <w:bCs/>
                <w:sz w:val="23"/>
                <w:szCs w:val="23"/>
              </w:rPr>
              <w:lastRenderedPageBreak/>
              <w:t>Auditor Actions</w:t>
            </w:r>
          </w:p>
          <w:p w:rsidR="00EA6970" w:rsidRDefault="00EA6970">
            <w:pPr>
              <w:divId w:val="681055288"/>
              <w:rPr>
                <w:rFonts w:ascii="Arial" w:eastAsia="Times New Roman" w:hAnsi="Arial" w:cs="Arial"/>
                <w:sz w:val="18"/>
                <w:szCs w:val="18"/>
              </w:rPr>
            </w:pPr>
            <w:sdt>
              <w:sdtPr>
                <w:rPr>
                  <w:rStyle w:val="iatacheckbox1"/>
                  <w:rFonts w:ascii="Arial" w:eastAsia="Times New Roman" w:hAnsi="Arial" w:cs="Arial"/>
                  <w:sz w:val="18"/>
                  <w:szCs w:val="18"/>
                </w:rPr>
                <w:id w:val="-499037891"/>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w:t>
            </w:r>
            <w:r>
              <w:rPr>
                <w:rFonts w:ascii="Arial" w:eastAsia="Times New Roman" w:hAnsi="Arial" w:cs="Arial"/>
                <w:sz w:val="18"/>
                <w:szCs w:val="18"/>
              </w:rPr>
              <w:t xml:space="preserve">philosophy/requirements for preparing flight crew members for an evaluation in flight crew training/evaluation program. </w:t>
            </w:r>
          </w:p>
          <w:p w:rsidR="00EA6970" w:rsidRDefault="00EA6970">
            <w:pPr>
              <w:divId w:val="1163735383"/>
              <w:rPr>
                <w:rFonts w:ascii="Arial" w:eastAsia="Times New Roman" w:hAnsi="Arial" w:cs="Arial"/>
                <w:sz w:val="18"/>
                <w:szCs w:val="18"/>
              </w:rPr>
            </w:pPr>
            <w:sdt>
              <w:sdtPr>
                <w:rPr>
                  <w:rStyle w:val="iatacheckbox1"/>
                  <w:rFonts w:ascii="Arial" w:eastAsia="Times New Roman" w:hAnsi="Arial" w:cs="Arial"/>
                  <w:sz w:val="18"/>
                  <w:szCs w:val="18"/>
                </w:rPr>
                <w:id w:val="-89785175"/>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in flight operations. </w:t>
            </w:r>
          </w:p>
          <w:p w:rsidR="00EA6970" w:rsidRDefault="00EA6970">
            <w:pPr>
              <w:divId w:val="1822309740"/>
              <w:rPr>
                <w:rFonts w:ascii="Arial" w:eastAsia="Times New Roman" w:hAnsi="Arial" w:cs="Arial"/>
                <w:sz w:val="18"/>
                <w:szCs w:val="18"/>
              </w:rPr>
            </w:pPr>
            <w:sdt>
              <w:sdtPr>
                <w:rPr>
                  <w:rStyle w:val="iatacheckbox1"/>
                  <w:rFonts w:ascii="Arial" w:eastAsia="Times New Roman" w:hAnsi="Arial" w:cs="Arial"/>
                  <w:sz w:val="18"/>
                  <w:szCs w:val="18"/>
                </w:rPr>
                <w:id w:val="1236672900"/>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guidance for instructors/evaluators (f</w:t>
            </w:r>
            <w:r>
              <w:rPr>
                <w:rFonts w:ascii="Arial" w:eastAsia="Times New Roman" w:hAnsi="Arial" w:cs="Arial"/>
                <w:sz w:val="18"/>
                <w:szCs w:val="18"/>
              </w:rPr>
              <w:t xml:space="preserve">ocus: methodology for providing information to flight crew members in preparation for an evaluation). </w:t>
            </w:r>
          </w:p>
          <w:p w:rsidR="00EA6970" w:rsidRDefault="00EA6970">
            <w:pPr>
              <w:divId w:val="81798998"/>
              <w:rPr>
                <w:rFonts w:ascii="Arial" w:eastAsia="Times New Roman" w:hAnsi="Arial" w:cs="Arial"/>
                <w:sz w:val="18"/>
                <w:szCs w:val="18"/>
              </w:rPr>
            </w:pPr>
            <w:sdt>
              <w:sdtPr>
                <w:rPr>
                  <w:rStyle w:val="iatacheckbox1"/>
                  <w:rFonts w:ascii="Arial" w:eastAsia="Times New Roman" w:hAnsi="Arial" w:cs="Arial"/>
                  <w:sz w:val="18"/>
                  <w:szCs w:val="18"/>
                </w:rPr>
                <w:id w:val="170468352"/>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1582817718"/>
                <w:placeholder>
                  <w:docPart w:val="DefaultPlaceholder_-1854013440"/>
                </w:placeholder>
                <w:showingPlcHdr/>
                <w:text w:multiLine="1"/>
              </w:sdtPr>
              <w:sdtContent>
                <w:r w:rsidRPr="00130BD8">
                  <w:rPr>
                    <w:rStyle w:val="PlaceholderText"/>
                  </w:rPr>
                  <w:t>Click or tap here to enter text.</w:t>
                </w:r>
              </w:sdtContent>
            </w:sdt>
          </w:p>
        </w:tc>
      </w:tr>
      <w:tr w:rsidR="00000000" w:rsidTr="00EA6970">
        <w:trPr>
          <w:divId w:val="931401948"/>
        </w:trPr>
        <w:tc>
          <w:tcPr>
            <w:tcW w:w="9330" w:type="dxa"/>
            <w:hideMark/>
          </w:tcPr>
          <w:p w:rsidR="00EA6970" w:rsidRDefault="00EA6970">
            <w:pPr>
              <w:divId w:val="464355261"/>
              <w:rPr>
                <w:rFonts w:ascii="Arial" w:eastAsia="Times New Roman" w:hAnsi="Arial" w:cs="Arial"/>
                <w:b/>
                <w:bCs/>
                <w:sz w:val="23"/>
                <w:szCs w:val="23"/>
              </w:rPr>
            </w:pPr>
            <w:r>
              <w:rPr>
                <w:rFonts w:ascii="Arial" w:eastAsia="Times New Roman" w:hAnsi="Arial" w:cs="Arial"/>
                <w:b/>
                <w:bCs/>
                <w:sz w:val="23"/>
                <w:szCs w:val="23"/>
              </w:rPr>
              <w:t>Guidance</w:t>
            </w:r>
          </w:p>
          <w:p w:rsidR="00EA6970" w:rsidRDefault="00EA6970">
            <w:pPr>
              <w:divId w:val="824201315"/>
              <w:rPr>
                <w:rFonts w:ascii="Arial" w:eastAsia="Times New Roman" w:hAnsi="Arial" w:cs="Arial"/>
                <w:sz w:val="18"/>
                <w:szCs w:val="18"/>
              </w:rPr>
            </w:pPr>
            <w:r>
              <w:rPr>
                <w:rFonts w:ascii="Arial" w:eastAsia="Times New Roman" w:hAnsi="Arial" w:cs="Arial"/>
                <w:sz w:val="18"/>
                <w:szCs w:val="18"/>
              </w:rPr>
              <w:t>The specification of this provision is not intended to preclude flight crews from knowing the city pairs to be flown or the general maneuver requirements prior to the evaluation; however, flight crews would typically not be provided with the exact evaluati</w:t>
            </w:r>
            <w:r>
              <w:rPr>
                <w:rFonts w:ascii="Arial" w:eastAsia="Times New Roman" w:hAnsi="Arial" w:cs="Arial"/>
                <w:sz w:val="18"/>
                <w:szCs w:val="18"/>
              </w:rPr>
              <w:t xml:space="preserve">on scenario. </w:t>
            </w:r>
          </w:p>
          <w:p w:rsidR="00EA6970" w:rsidRDefault="00EA6970">
            <w:pPr>
              <w:divId w:val="24982646"/>
              <w:rPr>
                <w:rFonts w:ascii="Arial" w:eastAsia="Times New Roman" w:hAnsi="Arial" w:cs="Arial"/>
                <w:sz w:val="18"/>
                <w:szCs w:val="18"/>
              </w:rPr>
            </w:pPr>
            <w:r>
              <w:rPr>
                <w:rFonts w:ascii="Arial" w:eastAsia="Times New Roman" w:hAnsi="Arial" w:cs="Arial"/>
                <w:sz w:val="18"/>
                <w:szCs w:val="18"/>
              </w:rPr>
              <w:t xml:space="preserve">Operators that conduct training flights in an aircraft may divulge as much information about the intended training/evaluation as is necessary to ensure the safety of the planned operation. </w:t>
            </w:r>
          </w:p>
        </w:tc>
      </w:tr>
    </w:tbl>
    <w:p w:rsidR="00EA6970" w:rsidRDefault="00EA6970">
      <w:pPr>
        <w:pStyle w:val="NormalWeb"/>
        <w:divId w:val="931401948"/>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000000" w:rsidTr="00EA6970">
        <w:trPr>
          <w:divId w:val="931401948"/>
        </w:trPr>
        <w:tc>
          <w:tcPr>
            <w:tcW w:w="9330" w:type="dxa"/>
            <w:hideMark/>
          </w:tcPr>
          <w:p w:rsidR="00EA6970" w:rsidRDefault="00EA6970">
            <w:pPr>
              <w:rPr>
                <w:rFonts w:ascii="Arial" w:eastAsia="Times New Roman" w:hAnsi="Arial" w:cs="Arial"/>
                <w:sz w:val="23"/>
                <w:szCs w:val="23"/>
              </w:rPr>
            </w:pPr>
            <w:r>
              <w:rPr>
                <w:rFonts w:ascii="Arial" w:eastAsia="Times New Roman" w:hAnsi="Arial" w:cs="Arial"/>
                <w:b/>
                <w:bCs/>
                <w:sz w:val="23"/>
                <w:szCs w:val="23"/>
              </w:rPr>
              <w:t>FLT 2.2.30</w:t>
            </w:r>
          </w:p>
        </w:tc>
      </w:tr>
      <w:tr w:rsidR="00000000" w:rsidTr="00EA6970">
        <w:trPr>
          <w:divId w:val="931401948"/>
        </w:trPr>
        <w:tc>
          <w:tcPr>
            <w:tcW w:w="9330" w:type="dxa"/>
            <w:hideMark/>
          </w:tcPr>
          <w:p w:rsidR="00EA6970" w:rsidRDefault="00EA6970">
            <w:pPr>
              <w:divId w:val="1092773691"/>
              <w:rPr>
                <w:rFonts w:ascii="Arial" w:eastAsia="Times New Roman" w:hAnsi="Arial" w:cs="Arial"/>
                <w:sz w:val="18"/>
                <w:szCs w:val="18"/>
              </w:rPr>
            </w:pPr>
            <w:r>
              <w:rPr>
                <w:rFonts w:ascii="Arial" w:eastAsia="Times New Roman" w:hAnsi="Arial" w:cs="Arial"/>
                <w:sz w:val="18"/>
                <w:szCs w:val="18"/>
              </w:rPr>
              <w:t xml:space="preserve">The Operator shall ensure </w:t>
            </w:r>
            <w:r>
              <w:rPr>
                <w:rFonts w:ascii="Arial" w:eastAsia="Times New Roman" w:hAnsi="Arial" w:cs="Arial"/>
                <w:sz w:val="18"/>
                <w:szCs w:val="18"/>
              </w:rPr>
              <w:t>flight crew members complete training in CRM skills, which may be accomplished as part of simulator, aircraft and/or line training, as applicable. Such training shall be completed during initial training and subsequently during recurrent training once ever</w:t>
            </w:r>
            <w:r>
              <w:rPr>
                <w:rFonts w:ascii="Arial" w:eastAsia="Times New Roman" w:hAnsi="Arial" w:cs="Arial"/>
                <w:sz w:val="18"/>
                <w:szCs w:val="18"/>
              </w:rPr>
              <w:t xml:space="preserve">y 12 months. </w:t>
            </w:r>
            <w:r>
              <w:rPr>
                <w:rFonts w:ascii="Arial" w:eastAsia="Times New Roman" w:hAnsi="Arial" w:cs="Arial"/>
                <w:b/>
                <w:bCs/>
                <w:sz w:val="18"/>
                <w:szCs w:val="18"/>
              </w:rPr>
              <w:t>(GM)</w:t>
            </w:r>
          </w:p>
        </w:tc>
      </w:tr>
      <w:tr w:rsidR="00000000" w:rsidTr="00EA6970">
        <w:trPr>
          <w:divId w:val="931401948"/>
        </w:trPr>
        <w:tc>
          <w:tcPr>
            <w:tcW w:w="9330" w:type="dxa"/>
            <w:hideMark/>
          </w:tcPr>
          <w:p w:rsidR="00EA6970" w:rsidRDefault="00EA6970">
            <w:pPr>
              <w:textAlignment w:val="center"/>
              <w:divId w:val="1452549819"/>
              <w:rPr>
                <w:rFonts w:ascii="Arial" w:eastAsia="Times New Roman" w:hAnsi="Arial" w:cs="Arial"/>
                <w:sz w:val="18"/>
                <w:szCs w:val="18"/>
              </w:rPr>
            </w:pPr>
            <w:sdt>
              <w:sdtPr>
                <w:rPr>
                  <w:rFonts w:ascii="Arial" w:eastAsia="Times New Roman" w:hAnsi="Arial" w:cs="Arial"/>
                  <w:sz w:val="18"/>
                  <w:szCs w:val="18"/>
                </w:rPr>
                <w:id w:val="1434330364"/>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EA6970" w:rsidRDefault="00EA6970">
            <w:pPr>
              <w:textAlignment w:val="center"/>
              <w:divId w:val="1531650184"/>
              <w:rPr>
                <w:rFonts w:ascii="Arial" w:eastAsia="Times New Roman" w:hAnsi="Arial" w:cs="Arial"/>
                <w:sz w:val="18"/>
                <w:szCs w:val="18"/>
              </w:rPr>
            </w:pPr>
            <w:sdt>
              <w:sdtPr>
                <w:rPr>
                  <w:rFonts w:ascii="Arial" w:eastAsia="Times New Roman" w:hAnsi="Arial" w:cs="Arial"/>
                  <w:sz w:val="18"/>
                  <w:szCs w:val="18"/>
                </w:rPr>
                <w:id w:val="865337631"/>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EA6970" w:rsidRDefault="00EA6970">
            <w:pPr>
              <w:textAlignment w:val="center"/>
              <w:divId w:val="14236315"/>
              <w:rPr>
                <w:rFonts w:ascii="Arial" w:eastAsia="Times New Roman" w:hAnsi="Arial" w:cs="Arial"/>
                <w:sz w:val="18"/>
                <w:szCs w:val="18"/>
              </w:rPr>
            </w:pPr>
            <w:sdt>
              <w:sdtPr>
                <w:rPr>
                  <w:rFonts w:ascii="Arial" w:eastAsia="Times New Roman" w:hAnsi="Arial" w:cs="Arial"/>
                  <w:sz w:val="18"/>
                  <w:szCs w:val="18"/>
                </w:rPr>
                <w:id w:val="984275431"/>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EA6970" w:rsidRDefault="00EA6970">
            <w:pPr>
              <w:textAlignment w:val="center"/>
              <w:divId w:val="1731147269"/>
              <w:rPr>
                <w:rFonts w:ascii="Arial" w:eastAsia="Times New Roman" w:hAnsi="Arial" w:cs="Arial"/>
                <w:sz w:val="18"/>
                <w:szCs w:val="18"/>
              </w:rPr>
            </w:pPr>
            <w:sdt>
              <w:sdtPr>
                <w:rPr>
                  <w:rFonts w:ascii="Arial" w:eastAsia="Times New Roman" w:hAnsi="Arial" w:cs="Arial"/>
                  <w:sz w:val="18"/>
                  <w:szCs w:val="18"/>
                </w:rPr>
                <w:id w:val="-633861670"/>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EA6970" w:rsidRDefault="00EA6970">
            <w:pPr>
              <w:textAlignment w:val="center"/>
              <w:divId w:val="1813793008"/>
              <w:rPr>
                <w:rFonts w:ascii="Arial" w:eastAsia="Times New Roman" w:hAnsi="Arial" w:cs="Arial"/>
                <w:sz w:val="18"/>
                <w:szCs w:val="18"/>
              </w:rPr>
            </w:pPr>
            <w:sdt>
              <w:sdtPr>
                <w:rPr>
                  <w:rFonts w:ascii="Arial" w:eastAsia="Times New Roman" w:hAnsi="Arial" w:cs="Arial"/>
                  <w:sz w:val="18"/>
                  <w:szCs w:val="18"/>
                </w:rPr>
                <w:id w:val="917520685"/>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EA6970">
        <w:trPr>
          <w:divId w:val="931401948"/>
        </w:trPr>
        <w:tc>
          <w:tcPr>
            <w:tcW w:w="9330" w:type="dxa"/>
            <w:hideMark/>
          </w:tcPr>
          <w:p w:rsidR="00EA6970" w:rsidRDefault="00EA6970">
            <w:pPr>
              <w:divId w:val="958997262"/>
              <w:rPr>
                <w:rFonts w:ascii="Arial" w:eastAsia="Times New Roman" w:hAnsi="Arial" w:cs="Arial"/>
                <w:b/>
                <w:bCs/>
                <w:sz w:val="23"/>
                <w:szCs w:val="23"/>
              </w:rPr>
            </w:pPr>
            <w:r>
              <w:rPr>
                <w:rFonts w:ascii="Arial" w:eastAsia="Times New Roman" w:hAnsi="Arial" w:cs="Arial"/>
                <w:b/>
                <w:bCs/>
                <w:sz w:val="23"/>
                <w:szCs w:val="23"/>
              </w:rPr>
              <w:t>Au</w:t>
            </w:r>
            <w:r>
              <w:rPr>
                <w:rFonts w:ascii="Arial" w:eastAsia="Times New Roman" w:hAnsi="Arial" w:cs="Arial"/>
                <w:b/>
                <w:bCs/>
                <w:sz w:val="23"/>
                <w:szCs w:val="23"/>
              </w:rPr>
              <w:t>ditor Comments</w:t>
            </w:r>
          </w:p>
          <w:sdt>
            <w:sdtPr>
              <w:rPr>
                <w:rFonts w:ascii="Arial" w:eastAsia="Times New Roman" w:hAnsi="Arial" w:cs="Arial"/>
                <w:sz w:val="18"/>
                <w:szCs w:val="18"/>
              </w:rPr>
              <w:id w:val="1938323299"/>
              <w:placeholder>
                <w:docPart w:val="DefaultPlaceholder_-1854013440"/>
              </w:placeholder>
              <w:showingPlcHdr/>
              <w:text w:multiLine="1"/>
            </w:sdtPr>
            <w:sdtContent>
              <w:p w:rsidR="00EA6970" w:rsidRDefault="00EA6970">
                <w:pPr>
                  <w:rPr>
                    <w:rFonts w:ascii="Arial" w:eastAsia="Times New Roman" w:hAnsi="Arial" w:cs="Arial"/>
                    <w:sz w:val="18"/>
                    <w:szCs w:val="18"/>
                  </w:rPr>
                </w:pPr>
                <w:r w:rsidRPr="00130BD8">
                  <w:rPr>
                    <w:rStyle w:val="PlaceholderText"/>
                  </w:rPr>
                  <w:t>Click or tap here to enter text.</w:t>
                </w:r>
              </w:p>
            </w:sdtContent>
          </w:sdt>
        </w:tc>
      </w:tr>
      <w:tr w:rsidR="00000000" w:rsidTr="00EA6970">
        <w:trPr>
          <w:divId w:val="931401948"/>
        </w:trPr>
        <w:tc>
          <w:tcPr>
            <w:tcW w:w="9330" w:type="dxa"/>
            <w:hideMark/>
          </w:tcPr>
          <w:p w:rsidR="00EA6970" w:rsidRDefault="00EA6970">
            <w:pPr>
              <w:divId w:val="1580628987"/>
              <w:rPr>
                <w:rFonts w:ascii="Arial" w:eastAsia="Times New Roman" w:hAnsi="Arial" w:cs="Arial"/>
                <w:b/>
                <w:bCs/>
                <w:sz w:val="23"/>
                <w:szCs w:val="23"/>
              </w:rPr>
            </w:pPr>
            <w:r>
              <w:rPr>
                <w:rFonts w:ascii="Arial" w:eastAsia="Times New Roman" w:hAnsi="Arial" w:cs="Arial"/>
                <w:b/>
                <w:bCs/>
                <w:sz w:val="23"/>
                <w:szCs w:val="23"/>
              </w:rPr>
              <w:t>Auditor Actions</w:t>
            </w:r>
          </w:p>
          <w:p w:rsidR="00EA6970" w:rsidRDefault="00EA6970">
            <w:pPr>
              <w:divId w:val="126777500"/>
              <w:rPr>
                <w:rFonts w:ascii="Arial" w:eastAsia="Times New Roman" w:hAnsi="Arial" w:cs="Arial"/>
                <w:sz w:val="18"/>
                <w:szCs w:val="18"/>
              </w:rPr>
            </w:pPr>
            <w:sdt>
              <w:sdtPr>
                <w:rPr>
                  <w:rStyle w:val="iatacheckbox1"/>
                  <w:rFonts w:ascii="Arial" w:eastAsia="Times New Roman" w:hAnsi="Arial" w:cs="Arial"/>
                  <w:sz w:val="18"/>
                  <w:szCs w:val="18"/>
                </w:rPr>
                <w:id w:val="-1302380056"/>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requirements for training in CRM skills in flight crew training/evaluation program. </w:t>
            </w:r>
          </w:p>
          <w:p w:rsidR="00EA6970" w:rsidRDefault="00EA6970">
            <w:pPr>
              <w:divId w:val="642471059"/>
              <w:rPr>
                <w:rFonts w:ascii="Arial" w:eastAsia="Times New Roman" w:hAnsi="Arial" w:cs="Arial"/>
                <w:sz w:val="18"/>
                <w:szCs w:val="18"/>
              </w:rPr>
            </w:pPr>
            <w:sdt>
              <w:sdtPr>
                <w:rPr>
                  <w:rStyle w:val="iatacheckbox1"/>
                  <w:rFonts w:ascii="Arial" w:eastAsia="Times New Roman" w:hAnsi="Arial" w:cs="Arial"/>
                  <w:sz w:val="18"/>
                  <w:szCs w:val="18"/>
                </w:rPr>
                <w:id w:val="-1202167505"/>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w:t>
            </w:r>
            <w:r>
              <w:rPr>
                <w:rFonts w:ascii="Arial" w:eastAsia="Times New Roman" w:hAnsi="Arial" w:cs="Arial"/>
                <w:sz w:val="18"/>
                <w:szCs w:val="18"/>
              </w:rPr>
              <w:t xml:space="preserve">responsible manager(s) in flight operations. </w:t>
            </w:r>
          </w:p>
          <w:p w:rsidR="00EA6970" w:rsidRDefault="00EA6970">
            <w:pPr>
              <w:divId w:val="982319554"/>
              <w:rPr>
                <w:rFonts w:ascii="Arial" w:eastAsia="Times New Roman" w:hAnsi="Arial" w:cs="Arial"/>
                <w:sz w:val="18"/>
                <w:szCs w:val="18"/>
              </w:rPr>
            </w:pPr>
            <w:sdt>
              <w:sdtPr>
                <w:rPr>
                  <w:rStyle w:val="iatacheckbox1"/>
                  <w:rFonts w:ascii="Arial" w:eastAsia="Times New Roman" w:hAnsi="Arial" w:cs="Arial"/>
                  <w:sz w:val="18"/>
                  <w:szCs w:val="18"/>
                </w:rPr>
                <w:id w:val="-1407458851"/>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selected initial/recurrent training/qualification course curricula/syllabi (focus: inclusion of CRM training in simulator/aircraft or during line flight training). </w:t>
            </w:r>
          </w:p>
          <w:p w:rsidR="00EA6970" w:rsidRDefault="00EA6970">
            <w:pPr>
              <w:divId w:val="1793555181"/>
              <w:rPr>
                <w:rFonts w:ascii="Arial" w:eastAsia="Times New Roman" w:hAnsi="Arial" w:cs="Arial"/>
                <w:sz w:val="18"/>
                <w:szCs w:val="18"/>
              </w:rPr>
            </w:pPr>
            <w:sdt>
              <w:sdtPr>
                <w:rPr>
                  <w:rStyle w:val="iatacheckbox1"/>
                  <w:rFonts w:ascii="Arial" w:eastAsia="Times New Roman" w:hAnsi="Arial" w:cs="Arial"/>
                  <w:sz w:val="18"/>
                  <w:szCs w:val="18"/>
                </w:rPr>
                <w:id w:val="1163822727"/>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w:t>
            </w:r>
            <w:r>
              <w:rPr>
                <w:rFonts w:ascii="Arial" w:eastAsia="Times New Roman" w:hAnsi="Arial" w:cs="Arial"/>
                <w:b/>
                <w:bCs/>
                <w:sz w:val="18"/>
                <w:szCs w:val="18"/>
              </w:rPr>
              <w:t>ed</w:t>
            </w:r>
            <w:r>
              <w:rPr>
                <w:rFonts w:ascii="Arial" w:eastAsia="Times New Roman" w:hAnsi="Arial" w:cs="Arial"/>
                <w:sz w:val="18"/>
                <w:szCs w:val="18"/>
              </w:rPr>
              <w:t xml:space="preserve"> selected flight crew member training/qualification records (focus: completion of initial/recurrent CRM training). </w:t>
            </w:r>
          </w:p>
          <w:p w:rsidR="00EA6970" w:rsidRDefault="00EA6970">
            <w:pPr>
              <w:divId w:val="2071032663"/>
              <w:rPr>
                <w:rFonts w:ascii="Arial" w:eastAsia="Times New Roman" w:hAnsi="Arial" w:cs="Arial"/>
                <w:sz w:val="18"/>
                <w:szCs w:val="18"/>
              </w:rPr>
            </w:pPr>
            <w:sdt>
              <w:sdtPr>
                <w:rPr>
                  <w:rStyle w:val="iatacheckbox1"/>
                  <w:rFonts w:ascii="Arial" w:eastAsia="Times New Roman" w:hAnsi="Arial" w:cs="Arial"/>
                  <w:sz w:val="18"/>
                  <w:szCs w:val="18"/>
                </w:rPr>
                <w:id w:val="1197964510"/>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2075309779"/>
                <w:placeholder>
                  <w:docPart w:val="DefaultPlaceholder_-1854013440"/>
                </w:placeholder>
                <w:showingPlcHdr/>
                <w:text w:multiLine="1"/>
              </w:sdtPr>
              <w:sdtContent>
                <w:r w:rsidRPr="00130BD8">
                  <w:rPr>
                    <w:rStyle w:val="PlaceholderText"/>
                  </w:rPr>
                  <w:t>Click or tap here to enter text.</w:t>
                </w:r>
              </w:sdtContent>
            </w:sdt>
          </w:p>
        </w:tc>
      </w:tr>
      <w:tr w:rsidR="00000000" w:rsidTr="00EA6970">
        <w:trPr>
          <w:divId w:val="931401948"/>
        </w:trPr>
        <w:tc>
          <w:tcPr>
            <w:tcW w:w="9330" w:type="dxa"/>
            <w:hideMark/>
          </w:tcPr>
          <w:p w:rsidR="00EA6970" w:rsidRDefault="00EA6970">
            <w:pPr>
              <w:divId w:val="1963993889"/>
              <w:rPr>
                <w:rFonts w:ascii="Arial" w:eastAsia="Times New Roman" w:hAnsi="Arial" w:cs="Arial"/>
                <w:b/>
                <w:bCs/>
                <w:sz w:val="23"/>
                <w:szCs w:val="23"/>
              </w:rPr>
            </w:pPr>
            <w:r>
              <w:rPr>
                <w:rFonts w:ascii="Arial" w:eastAsia="Times New Roman" w:hAnsi="Arial" w:cs="Arial"/>
                <w:b/>
                <w:bCs/>
                <w:sz w:val="23"/>
                <w:szCs w:val="23"/>
              </w:rPr>
              <w:t>Guidance</w:t>
            </w:r>
          </w:p>
          <w:p w:rsidR="00EA6970" w:rsidRDefault="00EA6970">
            <w:pPr>
              <w:divId w:val="616454414"/>
              <w:rPr>
                <w:rFonts w:ascii="Arial" w:eastAsia="Times New Roman" w:hAnsi="Arial" w:cs="Arial"/>
                <w:sz w:val="18"/>
                <w:szCs w:val="18"/>
              </w:rPr>
            </w:pPr>
            <w:r>
              <w:rPr>
                <w:rFonts w:ascii="Arial" w:eastAsia="Times New Roman" w:hAnsi="Arial" w:cs="Arial"/>
                <w:sz w:val="18"/>
                <w:szCs w:val="18"/>
              </w:rPr>
              <w:t>Training is applicable to all flight crew members.</w:t>
            </w:r>
          </w:p>
          <w:p w:rsidR="00EA6970" w:rsidRDefault="00EA6970">
            <w:pPr>
              <w:divId w:val="36438523"/>
              <w:rPr>
                <w:rFonts w:ascii="Arial" w:eastAsia="Times New Roman" w:hAnsi="Arial" w:cs="Arial"/>
                <w:sz w:val="18"/>
                <w:szCs w:val="18"/>
              </w:rPr>
            </w:pPr>
            <w:r>
              <w:rPr>
                <w:rFonts w:ascii="Arial" w:eastAsia="Times New Roman" w:hAnsi="Arial" w:cs="Arial"/>
                <w:sz w:val="18"/>
                <w:szCs w:val="18"/>
              </w:rPr>
              <w:t xml:space="preserve">This specification is intended to ensure CRM skills are emphasized during and integrated into simulator or aircraft training, as applicable, and line training. </w:t>
            </w:r>
          </w:p>
        </w:tc>
      </w:tr>
    </w:tbl>
    <w:p w:rsidR="00EA6970" w:rsidRDefault="00EA6970">
      <w:pPr>
        <w:pStyle w:val="NormalWeb"/>
        <w:divId w:val="931401948"/>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000000" w:rsidTr="00EA6970">
        <w:trPr>
          <w:divId w:val="931401948"/>
        </w:trPr>
        <w:tc>
          <w:tcPr>
            <w:tcW w:w="9330" w:type="dxa"/>
            <w:hideMark/>
          </w:tcPr>
          <w:p w:rsidR="00EA6970" w:rsidRDefault="00EA6970">
            <w:pPr>
              <w:rPr>
                <w:rFonts w:ascii="Arial" w:eastAsia="Times New Roman" w:hAnsi="Arial" w:cs="Arial"/>
                <w:sz w:val="23"/>
                <w:szCs w:val="23"/>
              </w:rPr>
            </w:pPr>
            <w:r>
              <w:rPr>
                <w:rFonts w:ascii="Arial" w:eastAsia="Times New Roman" w:hAnsi="Arial" w:cs="Arial"/>
                <w:b/>
                <w:bCs/>
                <w:sz w:val="23"/>
                <w:szCs w:val="23"/>
              </w:rPr>
              <w:t>FLT 2.2.32</w:t>
            </w:r>
          </w:p>
        </w:tc>
      </w:tr>
      <w:tr w:rsidR="00000000" w:rsidTr="00EA6970">
        <w:trPr>
          <w:divId w:val="931401948"/>
        </w:trPr>
        <w:tc>
          <w:tcPr>
            <w:tcW w:w="9330" w:type="dxa"/>
            <w:hideMark/>
          </w:tcPr>
          <w:p w:rsidR="00EA6970" w:rsidRDefault="00EA6970">
            <w:pPr>
              <w:divId w:val="34936328"/>
              <w:rPr>
                <w:rFonts w:ascii="Arial" w:eastAsia="Times New Roman" w:hAnsi="Arial" w:cs="Arial"/>
                <w:sz w:val="18"/>
                <w:szCs w:val="18"/>
              </w:rPr>
            </w:pPr>
            <w:r>
              <w:rPr>
                <w:rFonts w:ascii="Arial" w:eastAsia="Times New Roman" w:hAnsi="Arial" w:cs="Arial"/>
                <w:sz w:val="18"/>
                <w:szCs w:val="18"/>
              </w:rPr>
              <w:lastRenderedPageBreak/>
              <w:t>The Operator shall</w:t>
            </w:r>
            <w:r>
              <w:rPr>
                <w:rFonts w:ascii="Arial" w:eastAsia="Times New Roman" w:hAnsi="Arial" w:cs="Arial"/>
                <w:sz w:val="18"/>
                <w:szCs w:val="18"/>
              </w:rPr>
              <w:t xml:space="preserve"> ensure flight crew members complete training and, when applicable, an evaluation that includes a demonstration of competence, in wind shear avoidance and recovery from predictive and actual wind shear. Such training shall be completed during initial groun</w:t>
            </w:r>
            <w:r>
              <w:rPr>
                <w:rFonts w:ascii="Arial" w:eastAsia="Times New Roman" w:hAnsi="Arial" w:cs="Arial"/>
                <w:sz w:val="18"/>
                <w:szCs w:val="18"/>
              </w:rPr>
              <w:t xml:space="preserve">d and simulator training, and subsequently during recurrent simulator training once every 36 months. </w:t>
            </w:r>
            <w:r>
              <w:rPr>
                <w:rFonts w:ascii="Arial" w:eastAsia="Times New Roman" w:hAnsi="Arial" w:cs="Arial"/>
                <w:b/>
                <w:bCs/>
                <w:sz w:val="18"/>
                <w:szCs w:val="18"/>
              </w:rPr>
              <w:t>(GM)</w:t>
            </w:r>
          </w:p>
        </w:tc>
      </w:tr>
      <w:tr w:rsidR="00000000" w:rsidTr="00EA6970">
        <w:trPr>
          <w:divId w:val="931401948"/>
        </w:trPr>
        <w:tc>
          <w:tcPr>
            <w:tcW w:w="9330" w:type="dxa"/>
            <w:hideMark/>
          </w:tcPr>
          <w:p w:rsidR="00EA6970" w:rsidRDefault="00EA6970">
            <w:pPr>
              <w:textAlignment w:val="center"/>
              <w:divId w:val="1109469445"/>
              <w:rPr>
                <w:rFonts w:ascii="Arial" w:eastAsia="Times New Roman" w:hAnsi="Arial" w:cs="Arial"/>
                <w:sz w:val="18"/>
                <w:szCs w:val="18"/>
              </w:rPr>
            </w:pPr>
            <w:sdt>
              <w:sdtPr>
                <w:rPr>
                  <w:rFonts w:ascii="Arial" w:eastAsia="Times New Roman" w:hAnsi="Arial" w:cs="Arial"/>
                  <w:sz w:val="18"/>
                  <w:szCs w:val="18"/>
                </w:rPr>
                <w:id w:val="-1189673151"/>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EA6970" w:rsidRDefault="00EA6970">
            <w:pPr>
              <w:textAlignment w:val="center"/>
              <w:divId w:val="848324820"/>
              <w:rPr>
                <w:rFonts w:ascii="Arial" w:eastAsia="Times New Roman" w:hAnsi="Arial" w:cs="Arial"/>
                <w:sz w:val="18"/>
                <w:szCs w:val="18"/>
              </w:rPr>
            </w:pPr>
            <w:sdt>
              <w:sdtPr>
                <w:rPr>
                  <w:rFonts w:ascii="Arial" w:eastAsia="Times New Roman" w:hAnsi="Arial" w:cs="Arial"/>
                  <w:sz w:val="18"/>
                  <w:szCs w:val="18"/>
                </w:rPr>
                <w:id w:val="-1722735764"/>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EA6970" w:rsidRDefault="00EA6970">
            <w:pPr>
              <w:textAlignment w:val="center"/>
              <w:divId w:val="934171213"/>
              <w:rPr>
                <w:rFonts w:ascii="Arial" w:eastAsia="Times New Roman" w:hAnsi="Arial" w:cs="Arial"/>
                <w:sz w:val="18"/>
                <w:szCs w:val="18"/>
              </w:rPr>
            </w:pPr>
            <w:sdt>
              <w:sdtPr>
                <w:rPr>
                  <w:rFonts w:ascii="Arial" w:eastAsia="Times New Roman" w:hAnsi="Arial" w:cs="Arial"/>
                  <w:sz w:val="18"/>
                  <w:szCs w:val="18"/>
                </w:rPr>
                <w:id w:val="840889301"/>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w:t>
            </w:r>
            <w:r>
              <w:rPr>
                <w:rFonts w:ascii="Arial" w:eastAsia="Times New Roman" w:hAnsi="Arial" w:cs="Arial"/>
                <w:sz w:val="18"/>
                <w:szCs w:val="18"/>
              </w:rPr>
              <w:t>(Finding)</w:t>
            </w:r>
          </w:p>
          <w:p w:rsidR="00EA6970" w:rsidRDefault="00EA6970">
            <w:pPr>
              <w:textAlignment w:val="center"/>
              <w:divId w:val="13269163"/>
              <w:rPr>
                <w:rFonts w:ascii="Arial" w:eastAsia="Times New Roman" w:hAnsi="Arial" w:cs="Arial"/>
                <w:sz w:val="18"/>
                <w:szCs w:val="18"/>
              </w:rPr>
            </w:pPr>
            <w:sdt>
              <w:sdtPr>
                <w:rPr>
                  <w:rFonts w:ascii="Arial" w:eastAsia="Times New Roman" w:hAnsi="Arial" w:cs="Arial"/>
                  <w:sz w:val="18"/>
                  <w:szCs w:val="18"/>
                </w:rPr>
                <w:id w:val="-164850508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EA6970" w:rsidRDefault="00EA6970">
            <w:pPr>
              <w:textAlignment w:val="center"/>
              <w:divId w:val="1360475186"/>
              <w:rPr>
                <w:rFonts w:ascii="Arial" w:eastAsia="Times New Roman" w:hAnsi="Arial" w:cs="Arial"/>
                <w:sz w:val="18"/>
                <w:szCs w:val="18"/>
              </w:rPr>
            </w:pPr>
            <w:sdt>
              <w:sdtPr>
                <w:rPr>
                  <w:rFonts w:ascii="Arial" w:eastAsia="Times New Roman" w:hAnsi="Arial" w:cs="Arial"/>
                  <w:sz w:val="18"/>
                  <w:szCs w:val="18"/>
                </w:rPr>
                <w:id w:val="-1887865823"/>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EA6970">
        <w:trPr>
          <w:divId w:val="931401948"/>
        </w:trPr>
        <w:tc>
          <w:tcPr>
            <w:tcW w:w="9330" w:type="dxa"/>
            <w:hideMark/>
          </w:tcPr>
          <w:p w:rsidR="00EA6970" w:rsidRDefault="00EA6970">
            <w:pPr>
              <w:divId w:val="2109542116"/>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935103203"/>
              <w:placeholder>
                <w:docPart w:val="DefaultPlaceholder_-1854013440"/>
              </w:placeholder>
              <w:showingPlcHdr/>
              <w:text w:multiLine="1"/>
            </w:sdtPr>
            <w:sdtContent>
              <w:p w:rsidR="00EA6970" w:rsidRDefault="00EA6970">
                <w:pPr>
                  <w:rPr>
                    <w:rFonts w:ascii="Arial" w:eastAsia="Times New Roman" w:hAnsi="Arial" w:cs="Arial"/>
                    <w:sz w:val="18"/>
                    <w:szCs w:val="18"/>
                  </w:rPr>
                </w:pPr>
                <w:r w:rsidRPr="00130BD8">
                  <w:rPr>
                    <w:rStyle w:val="PlaceholderText"/>
                  </w:rPr>
                  <w:t>Click or tap here to enter text.</w:t>
                </w:r>
              </w:p>
            </w:sdtContent>
          </w:sdt>
        </w:tc>
      </w:tr>
      <w:tr w:rsidR="00000000" w:rsidTr="00EA6970">
        <w:trPr>
          <w:divId w:val="931401948"/>
        </w:trPr>
        <w:tc>
          <w:tcPr>
            <w:tcW w:w="9330" w:type="dxa"/>
            <w:hideMark/>
          </w:tcPr>
          <w:p w:rsidR="00EA6970" w:rsidRDefault="00EA6970">
            <w:pPr>
              <w:divId w:val="1333528028"/>
              <w:rPr>
                <w:rFonts w:ascii="Arial" w:eastAsia="Times New Roman" w:hAnsi="Arial" w:cs="Arial"/>
                <w:b/>
                <w:bCs/>
                <w:sz w:val="23"/>
                <w:szCs w:val="23"/>
              </w:rPr>
            </w:pPr>
            <w:r>
              <w:rPr>
                <w:rFonts w:ascii="Arial" w:eastAsia="Times New Roman" w:hAnsi="Arial" w:cs="Arial"/>
                <w:b/>
                <w:bCs/>
                <w:sz w:val="23"/>
                <w:szCs w:val="23"/>
              </w:rPr>
              <w:t>Auditor Actions</w:t>
            </w:r>
          </w:p>
          <w:p w:rsidR="00EA6970" w:rsidRDefault="00EA6970">
            <w:pPr>
              <w:divId w:val="1118715752"/>
              <w:rPr>
                <w:rFonts w:ascii="Arial" w:eastAsia="Times New Roman" w:hAnsi="Arial" w:cs="Arial"/>
                <w:sz w:val="18"/>
                <w:szCs w:val="18"/>
              </w:rPr>
            </w:pPr>
            <w:sdt>
              <w:sdtPr>
                <w:rPr>
                  <w:rStyle w:val="iatacheckbox1"/>
                  <w:rFonts w:ascii="Arial" w:eastAsia="Times New Roman" w:hAnsi="Arial" w:cs="Arial"/>
                  <w:sz w:val="18"/>
                  <w:szCs w:val="18"/>
                </w:rPr>
                <w:id w:val="719945638"/>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w:t>
            </w:r>
            <w:r>
              <w:rPr>
                <w:rFonts w:ascii="Arial" w:eastAsia="Times New Roman" w:hAnsi="Arial" w:cs="Arial"/>
                <w:sz w:val="18"/>
                <w:szCs w:val="18"/>
              </w:rPr>
              <w:t xml:space="preserve">requirement for training/evaluation/demonstration of competence in wind shear avoidance/recovery from predictive/actual wind shear in flight crew training/evaluation program. </w:t>
            </w:r>
          </w:p>
          <w:p w:rsidR="00EA6970" w:rsidRDefault="00EA6970">
            <w:pPr>
              <w:divId w:val="641353158"/>
              <w:rPr>
                <w:rFonts w:ascii="Arial" w:eastAsia="Times New Roman" w:hAnsi="Arial" w:cs="Arial"/>
                <w:sz w:val="18"/>
                <w:szCs w:val="18"/>
              </w:rPr>
            </w:pPr>
            <w:sdt>
              <w:sdtPr>
                <w:rPr>
                  <w:rStyle w:val="iatacheckbox1"/>
                  <w:rFonts w:ascii="Arial" w:eastAsia="Times New Roman" w:hAnsi="Arial" w:cs="Arial"/>
                  <w:sz w:val="18"/>
                  <w:szCs w:val="18"/>
                </w:rPr>
                <w:id w:val="1514953059"/>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in flight operations. </w:t>
            </w:r>
          </w:p>
          <w:p w:rsidR="00EA6970" w:rsidRDefault="00EA6970">
            <w:pPr>
              <w:divId w:val="1435442624"/>
              <w:rPr>
                <w:rFonts w:ascii="Arial" w:eastAsia="Times New Roman" w:hAnsi="Arial" w:cs="Arial"/>
                <w:sz w:val="18"/>
                <w:szCs w:val="18"/>
              </w:rPr>
            </w:pPr>
            <w:sdt>
              <w:sdtPr>
                <w:rPr>
                  <w:rStyle w:val="iatacheckbox1"/>
                  <w:rFonts w:ascii="Arial" w:eastAsia="Times New Roman" w:hAnsi="Arial" w:cs="Arial"/>
                  <w:sz w:val="18"/>
                  <w:szCs w:val="18"/>
                </w:rPr>
                <w:id w:val="-1874995678"/>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selected initial/recurrent training/qualification course curricula/syllabi (focus: wind shear training/evaluation/demonstration of competence). </w:t>
            </w:r>
          </w:p>
          <w:p w:rsidR="00EA6970" w:rsidRDefault="00EA6970">
            <w:pPr>
              <w:divId w:val="1872574424"/>
              <w:rPr>
                <w:rFonts w:ascii="Arial" w:eastAsia="Times New Roman" w:hAnsi="Arial" w:cs="Arial"/>
                <w:sz w:val="18"/>
                <w:szCs w:val="18"/>
              </w:rPr>
            </w:pPr>
            <w:sdt>
              <w:sdtPr>
                <w:rPr>
                  <w:rStyle w:val="iatacheckbox1"/>
                  <w:rFonts w:ascii="Arial" w:eastAsia="Times New Roman" w:hAnsi="Arial" w:cs="Arial"/>
                  <w:sz w:val="18"/>
                  <w:szCs w:val="18"/>
                </w:rPr>
                <w:id w:val="937721145"/>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selected flight crew member training/qualification records (focus: com</w:t>
            </w:r>
            <w:r>
              <w:rPr>
                <w:rFonts w:ascii="Arial" w:eastAsia="Times New Roman" w:hAnsi="Arial" w:cs="Arial"/>
                <w:sz w:val="18"/>
                <w:szCs w:val="18"/>
              </w:rPr>
              <w:t xml:space="preserve">pletion of initial/recurrent wind shear training/evaluation. </w:t>
            </w:r>
          </w:p>
          <w:p w:rsidR="00EA6970" w:rsidRDefault="00EA6970">
            <w:pPr>
              <w:divId w:val="1844322969"/>
              <w:rPr>
                <w:rFonts w:ascii="Arial" w:eastAsia="Times New Roman" w:hAnsi="Arial" w:cs="Arial"/>
                <w:sz w:val="18"/>
                <w:szCs w:val="18"/>
              </w:rPr>
            </w:pPr>
            <w:sdt>
              <w:sdtPr>
                <w:rPr>
                  <w:rStyle w:val="iatacheckbox1"/>
                  <w:rFonts w:ascii="Arial" w:eastAsia="Times New Roman" w:hAnsi="Arial" w:cs="Arial"/>
                  <w:sz w:val="18"/>
                  <w:szCs w:val="18"/>
                </w:rPr>
                <w:id w:val="1448273597"/>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997770768"/>
                <w:placeholder>
                  <w:docPart w:val="DefaultPlaceholder_-1854013440"/>
                </w:placeholder>
                <w:showingPlcHdr/>
                <w:text w:multiLine="1"/>
              </w:sdtPr>
              <w:sdtContent>
                <w:r w:rsidRPr="00130BD8">
                  <w:rPr>
                    <w:rStyle w:val="PlaceholderText"/>
                  </w:rPr>
                  <w:t>Click or tap here to enter text.</w:t>
                </w:r>
              </w:sdtContent>
            </w:sdt>
          </w:p>
        </w:tc>
      </w:tr>
      <w:tr w:rsidR="00000000" w:rsidTr="00EA6970">
        <w:trPr>
          <w:divId w:val="931401948"/>
        </w:trPr>
        <w:tc>
          <w:tcPr>
            <w:tcW w:w="9330" w:type="dxa"/>
            <w:hideMark/>
          </w:tcPr>
          <w:p w:rsidR="00EA6970" w:rsidRDefault="00EA6970">
            <w:pPr>
              <w:divId w:val="1206679361"/>
              <w:rPr>
                <w:rFonts w:ascii="Arial" w:eastAsia="Times New Roman" w:hAnsi="Arial" w:cs="Arial"/>
                <w:b/>
                <w:bCs/>
                <w:sz w:val="23"/>
                <w:szCs w:val="23"/>
              </w:rPr>
            </w:pPr>
            <w:r>
              <w:rPr>
                <w:rFonts w:ascii="Arial" w:eastAsia="Times New Roman" w:hAnsi="Arial" w:cs="Arial"/>
                <w:b/>
                <w:bCs/>
                <w:sz w:val="23"/>
                <w:szCs w:val="23"/>
              </w:rPr>
              <w:t>Guidance</w:t>
            </w:r>
          </w:p>
          <w:p w:rsidR="00EA6970" w:rsidRDefault="00EA6970">
            <w:pPr>
              <w:divId w:val="428505934"/>
              <w:rPr>
                <w:rFonts w:ascii="Arial" w:eastAsia="Times New Roman" w:hAnsi="Arial" w:cs="Arial"/>
                <w:sz w:val="18"/>
                <w:szCs w:val="18"/>
              </w:rPr>
            </w:pPr>
            <w:r>
              <w:rPr>
                <w:rFonts w:ascii="Arial" w:eastAsia="Times New Roman" w:hAnsi="Arial" w:cs="Arial"/>
                <w:sz w:val="18"/>
                <w:szCs w:val="18"/>
              </w:rPr>
              <w:t>Refer to the IRM for the definition of Wind Shear.</w:t>
            </w:r>
          </w:p>
          <w:p w:rsidR="00EA6970" w:rsidRDefault="00EA6970">
            <w:pPr>
              <w:divId w:val="327950542"/>
              <w:rPr>
                <w:rFonts w:ascii="Arial" w:eastAsia="Times New Roman" w:hAnsi="Arial" w:cs="Arial"/>
                <w:sz w:val="18"/>
                <w:szCs w:val="18"/>
              </w:rPr>
            </w:pPr>
            <w:r>
              <w:rPr>
                <w:rFonts w:ascii="Arial" w:eastAsia="Times New Roman" w:hAnsi="Arial" w:cs="Arial"/>
                <w:sz w:val="18"/>
                <w:szCs w:val="18"/>
              </w:rPr>
              <w:t xml:space="preserve">The intent of this provision is to ensure training and evaluation occurs, as </w:t>
            </w:r>
            <w:r>
              <w:rPr>
                <w:rFonts w:ascii="Arial" w:eastAsia="Times New Roman" w:hAnsi="Arial" w:cs="Arial"/>
                <w:sz w:val="18"/>
                <w:szCs w:val="18"/>
              </w:rPr>
              <w:t xml:space="preserve">applicable, in the maneuvers specified within the intervals specified. Such training and evaluation can occur in conjunction with any State-approved or State-accepted training course. </w:t>
            </w:r>
          </w:p>
          <w:p w:rsidR="00EA6970" w:rsidRDefault="00EA6970">
            <w:pPr>
              <w:divId w:val="586884780"/>
              <w:rPr>
                <w:rFonts w:ascii="Arial" w:eastAsia="Times New Roman" w:hAnsi="Arial" w:cs="Arial"/>
                <w:sz w:val="18"/>
                <w:szCs w:val="18"/>
              </w:rPr>
            </w:pPr>
            <w:r>
              <w:rPr>
                <w:rFonts w:ascii="Arial" w:eastAsia="Times New Roman" w:hAnsi="Arial" w:cs="Arial"/>
                <w:sz w:val="18"/>
                <w:szCs w:val="18"/>
              </w:rPr>
              <w:t>Training and, when applicable, an evaluation in the specified normal an</w:t>
            </w:r>
            <w:r>
              <w:rPr>
                <w:rFonts w:ascii="Arial" w:eastAsia="Times New Roman" w:hAnsi="Arial" w:cs="Arial"/>
                <w:sz w:val="18"/>
                <w:szCs w:val="18"/>
              </w:rPr>
              <w:t xml:space="preserve">d non-normal procedures and maneuvers is applicable to all </w:t>
            </w:r>
            <w:r>
              <w:rPr>
                <w:rFonts w:ascii="Arial" w:eastAsia="Times New Roman" w:hAnsi="Arial" w:cs="Arial"/>
                <w:i/>
                <w:iCs/>
                <w:sz w:val="18"/>
                <w:szCs w:val="18"/>
              </w:rPr>
              <w:t>pilot</w:t>
            </w:r>
            <w:r>
              <w:rPr>
                <w:rFonts w:ascii="Arial" w:eastAsia="Times New Roman" w:hAnsi="Arial" w:cs="Arial"/>
                <w:sz w:val="18"/>
                <w:szCs w:val="18"/>
              </w:rPr>
              <w:t xml:space="preserve"> crew members. </w:t>
            </w:r>
          </w:p>
          <w:p w:rsidR="00EA6970" w:rsidRDefault="00EA6970">
            <w:pPr>
              <w:divId w:val="605236531"/>
              <w:rPr>
                <w:rFonts w:ascii="Arial" w:eastAsia="Times New Roman" w:hAnsi="Arial" w:cs="Arial"/>
                <w:sz w:val="18"/>
                <w:szCs w:val="18"/>
              </w:rPr>
            </w:pPr>
            <w:r>
              <w:rPr>
                <w:rFonts w:ascii="Arial" w:eastAsia="Times New Roman" w:hAnsi="Arial" w:cs="Arial"/>
                <w:sz w:val="18"/>
                <w:szCs w:val="18"/>
              </w:rPr>
              <w:t>Training is accomplished in a representative flight simulator approved for the purpose by the State.</w:t>
            </w:r>
          </w:p>
          <w:p w:rsidR="00EA6970" w:rsidRDefault="00EA6970">
            <w:pPr>
              <w:divId w:val="299308923"/>
              <w:rPr>
                <w:rFonts w:ascii="Arial" w:eastAsia="Times New Roman" w:hAnsi="Arial" w:cs="Arial"/>
                <w:sz w:val="18"/>
                <w:szCs w:val="18"/>
              </w:rPr>
            </w:pPr>
            <w:r>
              <w:rPr>
                <w:rFonts w:ascii="Arial" w:eastAsia="Times New Roman" w:hAnsi="Arial" w:cs="Arial"/>
                <w:sz w:val="18"/>
                <w:szCs w:val="18"/>
              </w:rPr>
              <w:t>Such evaluation of competence in the normal and non-normal procedures and m</w:t>
            </w:r>
            <w:r>
              <w:rPr>
                <w:rFonts w:ascii="Arial" w:eastAsia="Times New Roman" w:hAnsi="Arial" w:cs="Arial"/>
                <w:sz w:val="18"/>
                <w:szCs w:val="18"/>
              </w:rPr>
              <w:t xml:space="preserve">aneuvers specified is applicable when such procedures and/or maneuvers are stipulated by the operator and/or State in conjunction with State-approved or State-accepted training courses that require a method of evaluation. Such courses typically include: </w:t>
            </w:r>
          </w:p>
          <w:p w:rsidR="00EA6970" w:rsidRDefault="00EA6970">
            <w:pPr>
              <w:pStyle w:val="iatalistitem"/>
              <w:numPr>
                <w:ilvl w:val="0"/>
                <w:numId w:val="15"/>
              </w:numPr>
              <w:divId w:val="299308923"/>
              <w:rPr>
                <w:rFonts w:ascii="Arial" w:eastAsia="Times New Roman" w:hAnsi="Arial" w:cs="Arial"/>
                <w:sz w:val="18"/>
                <w:szCs w:val="18"/>
              </w:rPr>
            </w:pPr>
            <w:r>
              <w:rPr>
                <w:rFonts w:ascii="Arial" w:eastAsia="Times New Roman" w:hAnsi="Arial" w:cs="Arial"/>
                <w:sz w:val="18"/>
                <w:szCs w:val="18"/>
              </w:rPr>
              <w:t>T</w:t>
            </w:r>
            <w:r>
              <w:rPr>
                <w:rFonts w:ascii="Arial" w:eastAsia="Times New Roman" w:hAnsi="Arial" w:cs="Arial"/>
                <w:sz w:val="18"/>
                <w:szCs w:val="18"/>
              </w:rPr>
              <w:t>ype qualification;</w:t>
            </w:r>
          </w:p>
          <w:p w:rsidR="00EA6970" w:rsidRDefault="00EA6970">
            <w:pPr>
              <w:pStyle w:val="iatalistitem"/>
              <w:numPr>
                <w:ilvl w:val="0"/>
                <w:numId w:val="15"/>
              </w:numPr>
              <w:divId w:val="299308923"/>
              <w:rPr>
                <w:rFonts w:ascii="Arial" w:eastAsia="Times New Roman" w:hAnsi="Arial" w:cs="Arial"/>
                <w:sz w:val="18"/>
                <w:szCs w:val="18"/>
              </w:rPr>
            </w:pPr>
            <w:r>
              <w:rPr>
                <w:rFonts w:ascii="Arial" w:eastAsia="Times New Roman" w:hAnsi="Arial" w:cs="Arial"/>
                <w:sz w:val="18"/>
                <w:szCs w:val="18"/>
              </w:rPr>
              <w:t>Transition (conversion);</w:t>
            </w:r>
          </w:p>
          <w:p w:rsidR="00EA6970" w:rsidRDefault="00EA6970">
            <w:pPr>
              <w:pStyle w:val="iatalistitem"/>
              <w:numPr>
                <w:ilvl w:val="0"/>
                <w:numId w:val="15"/>
              </w:numPr>
              <w:divId w:val="299308923"/>
              <w:rPr>
                <w:rFonts w:ascii="Arial" w:eastAsia="Times New Roman" w:hAnsi="Arial" w:cs="Arial"/>
                <w:sz w:val="18"/>
                <w:szCs w:val="18"/>
              </w:rPr>
            </w:pPr>
            <w:r>
              <w:rPr>
                <w:rFonts w:ascii="Arial" w:eastAsia="Times New Roman" w:hAnsi="Arial" w:cs="Arial"/>
                <w:sz w:val="18"/>
                <w:szCs w:val="18"/>
              </w:rPr>
              <w:t>Upgrade to PIC;</w:t>
            </w:r>
          </w:p>
          <w:p w:rsidR="00EA6970" w:rsidRDefault="00EA6970">
            <w:pPr>
              <w:pStyle w:val="iatalistitem"/>
              <w:numPr>
                <w:ilvl w:val="0"/>
                <w:numId w:val="15"/>
              </w:numPr>
              <w:divId w:val="299308923"/>
              <w:rPr>
                <w:rFonts w:ascii="Arial" w:eastAsia="Times New Roman" w:hAnsi="Arial" w:cs="Arial"/>
                <w:sz w:val="18"/>
                <w:szCs w:val="18"/>
              </w:rPr>
            </w:pPr>
            <w:r>
              <w:rPr>
                <w:rFonts w:ascii="Arial" w:eastAsia="Times New Roman" w:hAnsi="Arial" w:cs="Arial"/>
                <w:sz w:val="18"/>
                <w:szCs w:val="18"/>
              </w:rPr>
              <w:t>Re-qualification;</w:t>
            </w:r>
          </w:p>
          <w:p w:rsidR="00EA6970" w:rsidRDefault="00EA6970">
            <w:pPr>
              <w:pStyle w:val="iatalistitem"/>
              <w:numPr>
                <w:ilvl w:val="0"/>
                <w:numId w:val="15"/>
              </w:numPr>
              <w:divId w:val="299308923"/>
              <w:rPr>
                <w:rFonts w:ascii="Arial" w:eastAsia="Times New Roman" w:hAnsi="Arial" w:cs="Arial"/>
                <w:sz w:val="18"/>
                <w:szCs w:val="18"/>
              </w:rPr>
            </w:pPr>
            <w:r>
              <w:rPr>
                <w:rFonts w:ascii="Arial" w:eastAsia="Times New Roman" w:hAnsi="Arial" w:cs="Arial"/>
                <w:sz w:val="18"/>
                <w:szCs w:val="18"/>
              </w:rPr>
              <w:t>Recurrent training.</w:t>
            </w:r>
          </w:p>
          <w:p w:rsidR="00EA6970" w:rsidRDefault="00EA6970">
            <w:pPr>
              <w:divId w:val="1172842550"/>
              <w:rPr>
                <w:rFonts w:ascii="Arial" w:eastAsia="Times New Roman" w:hAnsi="Arial" w:cs="Arial"/>
                <w:sz w:val="18"/>
                <w:szCs w:val="18"/>
              </w:rPr>
            </w:pPr>
            <w:r>
              <w:rPr>
                <w:rFonts w:ascii="Arial" w:eastAsia="Times New Roman" w:hAnsi="Arial" w:cs="Arial"/>
                <w:sz w:val="18"/>
                <w:szCs w:val="18"/>
              </w:rPr>
              <w:t>Operators that cannot conform to the specifications of this provision due to the non-existence of a representative flight training device may demonstrate an a</w:t>
            </w:r>
            <w:r>
              <w:rPr>
                <w:rFonts w:ascii="Arial" w:eastAsia="Times New Roman" w:hAnsi="Arial" w:cs="Arial"/>
                <w:sz w:val="18"/>
                <w:szCs w:val="18"/>
              </w:rPr>
              <w:t>lternative means of conforming to these specifications</w:t>
            </w:r>
            <w:r>
              <w:rPr>
                <w:rFonts w:ascii="Arial" w:eastAsia="Times New Roman" w:hAnsi="Arial" w:cs="Arial"/>
                <w:b/>
                <w:bCs/>
                <w:sz w:val="18"/>
                <w:szCs w:val="18"/>
              </w:rPr>
              <w:t>.</w:t>
            </w:r>
          </w:p>
          <w:p w:rsidR="00EA6970" w:rsidRDefault="00EA6970">
            <w:pPr>
              <w:divId w:val="425927859"/>
              <w:rPr>
                <w:rFonts w:ascii="Arial" w:eastAsia="Times New Roman" w:hAnsi="Arial" w:cs="Arial"/>
                <w:sz w:val="18"/>
                <w:szCs w:val="18"/>
              </w:rPr>
            </w:pPr>
            <w:r>
              <w:rPr>
                <w:rFonts w:ascii="Arial" w:eastAsia="Times New Roman" w:hAnsi="Arial" w:cs="Arial"/>
                <w:sz w:val="18"/>
                <w:szCs w:val="18"/>
              </w:rPr>
              <w:t xml:space="preserve">The additional ground and line training and evaluation used to satisfy the specifications of this provision typically include a review of: </w:t>
            </w:r>
          </w:p>
          <w:p w:rsidR="00EA6970" w:rsidRDefault="00EA6970">
            <w:pPr>
              <w:pStyle w:val="iatalistitem"/>
              <w:numPr>
                <w:ilvl w:val="0"/>
                <w:numId w:val="16"/>
              </w:numPr>
              <w:divId w:val="425927859"/>
              <w:rPr>
                <w:rFonts w:ascii="Arial" w:eastAsia="Times New Roman" w:hAnsi="Arial" w:cs="Arial"/>
                <w:sz w:val="18"/>
                <w:szCs w:val="18"/>
              </w:rPr>
            </w:pPr>
            <w:r>
              <w:rPr>
                <w:rFonts w:ascii="Arial" w:eastAsia="Times New Roman" w:hAnsi="Arial" w:cs="Arial"/>
                <w:sz w:val="18"/>
                <w:szCs w:val="18"/>
              </w:rPr>
              <w:t>Conditions conducive to wind shear;</w:t>
            </w:r>
          </w:p>
          <w:p w:rsidR="00EA6970" w:rsidRDefault="00EA6970">
            <w:pPr>
              <w:pStyle w:val="iatalistitem"/>
              <w:numPr>
                <w:ilvl w:val="0"/>
                <w:numId w:val="16"/>
              </w:numPr>
              <w:divId w:val="425927859"/>
              <w:rPr>
                <w:rFonts w:ascii="Arial" w:eastAsia="Times New Roman" w:hAnsi="Arial" w:cs="Arial"/>
                <w:sz w:val="18"/>
                <w:szCs w:val="18"/>
              </w:rPr>
            </w:pPr>
            <w:r>
              <w:rPr>
                <w:rFonts w:ascii="Arial" w:eastAsia="Times New Roman" w:hAnsi="Arial" w:cs="Arial"/>
                <w:sz w:val="18"/>
                <w:szCs w:val="18"/>
              </w:rPr>
              <w:t>Effects on aircraft performance;</w:t>
            </w:r>
          </w:p>
          <w:p w:rsidR="00EA6970" w:rsidRDefault="00EA6970">
            <w:pPr>
              <w:pStyle w:val="iatalistitem"/>
              <w:numPr>
                <w:ilvl w:val="0"/>
                <w:numId w:val="16"/>
              </w:numPr>
              <w:divId w:val="425927859"/>
              <w:rPr>
                <w:rFonts w:ascii="Arial" w:eastAsia="Times New Roman" w:hAnsi="Arial" w:cs="Arial"/>
                <w:sz w:val="18"/>
                <w:szCs w:val="18"/>
              </w:rPr>
            </w:pPr>
            <w:r>
              <w:rPr>
                <w:rFonts w:ascii="Arial" w:eastAsia="Times New Roman" w:hAnsi="Arial" w:cs="Arial"/>
                <w:sz w:val="18"/>
                <w:szCs w:val="18"/>
              </w:rPr>
              <w:t>Indications of wind shear presence;</w:t>
            </w:r>
          </w:p>
          <w:p w:rsidR="00EA6970" w:rsidRDefault="00EA6970">
            <w:pPr>
              <w:pStyle w:val="iatalistitem"/>
              <w:numPr>
                <w:ilvl w:val="0"/>
                <w:numId w:val="16"/>
              </w:numPr>
              <w:divId w:val="425927859"/>
              <w:rPr>
                <w:rFonts w:ascii="Arial" w:eastAsia="Times New Roman" w:hAnsi="Arial" w:cs="Arial"/>
                <w:sz w:val="18"/>
                <w:szCs w:val="18"/>
              </w:rPr>
            </w:pPr>
            <w:r>
              <w:rPr>
                <w:rFonts w:ascii="Arial" w:eastAsia="Times New Roman" w:hAnsi="Arial" w:cs="Arial"/>
                <w:sz w:val="18"/>
                <w:szCs w:val="18"/>
              </w:rPr>
              <w:lastRenderedPageBreak/>
              <w:t>Avoidance and recovery techniques;</w:t>
            </w:r>
          </w:p>
          <w:p w:rsidR="00EA6970" w:rsidRDefault="00EA6970">
            <w:pPr>
              <w:pStyle w:val="iatalistitem"/>
              <w:numPr>
                <w:ilvl w:val="0"/>
                <w:numId w:val="16"/>
              </w:numPr>
              <w:divId w:val="425927859"/>
              <w:rPr>
                <w:rFonts w:ascii="Arial" w:eastAsia="Times New Roman" w:hAnsi="Arial" w:cs="Arial"/>
                <w:sz w:val="18"/>
                <w:szCs w:val="18"/>
              </w:rPr>
            </w:pPr>
            <w:r>
              <w:rPr>
                <w:rFonts w:ascii="Arial" w:eastAsia="Times New Roman" w:hAnsi="Arial" w:cs="Arial"/>
                <w:sz w:val="18"/>
                <w:szCs w:val="18"/>
              </w:rPr>
              <w:t>Wind shear case studies or scenarios.</w:t>
            </w:r>
          </w:p>
        </w:tc>
      </w:tr>
    </w:tbl>
    <w:p w:rsidR="00EA6970" w:rsidRDefault="00EA6970">
      <w:pPr>
        <w:pStyle w:val="NormalWeb"/>
        <w:divId w:val="931401948"/>
        <w:rPr>
          <w:rFonts w:ascii="Arial" w:hAnsi="Arial" w:cs="Arial"/>
          <w:color w:val="022A4C"/>
          <w:sz w:val="18"/>
          <w:szCs w:val="18"/>
        </w:rPr>
      </w:pPr>
      <w:r>
        <w:rPr>
          <w:rFonts w:ascii="Arial" w:hAnsi="Arial" w:cs="Arial"/>
          <w:color w:val="022A4C"/>
          <w:sz w:val="18"/>
          <w:szCs w:val="18"/>
        </w:rPr>
        <w:lastRenderedPageBreak/>
        <w:t> </w:t>
      </w:r>
    </w:p>
    <w:tbl>
      <w:tblPr>
        <w:tblStyle w:val="TableGrid"/>
        <w:tblW w:w="5000" w:type="pct"/>
        <w:tblLayout w:type="fixed"/>
        <w:tblLook w:val="04A0" w:firstRow="1" w:lastRow="0" w:firstColumn="1" w:lastColumn="0" w:noHBand="0" w:noVBand="1"/>
      </w:tblPr>
      <w:tblGrid>
        <w:gridCol w:w="9576"/>
      </w:tblGrid>
      <w:tr w:rsidR="00000000" w:rsidTr="00EA6970">
        <w:trPr>
          <w:divId w:val="931401948"/>
        </w:trPr>
        <w:tc>
          <w:tcPr>
            <w:tcW w:w="9330" w:type="dxa"/>
            <w:hideMark/>
          </w:tcPr>
          <w:p w:rsidR="00EA6970" w:rsidRDefault="00EA6970">
            <w:pPr>
              <w:rPr>
                <w:rFonts w:ascii="Arial" w:eastAsia="Times New Roman" w:hAnsi="Arial" w:cs="Arial"/>
                <w:sz w:val="23"/>
                <w:szCs w:val="23"/>
              </w:rPr>
            </w:pPr>
            <w:r>
              <w:rPr>
                <w:rFonts w:ascii="Arial" w:eastAsia="Times New Roman" w:hAnsi="Arial" w:cs="Arial"/>
                <w:b/>
                <w:bCs/>
                <w:sz w:val="23"/>
                <w:szCs w:val="23"/>
              </w:rPr>
              <w:t>FLT 2.2.33</w:t>
            </w:r>
          </w:p>
        </w:tc>
      </w:tr>
      <w:tr w:rsidR="00000000" w:rsidTr="00EA6970">
        <w:trPr>
          <w:divId w:val="931401948"/>
        </w:trPr>
        <w:tc>
          <w:tcPr>
            <w:tcW w:w="9330" w:type="dxa"/>
            <w:hideMark/>
          </w:tcPr>
          <w:p w:rsidR="00EA6970" w:rsidRDefault="00EA6970">
            <w:pPr>
              <w:divId w:val="95945464"/>
              <w:rPr>
                <w:rFonts w:ascii="Arial" w:eastAsia="Times New Roman" w:hAnsi="Arial" w:cs="Arial"/>
                <w:sz w:val="18"/>
                <w:szCs w:val="18"/>
              </w:rPr>
            </w:pPr>
            <w:r>
              <w:rPr>
                <w:rFonts w:ascii="Arial" w:eastAsia="Times New Roman" w:hAnsi="Arial" w:cs="Arial"/>
                <w:sz w:val="18"/>
                <w:szCs w:val="18"/>
              </w:rPr>
              <w:t>If the Operator operates the aircraft which is GPWS installed on board, the Operator shall ensure flight crew members complete training and an evaluation, which includes a demonstration of competence in terrain awareness procedures and maneuvers. Such trai</w:t>
            </w:r>
            <w:r>
              <w:rPr>
                <w:rFonts w:ascii="Arial" w:eastAsia="Times New Roman" w:hAnsi="Arial" w:cs="Arial"/>
                <w:sz w:val="18"/>
                <w:szCs w:val="18"/>
              </w:rPr>
              <w:t xml:space="preserve">ning shall be completed during initial ground and simulator training and subsequently during recurrent simulator training once every 36 months. Such training and evaluation shall include: </w:t>
            </w:r>
          </w:p>
          <w:p w:rsidR="00EA6970" w:rsidRDefault="00EA6970">
            <w:pPr>
              <w:pStyle w:val="iatalistitem"/>
              <w:numPr>
                <w:ilvl w:val="0"/>
                <w:numId w:val="17"/>
              </w:numPr>
              <w:divId w:val="95945464"/>
              <w:rPr>
                <w:rFonts w:ascii="Arial" w:eastAsia="Times New Roman" w:hAnsi="Arial" w:cs="Arial"/>
                <w:sz w:val="18"/>
                <w:szCs w:val="18"/>
              </w:rPr>
            </w:pPr>
            <w:r>
              <w:rPr>
                <w:rFonts w:ascii="Arial" w:eastAsia="Times New Roman" w:hAnsi="Arial" w:cs="Arial"/>
                <w:sz w:val="18"/>
                <w:szCs w:val="18"/>
              </w:rPr>
              <w:t>Knowledge and conduct of associated procedures;</w:t>
            </w:r>
          </w:p>
          <w:p w:rsidR="00EA6970" w:rsidRDefault="00EA6970">
            <w:pPr>
              <w:pStyle w:val="iatalistitem"/>
              <w:numPr>
                <w:ilvl w:val="0"/>
                <w:numId w:val="17"/>
              </w:numPr>
              <w:divId w:val="95945464"/>
              <w:rPr>
                <w:rFonts w:ascii="Arial" w:eastAsia="Times New Roman" w:hAnsi="Arial" w:cs="Arial"/>
                <w:sz w:val="18"/>
                <w:szCs w:val="18"/>
              </w:rPr>
            </w:pPr>
            <w:r>
              <w:rPr>
                <w:rFonts w:ascii="Arial" w:eastAsia="Times New Roman" w:hAnsi="Arial" w:cs="Arial"/>
                <w:sz w:val="18"/>
                <w:szCs w:val="18"/>
              </w:rPr>
              <w:t>Response to GPWS al</w:t>
            </w:r>
            <w:r>
              <w:rPr>
                <w:rFonts w:ascii="Arial" w:eastAsia="Times New Roman" w:hAnsi="Arial" w:cs="Arial"/>
                <w:sz w:val="18"/>
                <w:szCs w:val="18"/>
              </w:rPr>
              <w:t>erts and warnings;</w:t>
            </w:r>
          </w:p>
          <w:p w:rsidR="00EA6970" w:rsidRDefault="00EA6970">
            <w:pPr>
              <w:pStyle w:val="iatalistitem"/>
              <w:numPr>
                <w:ilvl w:val="0"/>
                <w:numId w:val="17"/>
              </w:numPr>
              <w:divId w:val="95945464"/>
              <w:rPr>
                <w:rFonts w:ascii="Arial" w:eastAsia="Times New Roman" w:hAnsi="Arial" w:cs="Arial"/>
                <w:sz w:val="18"/>
                <w:szCs w:val="18"/>
              </w:rPr>
            </w:pPr>
            <w:r>
              <w:rPr>
                <w:rFonts w:ascii="Arial" w:eastAsia="Times New Roman" w:hAnsi="Arial" w:cs="Arial"/>
                <w:sz w:val="18"/>
                <w:szCs w:val="18"/>
              </w:rPr>
              <w:t xml:space="preserve">The avoidance of Controlled Flight Into Terrain (CFIT). </w:t>
            </w:r>
            <w:r>
              <w:rPr>
                <w:rFonts w:ascii="Arial" w:eastAsia="Times New Roman" w:hAnsi="Arial" w:cs="Arial"/>
                <w:b/>
                <w:bCs/>
                <w:sz w:val="18"/>
                <w:szCs w:val="18"/>
              </w:rPr>
              <w:t>(GM)</w:t>
            </w:r>
          </w:p>
        </w:tc>
      </w:tr>
      <w:tr w:rsidR="00000000" w:rsidTr="00EA6970">
        <w:trPr>
          <w:divId w:val="931401948"/>
        </w:trPr>
        <w:tc>
          <w:tcPr>
            <w:tcW w:w="9330" w:type="dxa"/>
            <w:hideMark/>
          </w:tcPr>
          <w:p w:rsidR="00EA6970" w:rsidRDefault="00EA6970">
            <w:pPr>
              <w:textAlignment w:val="center"/>
              <w:divId w:val="1622103798"/>
              <w:rPr>
                <w:rFonts w:ascii="Arial" w:eastAsia="Times New Roman" w:hAnsi="Arial" w:cs="Arial"/>
                <w:sz w:val="18"/>
                <w:szCs w:val="18"/>
              </w:rPr>
            </w:pPr>
            <w:sdt>
              <w:sdtPr>
                <w:rPr>
                  <w:rFonts w:ascii="Arial" w:eastAsia="Times New Roman" w:hAnsi="Arial" w:cs="Arial"/>
                  <w:sz w:val="18"/>
                  <w:szCs w:val="18"/>
                </w:rPr>
                <w:id w:val="129656288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EA6970" w:rsidRDefault="00EA6970">
            <w:pPr>
              <w:textAlignment w:val="center"/>
              <w:divId w:val="1318071152"/>
              <w:rPr>
                <w:rFonts w:ascii="Arial" w:eastAsia="Times New Roman" w:hAnsi="Arial" w:cs="Arial"/>
                <w:sz w:val="18"/>
                <w:szCs w:val="18"/>
              </w:rPr>
            </w:pPr>
            <w:sdt>
              <w:sdtPr>
                <w:rPr>
                  <w:rFonts w:ascii="Arial" w:eastAsia="Times New Roman" w:hAnsi="Arial" w:cs="Arial"/>
                  <w:sz w:val="18"/>
                  <w:szCs w:val="18"/>
                </w:rPr>
                <w:id w:val="110138005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EA6970" w:rsidRDefault="00EA6970">
            <w:pPr>
              <w:textAlignment w:val="center"/>
              <w:divId w:val="141047994"/>
              <w:rPr>
                <w:rFonts w:ascii="Arial" w:eastAsia="Times New Roman" w:hAnsi="Arial" w:cs="Arial"/>
                <w:sz w:val="18"/>
                <w:szCs w:val="18"/>
              </w:rPr>
            </w:pPr>
            <w:sdt>
              <w:sdtPr>
                <w:rPr>
                  <w:rFonts w:ascii="Arial" w:eastAsia="Times New Roman" w:hAnsi="Arial" w:cs="Arial"/>
                  <w:sz w:val="18"/>
                  <w:szCs w:val="18"/>
                </w:rPr>
                <w:id w:val="987208357"/>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EA6970" w:rsidRDefault="00EA6970">
            <w:pPr>
              <w:textAlignment w:val="center"/>
              <w:divId w:val="1472135374"/>
              <w:rPr>
                <w:rFonts w:ascii="Arial" w:eastAsia="Times New Roman" w:hAnsi="Arial" w:cs="Arial"/>
                <w:sz w:val="18"/>
                <w:szCs w:val="18"/>
              </w:rPr>
            </w:pPr>
            <w:sdt>
              <w:sdtPr>
                <w:rPr>
                  <w:rFonts w:ascii="Arial" w:eastAsia="Times New Roman" w:hAnsi="Arial" w:cs="Arial"/>
                  <w:sz w:val="18"/>
                  <w:szCs w:val="18"/>
                </w:rPr>
                <w:id w:val="527143524"/>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w:t>
            </w:r>
            <w:r>
              <w:rPr>
                <w:rFonts w:ascii="Arial" w:eastAsia="Times New Roman" w:hAnsi="Arial" w:cs="Arial"/>
                <w:sz w:val="18"/>
                <w:szCs w:val="18"/>
              </w:rPr>
              <w:t>ot Documented not Implemented (Finding)</w:t>
            </w:r>
          </w:p>
          <w:p w:rsidR="00EA6970" w:rsidRDefault="00EA6970">
            <w:pPr>
              <w:textAlignment w:val="center"/>
              <w:divId w:val="1582134622"/>
              <w:rPr>
                <w:rFonts w:ascii="Arial" w:eastAsia="Times New Roman" w:hAnsi="Arial" w:cs="Arial"/>
                <w:sz w:val="18"/>
                <w:szCs w:val="18"/>
              </w:rPr>
            </w:pPr>
            <w:sdt>
              <w:sdtPr>
                <w:rPr>
                  <w:rFonts w:ascii="Arial" w:eastAsia="Times New Roman" w:hAnsi="Arial" w:cs="Arial"/>
                  <w:sz w:val="18"/>
                  <w:szCs w:val="18"/>
                </w:rPr>
                <w:id w:val="1913958597"/>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EA6970">
        <w:trPr>
          <w:divId w:val="931401948"/>
        </w:trPr>
        <w:tc>
          <w:tcPr>
            <w:tcW w:w="9330" w:type="dxa"/>
            <w:hideMark/>
          </w:tcPr>
          <w:p w:rsidR="00EA6970" w:rsidRDefault="00EA6970">
            <w:pPr>
              <w:divId w:val="1203634577"/>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785469218"/>
              <w:placeholder>
                <w:docPart w:val="DefaultPlaceholder_-1854013440"/>
              </w:placeholder>
              <w:showingPlcHdr/>
              <w:text w:multiLine="1"/>
            </w:sdtPr>
            <w:sdtContent>
              <w:p w:rsidR="00EA6970" w:rsidRDefault="00EA6970">
                <w:pPr>
                  <w:rPr>
                    <w:rFonts w:ascii="Arial" w:eastAsia="Times New Roman" w:hAnsi="Arial" w:cs="Arial"/>
                    <w:sz w:val="18"/>
                    <w:szCs w:val="18"/>
                  </w:rPr>
                </w:pPr>
                <w:r w:rsidRPr="00130BD8">
                  <w:rPr>
                    <w:rStyle w:val="PlaceholderText"/>
                  </w:rPr>
                  <w:t>Click or tap here to enter text.</w:t>
                </w:r>
              </w:p>
            </w:sdtContent>
          </w:sdt>
        </w:tc>
      </w:tr>
      <w:tr w:rsidR="00000000" w:rsidTr="00EA6970">
        <w:trPr>
          <w:divId w:val="931401948"/>
        </w:trPr>
        <w:tc>
          <w:tcPr>
            <w:tcW w:w="9330" w:type="dxa"/>
            <w:hideMark/>
          </w:tcPr>
          <w:p w:rsidR="00EA6970" w:rsidRDefault="00EA6970">
            <w:pPr>
              <w:divId w:val="656150303"/>
              <w:rPr>
                <w:rFonts w:ascii="Arial" w:eastAsia="Times New Roman" w:hAnsi="Arial" w:cs="Arial"/>
                <w:b/>
                <w:bCs/>
                <w:sz w:val="23"/>
                <w:szCs w:val="23"/>
              </w:rPr>
            </w:pPr>
            <w:r>
              <w:rPr>
                <w:rFonts w:ascii="Arial" w:eastAsia="Times New Roman" w:hAnsi="Arial" w:cs="Arial"/>
                <w:b/>
                <w:bCs/>
                <w:sz w:val="23"/>
                <w:szCs w:val="23"/>
              </w:rPr>
              <w:t>Auditor Actions</w:t>
            </w:r>
          </w:p>
          <w:p w:rsidR="00EA6970" w:rsidRDefault="00EA6970">
            <w:pPr>
              <w:divId w:val="421802968"/>
              <w:rPr>
                <w:rFonts w:ascii="Arial" w:eastAsia="Times New Roman" w:hAnsi="Arial" w:cs="Arial"/>
                <w:sz w:val="18"/>
                <w:szCs w:val="18"/>
              </w:rPr>
            </w:pPr>
            <w:sdt>
              <w:sdtPr>
                <w:rPr>
                  <w:rStyle w:val="iatacheckbox1"/>
                  <w:rFonts w:ascii="Arial" w:eastAsia="Times New Roman" w:hAnsi="Arial" w:cs="Arial"/>
                  <w:sz w:val="18"/>
                  <w:szCs w:val="18"/>
                </w:rPr>
                <w:id w:val="-852963192"/>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w:t>
            </w:r>
            <w:r>
              <w:rPr>
                <w:rFonts w:ascii="Arial" w:eastAsia="Times New Roman" w:hAnsi="Arial" w:cs="Arial"/>
                <w:sz w:val="18"/>
                <w:szCs w:val="18"/>
              </w:rPr>
              <w:t xml:space="preserve">requirement for training/evaluation/demonstration of competence in terrain awareness procedures/maneuvers in flight crew training/evaluation program. </w:t>
            </w:r>
          </w:p>
          <w:p w:rsidR="00EA6970" w:rsidRDefault="00EA6970">
            <w:pPr>
              <w:divId w:val="64765458"/>
              <w:rPr>
                <w:rFonts w:ascii="Arial" w:eastAsia="Times New Roman" w:hAnsi="Arial" w:cs="Arial"/>
                <w:sz w:val="18"/>
                <w:szCs w:val="18"/>
              </w:rPr>
            </w:pPr>
            <w:sdt>
              <w:sdtPr>
                <w:rPr>
                  <w:rStyle w:val="iatacheckbox1"/>
                  <w:rFonts w:ascii="Arial" w:eastAsia="Times New Roman" w:hAnsi="Arial" w:cs="Arial"/>
                  <w:sz w:val="18"/>
                  <w:szCs w:val="18"/>
                </w:rPr>
                <w:id w:val="1594512132"/>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in flight operations. </w:t>
            </w:r>
          </w:p>
          <w:p w:rsidR="00EA6970" w:rsidRDefault="00EA6970">
            <w:pPr>
              <w:divId w:val="1350988355"/>
              <w:rPr>
                <w:rFonts w:ascii="Arial" w:eastAsia="Times New Roman" w:hAnsi="Arial" w:cs="Arial"/>
                <w:sz w:val="18"/>
                <w:szCs w:val="18"/>
              </w:rPr>
            </w:pPr>
            <w:sdt>
              <w:sdtPr>
                <w:rPr>
                  <w:rStyle w:val="iatacheckbox1"/>
                  <w:rFonts w:ascii="Arial" w:eastAsia="Times New Roman" w:hAnsi="Arial" w:cs="Arial"/>
                  <w:sz w:val="18"/>
                  <w:szCs w:val="18"/>
                </w:rPr>
                <w:id w:val="191580446"/>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selected</w:t>
            </w:r>
            <w:r>
              <w:rPr>
                <w:rFonts w:ascii="Arial" w:eastAsia="Times New Roman" w:hAnsi="Arial" w:cs="Arial"/>
                <w:sz w:val="18"/>
                <w:szCs w:val="18"/>
              </w:rPr>
              <w:t xml:space="preserve"> initial/recurrent training/qualification course curricula/syllabi (focus: training/evaluation in terrain awareness procedures/maneuvers; definition of subjects addressed). </w:t>
            </w:r>
          </w:p>
          <w:p w:rsidR="00EA6970" w:rsidRDefault="00EA6970">
            <w:pPr>
              <w:divId w:val="536895997"/>
              <w:rPr>
                <w:rFonts w:ascii="Arial" w:eastAsia="Times New Roman" w:hAnsi="Arial" w:cs="Arial"/>
                <w:sz w:val="18"/>
                <w:szCs w:val="18"/>
              </w:rPr>
            </w:pPr>
            <w:sdt>
              <w:sdtPr>
                <w:rPr>
                  <w:rStyle w:val="iatacheckbox1"/>
                  <w:rFonts w:ascii="Arial" w:eastAsia="Times New Roman" w:hAnsi="Arial" w:cs="Arial"/>
                  <w:sz w:val="18"/>
                  <w:szCs w:val="18"/>
                </w:rPr>
                <w:id w:val="1573700867"/>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selected flight crew member training/qualification records</w:t>
            </w:r>
            <w:r>
              <w:rPr>
                <w:rFonts w:ascii="Arial" w:eastAsia="Times New Roman" w:hAnsi="Arial" w:cs="Arial"/>
                <w:sz w:val="18"/>
                <w:szCs w:val="18"/>
              </w:rPr>
              <w:t xml:space="preserve"> (focus: completion of initial/recurrent training/evaluation in terrain awareness procedures/maneuvers. </w:t>
            </w:r>
          </w:p>
          <w:p w:rsidR="00EA6970" w:rsidRDefault="00EA6970">
            <w:pPr>
              <w:divId w:val="1543708500"/>
              <w:rPr>
                <w:rFonts w:ascii="Arial" w:eastAsia="Times New Roman" w:hAnsi="Arial" w:cs="Arial"/>
                <w:sz w:val="18"/>
                <w:szCs w:val="18"/>
              </w:rPr>
            </w:pPr>
            <w:sdt>
              <w:sdtPr>
                <w:rPr>
                  <w:rStyle w:val="iatacheckbox1"/>
                  <w:rFonts w:ascii="Arial" w:eastAsia="Times New Roman" w:hAnsi="Arial" w:cs="Arial"/>
                  <w:sz w:val="18"/>
                  <w:szCs w:val="18"/>
                </w:rPr>
                <w:id w:val="1699662767"/>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330070499"/>
                <w:placeholder>
                  <w:docPart w:val="DefaultPlaceholder_-1854013440"/>
                </w:placeholder>
                <w:showingPlcHdr/>
                <w:text w:multiLine="1"/>
              </w:sdtPr>
              <w:sdtContent>
                <w:r w:rsidRPr="00130BD8">
                  <w:rPr>
                    <w:rStyle w:val="PlaceholderText"/>
                  </w:rPr>
                  <w:t>Click or tap here to enter text.</w:t>
                </w:r>
              </w:sdtContent>
            </w:sdt>
          </w:p>
        </w:tc>
      </w:tr>
      <w:tr w:rsidR="00000000" w:rsidTr="00EA6970">
        <w:trPr>
          <w:divId w:val="931401948"/>
        </w:trPr>
        <w:tc>
          <w:tcPr>
            <w:tcW w:w="9330" w:type="dxa"/>
            <w:hideMark/>
          </w:tcPr>
          <w:p w:rsidR="00EA6970" w:rsidRDefault="00EA6970">
            <w:pPr>
              <w:divId w:val="2053386577"/>
              <w:rPr>
                <w:rFonts w:ascii="Arial" w:eastAsia="Times New Roman" w:hAnsi="Arial" w:cs="Arial"/>
                <w:b/>
                <w:bCs/>
                <w:sz w:val="23"/>
                <w:szCs w:val="23"/>
              </w:rPr>
            </w:pPr>
            <w:r>
              <w:rPr>
                <w:rFonts w:ascii="Arial" w:eastAsia="Times New Roman" w:hAnsi="Arial" w:cs="Arial"/>
                <w:b/>
                <w:bCs/>
                <w:sz w:val="23"/>
                <w:szCs w:val="23"/>
              </w:rPr>
              <w:t>Guidance</w:t>
            </w:r>
          </w:p>
          <w:p w:rsidR="00EA6970" w:rsidRDefault="00EA6970">
            <w:pPr>
              <w:divId w:val="2045474393"/>
              <w:rPr>
                <w:rFonts w:ascii="Arial" w:eastAsia="Times New Roman" w:hAnsi="Arial" w:cs="Arial"/>
                <w:sz w:val="18"/>
                <w:szCs w:val="18"/>
              </w:rPr>
            </w:pPr>
            <w:r>
              <w:rPr>
                <w:rFonts w:ascii="Arial" w:eastAsia="Times New Roman" w:hAnsi="Arial" w:cs="Arial"/>
                <w:sz w:val="18"/>
                <w:szCs w:val="18"/>
              </w:rPr>
              <w:t>The intent of this provision is to ensure training and evaluation occurs, as applicab</w:t>
            </w:r>
            <w:r>
              <w:rPr>
                <w:rFonts w:ascii="Arial" w:eastAsia="Times New Roman" w:hAnsi="Arial" w:cs="Arial"/>
                <w:sz w:val="18"/>
                <w:szCs w:val="18"/>
              </w:rPr>
              <w:t xml:space="preserve">le, in the maneuvers specified within the intervals specified. Such training and evaluation can occur in conjunction with any State-approved or State-accepted training course. </w:t>
            </w:r>
          </w:p>
          <w:p w:rsidR="00EA6970" w:rsidRDefault="00EA6970">
            <w:pPr>
              <w:divId w:val="1396509181"/>
              <w:rPr>
                <w:rFonts w:ascii="Arial" w:eastAsia="Times New Roman" w:hAnsi="Arial" w:cs="Arial"/>
                <w:sz w:val="18"/>
                <w:szCs w:val="18"/>
              </w:rPr>
            </w:pPr>
            <w:r>
              <w:rPr>
                <w:rFonts w:ascii="Arial" w:eastAsia="Times New Roman" w:hAnsi="Arial" w:cs="Arial"/>
                <w:sz w:val="18"/>
                <w:szCs w:val="18"/>
              </w:rPr>
              <w:t>Training and evaluation in the specified normal and non-normal procedures and m</w:t>
            </w:r>
            <w:r>
              <w:rPr>
                <w:rFonts w:ascii="Arial" w:eastAsia="Times New Roman" w:hAnsi="Arial" w:cs="Arial"/>
                <w:sz w:val="18"/>
                <w:szCs w:val="18"/>
              </w:rPr>
              <w:t xml:space="preserve">aneuvers in a representative flight simulator approved for the purpose by the State is applicable to </w:t>
            </w:r>
            <w:r>
              <w:rPr>
                <w:rFonts w:ascii="Arial" w:eastAsia="Times New Roman" w:hAnsi="Arial" w:cs="Arial"/>
                <w:i/>
                <w:iCs/>
                <w:sz w:val="18"/>
                <w:szCs w:val="18"/>
              </w:rPr>
              <w:t>pilot</w:t>
            </w:r>
            <w:r>
              <w:rPr>
                <w:rFonts w:ascii="Arial" w:eastAsia="Times New Roman" w:hAnsi="Arial" w:cs="Arial"/>
                <w:sz w:val="18"/>
                <w:szCs w:val="18"/>
              </w:rPr>
              <w:t xml:space="preserve"> crew members. </w:t>
            </w:r>
          </w:p>
          <w:p w:rsidR="00EA6970" w:rsidRDefault="00EA6970">
            <w:pPr>
              <w:divId w:val="884409735"/>
              <w:rPr>
                <w:rFonts w:ascii="Arial" w:eastAsia="Times New Roman" w:hAnsi="Arial" w:cs="Arial"/>
                <w:sz w:val="18"/>
                <w:szCs w:val="18"/>
              </w:rPr>
            </w:pPr>
            <w:r>
              <w:rPr>
                <w:rFonts w:ascii="Arial" w:eastAsia="Times New Roman" w:hAnsi="Arial" w:cs="Arial"/>
                <w:sz w:val="18"/>
                <w:szCs w:val="18"/>
              </w:rPr>
              <w:t>Training and evaluation of the non-normal procedures and maneuvers specified in this provision cannot be safely accomplished in an air</w:t>
            </w:r>
            <w:r>
              <w:rPr>
                <w:rFonts w:ascii="Arial" w:eastAsia="Times New Roman" w:hAnsi="Arial" w:cs="Arial"/>
                <w:sz w:val="18"/>
                <w:szCs w:val="18"/>
              </w:rPr>
              <w:t xml:space="preserve">craft on a training flight. </w:t>
            </w:r>
          </w:p>
          <w:p w:rsidR="00EA6970" w:rsidRDefault="00EA6970">
            <w:pPr>
              <w:divId w:val="177623129"/>
              <w:rPr>
                <w:rFonts w:ascii="Arial" w:eastAsia="Times New Roman" w:hAnsi="Arial" w:cs="Arial"/>
                <w:sz w:val="18"/>
                <w:szCs w:val="18"/>
              </w:rPr>
            </w:pPr>
            <w:r>
              <w:rPr>
                <w:rFonts w:ascii="Arial" w:eastAsia="Times New Roman" w:hAnsi="Arial" w:cs="Arial"/>
                <w:sz w:val="18"/>
                <w:szCs w:val="18"/>
              </w:rPr>
              <w:t>Operators that cannot conform to the specifications of this provision due to the non-existence of a representative flight simulator may demonstrate an alternative means of conforming to these specifications</w:t>
            </w:r>
            <w:r>
              <w:rPr>
                <w:rFonts w:ascii="Arial" w:eastAsia="Times New Roman" w:hAnsi="Arial" w:cs="Arial"/>
                <w:b/>
                <w:bCs/>
                <w:sz w:val="18"/>
                <w:szCs w:val="18"/>
              </w:rPr>
              <w:t>.</w:t>
            </w:r>
          </w:p>
          <w:p w:rsidR="00EA6970" w:rsidRDefault="00EA6970">
            <w:pPr>
              <w:divId w:val="1294213869"/>
              <w:rPr>
                <w:rFonts w:ascii="Arial" w:eastAsia="Times New Roman" w:hAnsi="Arial" w:cs="Arial"/>
                <w:sz w:val="18"/>
                <w:szCs w:val="18"/>
              </w:rPr>
            </w:pPr>
            <w:r>
              <w:rPr>
                <w:rFonts w:ascii="Arial" w:eastAsia="Times New Roman" w:hAnsi="Arial" w:cs="Arial"/>
                <w:sz w:val="18"/>
                <w:szCs w:val="18"/>
              </w:rPr>
              <w:t>The additional grou</w:t>
            </w:r>
            <w:r>
              <w:rPr>
                <w:rFonts w:ascii="Arial" w:eastAsia="Times New Roman" w:hAnsi="Arial" w:cs="Arial"/>
                <w:sz w:val="18"/>
                <w:szCs w:val="18"/>
              </w:rPr>
              <w:t xml:space="preserve">nd and line training and evaluation used to satisfy the specifications of this provision typically includes a review of: </w:t>
            </w:r>
          </w:p>
          <w:p w:rsidR="00EA6970" w:rsidRDefault="00EA6970">
            <w:pPr>
              <w:pStyle w:val="iatalistitem"/>
              <w:numPr>
                <w:ilvl w:val="0"/>
                <w:numId w:val="18"/>
              </w:numPr>
              <w:divId w:val="1294213869"/>
              <w:rPr>
                <w:rFonts w:ascii="Arial" w:eastAsia="Times New Roman" w:hAnsi="Arial" w:cs="Arial"/>
                <w:sz w:val="18"/>
                <w:szCs w:val="18"/>
              </w:rPr>
            </w:pPr>
            <w:r>
              <w:rPr>
                <w:rFonts w:ascii="Arial" w:eastAsia="Times New Roman" w:hAnsi="Arial" w:cs="Arial"/>
                <w:sz w:val="18"/>
                <w:szCs w:val="18"/>
              </w:rPr>
              <w:t>CFIT avoidance techniques;</w:t>
            </w:r>
          </w:p>
          <w:p w:rsidR="00EA6970" w:rsidRDefault="00EA6970">
            <w:pPr>
              <w:pStyle w:val="iatalistitem"/>
              <w:numPr>
                <w:ilvl w:val="0"/>
                <w:numId w:val="18"/>
              </w:numPr>
              <w:divId w:val="1294213869"/>
              <w:rPr>
                <w:rFonts w:ascii="Arial" w:eastAsia="Times New Roman" w:hAnsi="Arial" w:cs="Arial"/>
                <w:sz w:val="18"/>
                <w:szCs w:val="18"/>
              </w:rPr>
            </w:pPr>
            <w:r>
              <w:rPr>
                <w:rFonts w:ascii="Arial" w:eastAsia="Times New Roman" w:hAnsi="Arial" w:cs="Arial"/>
                <w:sz w:val="18"/>
                <w:szCs w:val="18"/>
              </w:rPr>
              <w:lastRenderedPageBreak/>
              <w:t>CFIT recovery techniques and maximizing aircraft performance;</w:t>
            </w:r>
          </w:p>
          <w:p w:rsidR="00EA6970" w:rsidRDefault="00EA6970">
            <w:pPr>
              <w:pStyle w:val="iatalistitem"/>
              <w:numPr>
                <w:ilvl w:val="0"/>
                <w:numId w:val="18"/>
              </w:numPr>
              <w:divId w:val="1294213869"/>
              <w:rPr>
                <w:rFonts w:ascii="Arial" w:eastAsia="Times New Roman" w:hAnsi="Arial" w:cs="Arial"/>
                <w:sz w:val="18"/>
                <w:szCs w:val="18"/>
              </w:rPr>
            </w:pPr>
            <w:r>
              <w:rPr>
                <w:rFonts w:ascii="Arial" w:eastAsia="Times New Roman" w:hAnsi="Arial" w:cs="Arial"/>
                <w:sz w:val="18"/>
                <w:szCs w:val="18"/>
              </w:rPr>
              <w:t>GPWS alerts and warnings;</w:t>
            </w:r>
          </w:p>
          <w:p w:rsidR="00EA6970" w:rsidRDefault="00EA6970">
            <w:pPr>
              <w:pStyle w:val="iatalistitem"/>
              <w:numPr>
                <w:ilvl w:val="0"/>
                <w:numId w:val="18"/>
              </w:numPr>
              <w:divId w:val="1294213869"/>
              <w:rPr>
                <w:rFonts w:ascii="Arial" w:eastAsia="Times New Roman" w:hAnsi="Arial" w:cs="Arial"/>
                <w:sz w:val="18"/>
                <w:szCs w:val="18"/>
              </w:rPr>
            </w:pPr>
            <w:r>
              <w:rPr>
                <w:rFonts w:ascii="Arial" w:eastAsia="Times New Roman" w:hAnsi="Arial" w:cs="Arial"/>
                <w:sz w:val="18"/>
                <w:szCs w:val="18"/>
              </w:rPr>
              <w:t>CFIT case studies o</w:t>
            </w:r>
            <w:r>
              <w:rPr>
                <w:rFonts w:ascii="Arial" w:eastAsia="Times New Roman" w:hAnsi="Arial" w:cs="Arial"/>
                <w:sz w:val="18"/>
                <w:szCs w:val="18"/>
              </w:rPr>
              <w:t>r scenarios.</w:t>
            </w:r>
          </w:p>
        </w:tc>
      </w:tr>
    </w:tbl>
    <w:p w:rsidR="00EA6970" w:rsidRDefault="00EA6970">
      <w:pPr>
        <w:pStyle w:val="NormalWeb"/>
        <w:divId w:val="931401948"/>
        <w:rPr>
          <w:rFonts w:ascii="Arial" w:hAnsi="Arial" w:cs="Arial"/>
          <w:color w:val="022A4C"/>
          <w:sz w:val="18"/>
          <w:szCs w:val="18"/>
        </w:rPr>
      </w:pPr>
      <w:r>
        <w:rPr>
          <w:rFonts w:ascii="Arial" w:hAnsi="Arial" w:cs="Arial"/>
          <w:color w:val="022A4C"/>
          <w:sz w:val="18"/>
          <w:szCs w:val="18"/>
        </w:rPr>
        <w:lastRenderedPageBreak/>
        <w:t> </w:t>
      </w:r>
    </w:p>
    <w:tbl>
      <w:tblPr>
        <w:tblStyle w:val="TableGrid"/>
        <w:tblW w:w="5000" w:type="pct"/>
        <w:tblLayout w:type="fixed"/>
        <w:tblLook w:val="04A0" w:firstRow="1" w:lastRow="0" w:firstColumn="1" w:lastColumn="0" w:noHBand="0" w:noVBand="1"/>
      </w:tblPr>
      <w:tblGrid>
        <w:gridCol w:w="9576"/>
      </w:tblGrid>
      <w:tr w:rsidR="00000000" w:rsidTr="00EA6970">
        <w:trPr>
          <w:divId w:val="931401948"/>
        </w:trPr>
        <w:tc>
          <w:tcPr>
            <w:tcW w:w="9330" w:type="dxa"/>
            <w:hideMark/>
          </w:tcPr>
          <w:p w:rsidR="00EA6970" w:rsidRDefault="00EA6970">
            <w:pPr>
              <w:rPr>
                <w:rFonts w:ascii="Arial" w:eastAsia="Times New Roman" w:hAnsi="Arial" w:cs="Arial"/>
                <w:sz w:val="23"/>
                <w:szCs w:val="23"/>
              </w:rPr>
            </w:pPr>
            <w:r>
              <w:rPr>
                <w:rFonts w:ascii="Arial" w:eastAsia="Times New Roman" w:hAnsi="Arial" w:cs="Arial"/>
                <w:b/>
                <w:bCs/>
                <w:sz w:val="23"/>
                <w:szCs w:val="23"/>
              </w:rPr>
              <w:t>FLT 2.2.34</w:t>
            </w:r>
          </w:p>
        </w:tc>
      </w:tr>
      <w:tr w:rsidR="00000000" w:rsidTr="00EA6970">
        <w:trPr>
          <w:divId w:val="931401948"/>
        </w:trPr>
        <w:tc>
          <w:tcPr>
            <w:tcW w:w="9330" w:type="dxa"/>
            <w:hideMark/>
          </w:tcPr>
          <w:p w:rsidR="00EA6970" w:rsidRDefault="00EA6970">
            <w:pPr>
              <w:divId w:val="227616767"/>
              <w:rPr>
                <w:rFonts w:ascii="Arial" w:eastAsia="Times New Roman" w:hAnsi="Arial" w:cs="Arial"/>
                <w:sz w:val="18"/>
                <w:szCs w:val="18"/>
              </w:rPr>
            </w:pPr>
            <w:r>
              <w:rPr>
                <w:rFonts w:ascii="Arial" w:eastAsia="Times New Roman" w:hAnsi="Arial" w:cs="Arial"/>
                <w:sz w:val="18"/>
                <w:szCs w:val="18"/>
              </w:rPr>
              <w:t xml:space="preserve">If the Operator conducts low visibility operations (LVO), the Operator shall ensure flight crew members complete training and an evaluation that includes a demonstration of competence in such operations, as well as operations with inoperative ground based </w:t>
            </w:r>
            <w:r>
              <w:rPr>
                <w:rFonts w:ascii="Arial" w:eastAsia="Times New Roman" w:hAnsi="Arial" w:cs="Arial"/>
                <w:sz w:val="18"/>
                <w:szCs w:val="18"/>
              </w:rPr>
              <w:t xml:space="preserve">and/or aircraft equipment. Such training shall be completed during initial ground and simulator training and subsequently during recurrent simulator training once every 12 months. </w:t>
            </w:r>
            <w:r>
              <w:rPr>
                <w:rFonts w:ascii="Arial" w:eastAsia="Times New Roman" w:hAnsi="Arial" w:cs="Arial"/>
                <w:b/>
                <w:bCs/>
                <w:sz w:val="18"/>
                <w:szCs w:val="18"/>
              </w:rPr>
              <w:t>(GM)</w:t>
            </w:r>
          </w:p>
        </w:tc>
      </w:tr>
      <w:tr w:rsidR="00000000" w:rsidTr="00EA6970">
        <w:trPr>
          <w:divId w:val="931401948"/>
        </w:trPr>
        <w:tc>
          <w:tcPr>
            <w:tcW w:w="9330" w:type="dxa"/>
            <w:hideMark/>
          </w:tcPr>
          <w:p w:rsidR="00EA6970" w:rsidRDefault="00EA6970">
            <w:pPr>
              <w:textAlignment w:val="center"/>
              <w:divId w:val="1765569414"/>
              <w:rPr>
                <w:rFonts w:ascii="Arial" w:eastAsia="Times New Roman" w:hAnsi="Arial" w:cs="Arial"/>
                <w:sz w:val="18"/>
                <w:szCs w:val="18"/>
              </w:rPr>
            </w:pPr>
            <w:sdt>
              <w:sdtPr>
                <w:rPr>
                  <w:rFonts w:ascii="Arial" w:eastAsia="Times New Roman" w:hAnsi="Arial" w:cs="Arial"/>
                  <w:sz w:val="18"/>
                  <w:szCs w:val="18"/>
                </w:rPr>
                <w:id w:val="1307505103"/>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EA6970" w:rsidRDefault="00EA6970">
            <w:pPr>
              <w:textAlignment w:val="center"/>
              <w:divId w:val="2091389002"/>
              <w:rPr>
                <w:rFonts w:ascii="Arial" w:eastAsia="Times New Roman" w:hAnsi="Arial" w:cs="Arial"/>
                <w:sz w:val="18"/>
                <w:szCs w:val="18"/>
              </w:rPr>
            </w:pPr>
            <w:sdt>
              <w:sdtPr>
                <w:rPr>
                  <w:rFonts w:ascii="Arial" w:eastAsia="Times New Roman" w:hAnsi="Arial" w:cs="Arial"/>
                  <w:sz w:val="18"/>
                  <w:szCs w:val="18"/>
                </w:rPr>
                <w:id w:val="157197867"/>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sz w:val="18"/>
                <w:szCs w:val="18"/>
              </w:rPr>
              <w:t>Documented not Implemented (Finding)</w:t>
            </w:r>
          </w:p>
          <w:p w:rsidR="00EA6970" w:rsidRDefault="00EA6970">
            <w:pPr>
              <w:textAlignment w:val="center"/>
              <w:divId w:val="2063677861"/>
              <w:rPr>
                <w:rFonts w:ascii="Arial" w:eastAsia="Times New Roman" w:hAnsi="Arial" w:cs="Arial"/>
                <w:sz w:val="18"/>
                <w:szCs w:val="18"/>
              </w:rPr>
            </w:pPr>
            <w:sdt>
              <w:sdtPr>
                <w:rPr>
                  <w:rFonts w:ascii="Arial" w:eastAsia="Times New Roman" w:hAnsi="Arial" w:cs="Arial"/>
                  <w:sz w:val="18"/>
                  <w:szCs w:val="18"/>
                </w:rPr>
                <w:id w:val="55520340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EA6970" w:rsidRDefault="00EA6970">
            <w:pPr>
              <w:textAlignment w:val="center"/>
              <w:divId w:val="1982954688"/>
              <w:rPr>
                <w:rFonts w:ascii="Arial" w:eastAsia="Times New Roman" w:hAnsi="Arial" w:cs="Arial"/>
                <w:sz w:val="18"/>
                <w:szCs w:val="18"/>
              </w:rPr>
            </w:pPr>
            <w:sdt>
              <w:sdtPr>
                <w:rPr>
                  <w:rFonts w:ascii="Arial" w:eastAsia="Times New Roman" w:hAnsi="Arial" w:cs="Arial"/>
                  <w:sz w:val="18"/>
                  <w:szCs w:val="18"/>
                </w:rPr>
                <w:id w:val="246551040"/>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EA6970" w:rsidRDefault="00EA6970">
            <w:pPr>
              <w:textAlignment w:val="center"/>
              <w:divId w:val="133566004"/>
              <w:rPr>
                <w:rFonts w:ascii="Arial" w:eastAsia="Times New Roman" w:hAnsi="Arial" w:cs="Arial"/>
                <w:sz w:val="18"/>
                <w:szCs w:val="18"/>
              </w:rPr>
            </w:pPr>
            <w:sdt>
              <w:sdtPr>
                <w:rPr>
                  <w:rFonts w:ascii="Arial" w:eastAsia="Times New Roman" w:hAnsi="Arial" w:cs="Arial"/>
                  <w:sz w:val="18"/>
                  <w:szCs w:val="18"/>
                </w:rPr>
                <w:id w:val="-942616304"/>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EA6970">
        <w:trPr>
          <w:divId w:val="931401948"/>
        </w:trPr>
        <w:tc>
          <w:tcPr>
            <w:tcW w:w="9330" w:type="dxa"/>
            <w:hideMark/>
          </w:tcPr>
          <w:p w:rsidR="00EA6970" w:rsidRDefault="00EA6970">
            <w:pPr>
              <w:divId w:val="1939366757"/>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689828613"/>
              <w:placeholder>
                <w:docPart w:val="DefaultPlaceholder_-1854013440"/>
              </w:placeholder>
              <w:showingPlcHdr/>
              <w:text w:multiLine="1"/>
            </w:sdtPr>
            <w:sdtContent>
              <w:p w:rsidR="00EA6970" w:rsidRDefault="00EA6970">
                <w:pPr>
                  <w:rPr>
                    <w:rFonts w:ascii="Arial" w:eastAsia="Times New Roman" w:hAnsi="Arial" w:cs="Arial"/>
                    <w:sz w:val="18"/>
                    <w:szCs w:val="18"/>
                  </w:rPr>
                </w:pPr>
                <w:r w:rsidRPr="00130BD8">
                  <w:rPr>
                    <w:rStyle w:val="PlaceholderText"/>
                  </w:rPr>
                  <w:t>Click or tap here to enter text.</w:t>
                </w:r>
              </w:p>
            </w:sdtContent>
          </w:sdt>
        </w:tc>
      </w:tr>
      <w:tr w:rsidR="00000000" w:rsidTr="00EA6970">
        <w:trPr>
          <w:divId w:val="931401948"/>
        </w:trPr>
        <w:tc>
          <w:tcPr>
            <w:tcW w:w="9330" w:type="dxa"/>
            <w:hideMark/>
          </w:tcPr>
          <w:p w:rsidR="00EA6970" w:rsidRDefault="00EA6970">
            <w:pPr>
              <w:divId w:val="932906748"/>
              <w:rPr>
                <w:rFonts w:ascii="Arial" w:eastAsia="Times New Roman" w:hAnsi="Arial" w:cs="Arial"/>
                <w:b/>
                <w:bCs/>
                <w:sz w:val="23"/>
                <w:szCs w:val="23"/>
              </w:rPr>
            </w:pPr>
            <w:r>
              <w:rPr>
                <w:rFonts w:ascii="Arial" w:eastAsia="Times New Roman" w:hAnsi="Arial" w:cs="Arial"/>
                <w:b/>
                <w:bCs/>
                <w:sz w:val="23"/>
                <w:szCs w:val="23"/>
              </w:rPr>
              <w:t>Auditor Actions</w:t>
            </w:r>
          </w:p>
          <w:p w:rsidR="00EA6970" w:rsidRDefault="00EA6970">
            <w:pPr>
              <w:divId w:val="1876578650"/>
              <w:rPr>
                <w:rFonts w:ascii="Arial" w:eastAsia="Times New Roman" w:hAnsi="Arial" w:cs="Arial"/>
                <w:sz w:val="18"/>
                <w:szCs w:val="18"/>
              </w:rPr>
            </w:pPr>
            <w:sdt>
              <w:sdtPr>
                <w:rPr>
                  <w:rStyle w:val="iatacheckbox1"/>
                  <w:rFonts w:ascii="Arial" w:eastAsia="Times New Roman" w:hAnsi="Arial" w:cs="Arial"/>
                  <w:sz w:val="18"/>
                  <w:szCs w:val="18"/>
                </w:rPr>
                <w:id w:val="-888884704"/>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requi</w:t>
            </w:r>
            <w:r>
              <w:rPr>
                <w:rFonts w:ascii="Arial" w:eastAsia="Times New Roman" w:hAnsi="Arial" w:cs="Arial"/>
                <w:sz w:val="18"/>
                <w:szCs w:val="18"/>
              </w:rPr>
              <w:t xml:space="preserve">rement for training/evaluation/demonstration of competence in LVO and/or operations with inoperative ground based/aircraft equipment in flight crew training/evaluation program. </w:t>
            </w:r>
          </w:p>
          <w:p w:rsidR="00EA6970" w:rsidRDefault="00EA6970">
            <w:pPr>
              <w:divId w:val="2026397133"/>
              <w:rPr>
                <w:rFonts w:ascii="Arial" w:eastAsia="Times New Roman" w:hAnsi="Arial" w:cs="Arial"/>
                <w:sz w:val="18"/>
                <w:szCs w:val="18"/>
              </w:rPr>
            </w:pPr>
            <w:sdt>
              <w:sdtPr>
                <w:rPr>
                  <w:rStyle w:val="iatacheckbox1"/>
                  <w:rFonts w:ascii="Arial" w:eastAsia="Times New Roman" w:hAnsi="Arial" w:cs="Arial"/>
                  <w:sz w:val="18"/>
                  <w:szCs w:val="18"/>
                </w:rPr>
                <w:id w:val="-717199937"/>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in flight operations. </w:t>
            </w:r>
          </w:p>
          <w:p w:rsidR="00EA6970" w:rsidRDefault="00EA6970">
            <w:pPr>
              <w:divId w:val="853568575"/>
              <w:rPr>
                <w:rFonts w:ascii="Arial" w:eastAsia="Times New Roman" w:hAnsi="Arial" w:cs="Arial"/>
                <w:sz w:val="18"/>
                <w:szCs w:val="18"/>
              </w:rPr>
            </w:pPr>
            <w:sdt>
              <w:sdtPr>
                <w:rPr>
                  <w:rStyle w:val="iatacheckbox1"/>
                  <w:rFonts w:ascii="Arial" w:eastAsia="Times New Roman" w:hAnsi="Arial" w:cs="Arial"/>
                  <w:sz w:val="18"/>
                  <w:szCs w:val="18"/>
                </w:rPr>
                <w:id w:val="-1618215454"/>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selected initial/recurrent training/qualification course curricula/syllabi (focus: training/evaluation in LVO and/or operations with inoperative ground based/aircraft equipment). </w:t>
            </w:r>
          </w:p>
          <w:p w:rsidR="00EA6970" w:rsidRDefault="00EA6970">
            <w:pPr>
              <w:divId w:val="1519614568"/>
              <w:rPr>
                <w:rFonts w:ascii="Arial" w:eastAsia="Times New Roman" w:hAnsi="Arial" w:cs="Arial"/>
                <w:sz w:val="18"/>
                <w:szCs w:val="18"/>
              </w:rPr>
            </w:pPr>
            <w:sdt>
              <w:sdtPr>
                <w:rPr>
                  <w:rStyle w:val="iatacheckbox1"/>
                  <w:rFonts w:ascii="Arial" w:eastAsia="Times New Roman" w:hAnsi="Arial" w:cs="Arial"/>
                  <w:sz w:val="18"/>
                  <w:szCs w:val="18"/>
                </w:rPr>
                <w:id w:val="769974415"/>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selected flight crew member train</w:t>
            </w:r>
            <w:r>
              <w:rPr>
                <w:rFonts w:ascii="Arial" w:eastAsia="Times New Roman" w:hAnsi="Arial" w:cs="Arial"/>
                <w:sz w:val="18"/>
                <w:szCs w:val="18"/>
              </w:rPr>
              <w:t xml:space="preserve">ing/qualification records (focus: completion of initial/recurrent training/evaluation in LVO and/or operations with inoperative ground based/aircraft equipment. </w:t>
            </w:r>
          </w:p>
          <w:p w:rsidR="00EA6970" w:rsidRDefault="00EA6970">
            <w:pPr>
              <w:divId w:val="647244131"/>
              <w:rPr>
                <w:rFonts w:ascii="Arial" w:eastAsia="Times New Roman" w:hAnsi="Arial" w:cs="Arial"/>
                <w:sz w:val="18"/>
                <w:szCs w:val="18"/>
              </w:rPr>
            </w:pPr>
            <w:sdt>
              <w:sdtPr>
                <w:rPr>
                  <w:rStyle w:val="iatacheckbox1"/>
                  <w:rFonts w:ascii="Arial" w:eastAsia="Times New Roman" w:hAnsi="Arial" w:cs="Arial"/>
                  <w:sz w:val="18"/>
                  <w:szCs w:val="18"/>
                </w:rPr>
                <w:id w:val="668603849"/>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1360933801"/>
                <w:placeholder>
                  <w:docPart w:val="DefaultPlaceholder_-1854013440"/>
                </w:placeholder>
                <w:showingPlcHdr/>
                <w:text w:multiLine="1"/>
              </w:sdtPr>
              <w:sdtContent>
                <w:r w:rsidRPr="00130BD8">
                  <w:rPr>
                    <w:rStyle w:val="PlaceholderText"/>
                  </w:rPr>
                  <w:t>Click or tap here to enter text.</w:t>
                </w:r>
              </w:sdtContent>
            </w:sdt>
          </w:p>
        </w:tc>
      </w:tr>
      <w:tr w:rsidR="00000000" w:rsidTr="00EA6970">
        <w:trPr>
          <w:divId w:val="931401948"/>
        </w:trPr>
        <w:tc>
          <w:tcPr>
            <w:tcW w:w="9330" w:type="dxa"/>
            <w:hideMark/>
          </w:tcPr>
          <w:p w:rsidR="00EA6970" w:rsidRDefault="00EA6970">
            <w:pPr>
              <w:divId w:val="1487625681"/>
              <w:rPr>
                <w:rFonts w:ascii="Arial" w:eastAsia="Times New Roman" w:hAnsi="Arial" w:cs="Arial"/>
                <w:b/>
                <w:bCs/>
                <w:sz w:val="23"/>
                <w:szCs w:val="23"/>
              </w:rPr>
            </w:pPr>
            <w:r>
              <w:rPr>
                <w:rFonts w:ascii="Arial" w:eastAsia="Times New Roman" w:hAnsi="Arial" w:cs="Arial"/>
                <w:b/>
                <w:bCs/>
                <w:sz w:val="23"/>
                <w:szCs w:val="23"/>
              </w:rPr>
              <w:t>Guidance</w:t>
            </w:r>
          </w:p>
          <w:p w:rsidR="00EA6970" w:rsidRDefault="00EA6970">
            <w:pPr>
              <w:divId w:val="1142620829"/>
              <w:rPr>
                <w:rFonts w:ascii="Arial" w:eastAsia="Times New Roman" w:hAnsi="Arial" w:cs="Arial"/>
                <w:sz w:val="18"/>
                <w:szCs w:val="18"/>
              </w:rPr>
            </w:pPr>
            <w:r>
              <w:rPr>
                <w:rFonts w:ascii="Arial" w:eastAsia="Times New Roman" w:hAnsi="Arial" w:cs="Arial"/>
                <w:sz w:val="18"/>
                <w:szCs w:val="18"/>
              </w:rPr>
              <w:t>Refer to the IRM for the def</w:t>
            </w:r>
            <w:r>
              <w:rPr>
                <w:rFonts w:ascii="Arial" w:eastAsia="Times New Roman" w:hAnsi="Arial" w:cs="Arial"/>
                <w:sz w:val="18"/>
                <w:szCs w:val="18"/>
              </w:rPr>
              <w:t>initions of Low Visibility Operations (LVO).</w:t>
            </w:r>
          </w:p>
          <w:p w:rsidR="00EA6970" w:rsidRDefault="00EA6970">
            <w:pPr>
              <w:divId w:val="1077898978"/>
              <w:rPr>
                <w:rFonts w:ascii="Arial" w:eastAsia="Times New Roman" w:hAnsi="Arial" w:cs="Arial"/>
                <w:sz w:val="18"/>
                <w:szCs w:val="18"/>
              </w:rPr>
            </w:pPr>
            <w:r>
              <w:rPr>
                <w:rFonts w:ascii="Arial" w:eastAsia="Times New Roman" w:hAnsi="Arial" w:cs="Arial"/>
                <w:sz w:val="18"/>
                <w:szCs w:val="18"/>
              </w:rPr>
              <w:t xml:space="preserve">Training and evaluation in low visibility operations is applicable to </w:t>
            </w:r>
            <w:r>
              <w:rPr>
                <w:rFonts w:ascii="Arial" w:eastAsia="Times New Roman" w:hAnsi="Arial" w:cs="Arial"/>
                <w:i/>
                <w:iCs/>
                <w:sz w:val="18"/>
                <w:szCs w:val="18"/>
              </w:rPr>
              <w:t>all</w:t>
            </w:r>
            <w:r>
              <w:rPr>
                <w:rFonts w:ascii="Arial" w:eastAsia="Times New Roman" w:hAnsi="Arial" w:cs="Arial"/>
                <w:sz w:val="18"/>
                <w:szCs w:val="18"/>
              </w:rPr>
              <w:t xml:space="preserve"> pilot crew members. </w:t>
            </w:r>
          </w:p>
          <w:p w:rsidR="00EA6970" w:rsidRDefault="00EA6970">
            <w:pPr>
              <w:divId w:val="2079863388"/>
              <w:rPr>
                <w:rFonts w:ascii="Arial" w:eastAsia="Times New Roman" w:hAnsi="Arial" w:cs="Arial"/>
                <w:sz w:val="18"/>
                <w:szCs w:val="18"/>
              </w:rPr>
            </w:pPr>
            <w:r>
              <w:rPr>
                <w:rFonts w:ascii="Arial" w:eastAsia="Times New Roman" w:hAnsi="Arial" w:cs="Arial"/>
                <w:sz w:val="18"/>
                <w:szCs w:val="18"/>
              </w:rPr>
              <w:t xml:space="preserve">For the purposes of this provision, low visibility operations are considered in effect when the Runway Visual Range (RVR) is below 400 m for takeoff and/or below Category I limits for landing. </w:t>
            </w:r>
          </w:p>
          <w:p w:rsidR="00EA6970" w:rsidRDefault="00EA6970">
            <w:pPr>
              <w:divId w:val="450906543"/>
              <w:rPr>
                <w:rFonts w:ascii="Arial" w:eastAsia="Times New Roman" w:hAnsi="Arial" w:cs="Arial"/>
                <w:sz w:val="18"/>
                <w:szCs w:val="18"/>
              </w:rPr>
            </w:pPr>
            <w:r>
              <w:rPr>
                <w:rFonts w:ascii="Arial" w:eastAsia="Times New Roman" w:hAnsi="Arial" w:cs="Arial"/>
                <w:sz w:val="18"/>
                <w:szCs w:val="18"/>
              </w:rPr>
              <w:t>Operators that conduct training flights and cannot safely trai</w:t>
            </w:r>
            <w:r>
              <w:rPr>
                <w:rFonts w:ascii="Arial" w:eastAsia="Times New Roman" w:hAnsi="Arial" w:cs="Arial"/>
                <w:sz w:val="18"/>
                <w:szCs w:val="18"/>
              </w:rPr>
              <w:t xml:space="preserve">n/evaluate the specified procedures in an aircraft or in a representative flight training device may demonstrate an alternative means of conformance. </w:t>
            </w:r>
          </w:p>
        </w:tc>
      </w:tr>
    </w:tbl>
    <w:p w:rsidR="00EA6970" w:rsidRDefault="00EA6970">
      <w:pPr>
        <w:pStyle w:val="NormalWeb"/>
        <w:divId w:val="931401948"/>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000000" w:rsidTr="00EA6970">
        <w:trPr>
          <w:divId w:val="931401948"/>
        </w:trPr>
        <w:tc>
          <w:tcPr>
            <w:tcW w:w="9330" w:type="dxa"/>
            <w:hideMark/>
          </w:tcPr>
          <w:p w:rsidR="00EA6970" w:rsidRDefault="00EA6970">
            <w:pPr>
              <w:rPr>
                <w:rFonts w:ascii="Arial" w:eastAsia="Times New Roman" w:hAnsi="Arial" w:cs="Arial"/>
                <w:sz w:val="23"/>
                <w:szCs w:val="23"/>
              </w:rPr>
            </w:pPr>
            <w:r>
              <w:rPr>
                <w:rStyle w:val="iatasidemarks1"/>
                <w:rFonts w:eastAsia="Times New Roman" w:cs="Arial"/>
                <w:sz w:val="23"/>
                <w:szCs w:val="23"/>
              </w:rPr>
              <w:t> </w:t>
            </w:r>
            <w:r>
              <w:rPr>
                <w:rFonts w:ascii="Arial" w:eastAsia="Times New Roman" w:hAnsi="Arial" w:cs="Arial"/>
                <w:b/>
                <w:bCs/>
                <w:sz w:val="23"/>
                <w:szCs w:val="23"/>
              </w:rPr>
              <w:t>FLT 2.2.42</w:t>
            </w:r>
          </w:p>
        </w:tc>
      </w:tr>
      <w:tr w:rsidR="00000000" w:rsidTr="00EA6970">
        <w:trPr>
          <w:divId w:val="931401948"/>
        </w:trPr>
        <w:tc>
          <w:tcPr>
            <w:tcW w:w="9330" w:type="dxa"/>
            <w:hideMark/>
          </w:tcPr>
          <w:p w:rsidR="00EA6970" w:rsidRDefault="00EA6970">
            <w:pPr>
              <w:divId w:val="676154558"/>
              <w:rPr>
                <w:rFonts w:ascii="Arial" w:eastAsia="Times New Roman" w:hAnsi="Arial" w:cs="Arial"/>
                <w:sz w:val="18"/>
                <w:szCs w:val="18"/>
              </w:rPr>
            </w:pPr>
            <w:r>
              <w:rPr>
                <w:rFonts w:ascii="Arial" w:eastAsia="Times New Roman" w:hAnsi="Arial" w:cs="Arial"/>
                <w:sz w:val="18"/>
                <w:szCs w:val="18"/>
              </w:rPr>
              <w:t xml:space="preserve">If the Operator transports passengers or supernumeraries, the Operator </w:t>
            </w:r>
            <w:r>
              <w:rPr>
                <w:rFonts w:ascii="Arial" w:eastAsia="Times New Roman" w:hAnsi="Arial" w:cs="Arial"/>
                <w:i/>
                <w:iCs/>
                <w:sz w:val="18"/>
                <w:szCs w:val="18"/>
              </w:rPr>
              <w:t>should</w:t>
            </w:r>
            <w:r>
              <w:rPr>
                <w:rFonts w:ascii="Arial" w:eastAsia="Times New Roman" w:hAnsi="Arial" w:cs="Arial"/>
                <w:sz w:val="18"/>
                <w:szCs w:val="18"/>
              </w:rPr>
              <w:t xml:space="preserve"> ensure flight crew members complete security training as approved or accepted by the State, and in accordance with the Operator's security training program as specified in SEC 2.1.1 Flight crew security training shall address the following subject a</w:t>
            </w:r>
            <w:r>
              <w:rPr>
                <w:rFonts w:ascii="Arial" w:eastAsia="Times New Roman" w:hAnsi="Arial" w:cs="Arial"/>
                <w:sz w:val="18"/>
                <w:szCs w:val="18"/>
              </w:rPr>
              <w:t xml:space="preserve">reas: </w:t>
            </w:r>
          </w:p>
          <w:p w:rsidR="00EA6970" w:rsidRDefault="00EA6970">
            <w:pPr>
              <w:pStyle w:val="iatalistitem"/>
              <w:numPr>
                <w:ilvl w:val="0"/>
                <w:numId w:val="19"/>
              </w:numPr>
              <w:divId w:val="676154558"/>
              <w:rPr>
                <w:rFonts w:ascii="Arial" w:eastAsia="Times New Roman" w:hAnsi="Arial" w:cs="Arial"/>
                <w:sz w:val="18"/>
                <w:szCs w:val="18"/>
              </w:rPr>
            </w:pPr>
            <w:r>
              <w:rPr>
                <w:rFonts w:ascii="Arial" w:eastAsia="Times New Roman" w:hAnsi="Arial" w:cs="Arial"/>
                <w:sz w:val="18"/>
                <w:szCs w:val="18"/>
              </w:rPr>
              <w:t>Determination of the seriousness of the occurrence;</w:t>
            </w:r>
          </w:p>
          <w:p w:rsidR="00EA6970" w:rsidRDefault="00EA6970">
            <w:pPr>
              <w:pStyle w:val="iatalistitem"/>
              <w:numPr>
                <w:ilvl w:val="0"/>
                <w:numId w:val="19"/>
              </w:numPr>
              <w:divId w:val="676154558"/>
              <w:rPr>
                <w:rFonts w:ascii="Arial" w:eastAsia="Times New Roman" w:hAnsi="Arial" w:cs="Arial"/>
                <w:sz w:val="18"/>
                <w:szCs w:val="18"/>
              </w:rPr>
            </w:pPr>
            <w:r>
              <w:rPr>
                <w:rFonts w:ascii="Arial" w:eastAsia="Times New Roman" w:hAnsi="Arial" w:cs="Arial"/>
                <w:sz w:val="18"/>
                <w:szCs w:val="18"/>
              </w:rPr>
              <w:t>Crew communication and coordination;</w:t>
            </w:r>
          </w:p>
          <w:p w:rsidR="00EA6970" w:rsidRDefault="00EA6970">
            <w:pPr>
              <w:pStyle w:val="iatalistitem"/>
              <w:numPr>
                <w:ilvl w:val="0"/>
                <w:numId w:val="19"/>
              </w:numPr>
              <w:divId w:val="676154558"/>
              <w:rPr>
                <w:rFonts w:ascii="Arial" w:eastAsia="Times New Roman" w:hAnsi="Arial" w:cs="Arial"/>
                <w:sz w:val="18"/>
                <w:szCs w:val="18"/>
              </w:rPr>
            </w:pPr>
            <w:r>
              <w:rPr>
                <w:rFonts w:ascii="Arial" w:eastAsia="Times New Roman" w:hAnsi="Arial" w:cs="Arial"/>
                <w:sz w:val="18"/>
                <w:szCs w:val="18"/>
              </w:rPr>
              <w:t>Policy and procedures associated with flight deck access;</w:t>
            </w:r>
          </w:p>
          <w:p w:rsidR="00EA6970" w:rsidRDefault="00EA6970">
            <w:pPr>
              <w:pStyle w:val="iatalistitem"/>
              <w:numPr>
                <w:ilvl w:val="0"/>
                <w:numId w:val="19"/>
              </w:numPr>
              <w:divId w:val="676154558"/>
              <w:rPr>
                <w:rFonts w:ascii="Arial" w:eastAsia="Times New Roman" w:hAnsi="Arial" w:cs="Arial"/>
                <w:sz w:val="18"/>
                <w:szCs w:val="18"/>
              </w:rPr>
            </w:pPr>
            <w:r>
              <w:rPr>
                <w:rFonts w:ascii="Arial" w:eastAsia="Times New Roman" w:hAnsi="Arial" w:cs="Arial"/>
                <w:sz w:val="18"/>
                <w:szCs w:val="18"/>
              </w:rPr>
              <w:lastRenderedPageBreak/>
              <w:t>Appropriate self-defense responses;</w:t>
            </w:r>
          </w:p>
          <w:p w:rsidR="00EA6970" w:rsidRDefault="00EA6970">
            <w:pPr>
              <w:pStyle w:val="iatalistitem"/>
              <w:numPr>
                <w:ilvl w:val="0"/>
                <w:numId w:val="19"/>
              </w:numPr>
              <w:divId w:val="676154558"/>
              <w:rPr>
                <w:rFonts w:ascii="Arial" w:eastAsia="Times New Roman" w:hAnsi="Arial" w:cs="Arial"/>
                <w:sz w:val="18"/>
                <w:szCs w:val="18"/>
              </w:rPr>
            </w:pPr>
            <w:r>
              <w:rPr>
                <w:rFonts w:ascii="Arial" w:eastAsia="Times New Roman" w:hAnsi="Arial" w:cs="Arial"/>
                <w:sz w:val="18"/>
                <w:szCs w:val="18"/>
              </w:rPr>
              <w:t xml:space="preserve">Use of non-lethal protective devices assigned to crew members for </w:t>
            </w:r>
            <w:r>
              <w:rPr>
                <w:rFonts w:ascii="Arial" w:eastAsia="Times New Roman" w:hAnsi="Arial" w:cs="Arial"/>
                <w:sz w:val="18"/>
                <w:szCs w:val="18"/>
              </w:rPr>
              <w:t xml:space="preserve">use as authorized by the State; </w:t>
            </w:r>
          </w:p>
          <w:p w:rsidR="00EA6970" w:rsidRDefault="00EA6970">
            <w:pPr>
              <w:pStyle w:val="iatalistitem"/>
              <w:numPr>
                <w:ilvl w:val="0"/>
                <w:numId w:val="19"/>
              </w:numPr>
              <w:divId w:val="676154558"/>
              <w:rPr>
                <w:rFonts w:ascii="Arial" w:eastAsia="Times New Roman" w:hAnsi="Arial" w:cs="Arial"/>
                <w:sz w:val="18"/>
                <w:szCs w:val="18"/>
              </w:rPr>
            </w:pPr>
            <w:r>
              <w:rPr>
                <w:rFonts w:ascii="Arial" w:eastAsia="Times New Roman" w:hAnsi="Arial" w:cs="Arial"/>
                <w:sz w:val="18"/>
                <w:szCs w:val="18"/>
              </w:rPr>
              <w:t xml:space="preserve">Understanding the behavior of terrorists so as to facilitate the ability to cope with hijacker behavior and passenger responses; </w:t>
            </w:r>
          </w:p>
          <w:p w:rsidR="00EA6970" w:rsidRDefault="00EA6970">
            <w:pPr>
              <w:pStyle w:val="iatalistitem"/>
              <w:numPr>
                <w:ilvl w:val="0"/>
                <w:numId w:val="19"/>
              </w:numPr>
              <w:divId w:val="676154558"/>
              <w:rPr>
                <w:rFonts w:ascii="Arial" w:eastAsia="Times New Roman" w:hAnsi="Arial" w:cs="Arial"/>
                <w:sz w:val="18"/>
                <w:szCs w:val="18"/>
              </w:rPr>
            </w:pPr>
            <w:r>
              <w:rPr>
                <w:rFonts w:ascii="Arial" w:eastAsia="Times New Roman" w:hAnsi="Arial" w:cs="Arial"/>
                <w:sz w:val="18"/>
                <w:szCs w:val="18"/>
              </w:rPr>
              <w:t>Situational training exercises regarding various threat conditions;</w:t>
            </w:r>
          </w:p>
          <w:p w:rsidR="00EA6970" w:rsidRDefault="00EA6970">
            <w:pPr>
              <w:pStyle w:val="iatalistitem"/>
              <w:numPr>
                <w:ilvl w:val="0"/>
                <w:numId w:val="19"/>
              </w:numPr>
              <w:divId w:val="676154558"/>
              <w:rPr>
                <w:rFonts w:ascii="Arial" w:eastAsia="Times New Roman" w:hAnsi="Arial" w:cs="Arial"/>
                <w:sz w:val="18"/>
                <w:szCs w:val="18"/>
              </w:rPr>
            </w:pPr>
            <w:r>
              <w:rPr>
                <w:rFonts w:ascii="Arial" w:eastAsia="Times New Roman" w:hAnsi="Arial" w:cs="Arial"/>
                <w:sz w:val="18"/>
                <w:szCs w:val="18"/>
              </w:rPr>
              <w:t>Flight deck procedures to</w:t>
            </w:r>
            <w:r>
              <w:rPr>
                <w:rFonts w:ascii="Arial" w:eastAsia="Times New Roman" w:hAnsi="Arial" w:cs="Arial"/>
                <w:sz w:val="18"/>
                <w:szCs w:val="18"/>
              </w:rPr>
              <w:t xml:space="preserve"> protect the aircraft;</w:t>
            </w:r>
          </w:p>
          <w:p w:rsidR="00EA6970" w:rsidRDefault="00EA6970">
            <w:pPr>
              <w:pStyle w:val="iatalistitem"/>
              <w:numPr>
                <w:ilvl w:val="0"/>
                <w:numId w:val="19"/>
              </w:numPr>
              <w:divId w:val="676154558"/>
              <w:rPr>
                <w:rFonts w:ascii="Arial" w:eastAsia="Times New Roman" w:hAnsi="Arial" w:cs="Arial"/>
                <w:sz w:val="18"/>
                <w:szCs w:val="18"/>
              </w:rPr>
            </w:pPr>
            <w:r>
              <w:rPr>
                <w:rFonts w:ascii="Arial" w:eastAsia="Times New Roman" w:hAnsi="Arial" w:cs="Arial"/>
                <w:sz w:val="18"/>
                <w:szCs w:val="18"/>
              </w:rPr>
              <w:t>Aircraft search procedures;</w:t>
            </w:r>
          </w:p>
          <w:p w:rsidR="00EA6970" w:rsidRDefault="00EA6970">
            <w:pPr>
              <w:pStyle w:val="iatalistitem"/>
              <w:numPr>
                <w:ilvl w:val="0"/>
                <w:numId w:val="19"/>
              </w:numPr>
              <w:divId w:val="676154558"/>
              <w:rPr>
                <w:rFonts w:ascii="Arial" w:eastAsia="Times New Roman" w:hAnsi="Arial" w:cs="Arial"/>
                <w:sz w:val="18"/>
                <w:szCs w:val="18"/>
              </w:rPr>
            </w:pPr>
            <w:r>
              <w:rPr>
                <w:rFonts w:ascii="Arial" w:eastAsia="Times New Roman" w:hAnsi="Arial" w:cs="Arial"/>
                <w:sz w:val="18"/>
                <w:szCs w:val="18"/>
              </w:rPr>
              <w:t xml:space="preserve">As practicable, guidance on least-risk bomb locations. </w:t>
            </w:r>
            <w:r>
              <w:rPr>
                <w:rFonts w:ascii="Arial" w:eastAsia="Times New Roman" w:hAnsi="Arial" w:cs="Arial"/>
                <w:b/>
                <w:bCs/>
                <w:sz w:val="18"/>
                <w:szCs w:val="18"/>
              </w:rPr>
              <w:t>(GM)</w:t>
            </w:r>
          </w:p>
          <w:tbl>
            <w:tblPr>
              <w:tblW w:w="0" w:type="auto"/>
              <w:tblCellSpacing w:w="15" w:type="dxa"/>
              <w:tblInd w:w="720" w:type="dxa"/>
              <w:tblLayout w:type="fixed"/>
              <w:tblCellMar>
                <w:top w:w="15" w:type="dxa"/>
                <w:left w:w="15" w:type="dxa"/>
                <w:bottom w:w="15" w:type="dxa"/>
                <w:right w:w="15" w:type="dxa"/>
              </w:tblCellMar>
              <w:tblLook w:val="04A0" w:firstRow="1" w:lastRow="0" w:firstColumn="1" w:lastColumn="0" w:noHBand="0" w:noVBand="1"/>
            </w:tblPr>
            <w:tblGrid>
              <w:gridCol w:w="1308"/>
              <w:gridCol w:w="1977"/>
              <w:gridCol w:w="2898"/>
              <w:gridCol w:w="2187"/>
            </w:tblGrid>
            <w:tr w:rsidR="00000000" w:rsidTr="00EA6970">
              <w:trPr>
                <w:divId w:val="1117259383"/>
                <w:tblHeader/>
                <w:tblCellSpacing w:w="15" w:type="dxa"/>
              </w:trPr>
              <w:tc>
                <w:tcPr>
                  <w:tcW w:w="8310" w:type="dxa"/>
                  <w:gridSpan w:val="4"/>
                  <w:tcMar>
                    <w:top w:w="45" w:type="dxa"/>
                    <w:left w:w="45" w:type="dxa"/>
                    <w:bottom w:w="45" w:type="dxa"/>
                    <w:right w:w="45" w:type="dxa"/>
                  </w:tcMar>
                  <w:vAlign w:val="center"/>
                  <w:hideMark/>
                </w:tcPr>
                <w:p w:rsidR="00EA6970" w:rsidRDefault="00EA6970">
                  <w:pPr>
                    <w:spacing w:before="300"/>
                    <w:jc w:val="center"/>
                    <w:rPr>
                      <w:rFonts w:ascii="Arial" w:eastAsia="Times New Roman" w:hAnsi="Arial" w:cs="Arial"/>
                      <w:b/>
                      <w:bCs/>
                      <w:sz w:val="18"/>
                      <w:szCs w:val="18"/>
                    </w:rPr>
                  </w:pPr>
                  <w:r>
                    <w:rPr>
                      <w:rFonts w:ascii="Arial" w:eastAsia="Times New Roman" w:hAnsi="Arial" w:cs="Arial"/>
                      <w:b/>
                      <w:bCs/>
                      <w:sz w:val="18"/>
                      <w:szCs w:val="18"/>
                    </w:rPr>
                    <w:t>Conformance Applicability</w:t>
                  </w:r>
                </w:p>
              </w:tc>
            </w:tr>
            <w:tr w:rsidR="00000000" w:rsidTr="00EA6970">
              <w:trPr>
                <w:divId w:val="1117259383"/>
                <w:tblCellSpacing w:w="15" w:type="dxa"/>
              </w:trPr>
              <w:tc>
                <w:tcPr>
                  <w:tcW w:w="1263" w:type="dxa"/>
                  <w:tcMar>
                    <w:top w:w="45" w:type="dxa"/>
                    <w:left w:w="45" w:type="dxa"/>
                    <w:bottom w:w="45" w:type="dxa"/>
                    <w:right w:w="45" w:type="dxa"/>
                  </w:tcMar>
                  <w:vAlign w:val="center"/>
                  <w:hideMark/>
                </w:tcPr>
                <w:p w:rsidR="00EA6970" w:rsidRDefault="00EA6970">
                  <w:pPr>
                    <w:spacing w:before="300"/>
                    <w:jc w:val="center"/>
                    <w:rPr>
                      <w:rFonts w:ascii="Arial" w:eastAsia="Times New Roman" w:hAnsi="Arial" w:cs="Arial"/>
                      <w:sz w:val="18"/>
                      <w:szCs w:val="18"/>
                    </w:rPr>
                  </w:pPr>
                  <w:r>
                    <w:rPr>
                      <w:rFonts w:ascii="Arial" w:eastAsia="Times New Roman" w:hAnsi="Arial" w:cs="Arial"/>
                      <w:b/>
                      <w:bCs/>
                      <w:sz w:val="18"/>
                      <w:szCs w:val="18"/>
                    </w:rPr>
                    <w:t>Specific to Aircraft Type</w:t>
                  </w:r>
                </w:p>
              </w:tc>
              <w:tc>
                <w:tcPr>
                  <w:tcW w:w="1947" w:type="dxa"/>
                  <w:tcMar>
                    <w:top w:w="45" w:type="dxa"/>
                    <w:left w:w="45" w:type="dxa"/>
                    <w:bottom w:w="45" w:type="dxa"/>
                    <w:right w:w="45" w:type="dxa"/>
                  </w:tcMar>
                  <w:vAlign w:val="center"/>
                  <w:hideMark/>
                </w:tcPr>
                <w:p w:rsidR="00EA6970" w:rsidRDefault="00EA6970">
                  <w:pPr>
                    <w:spacing w:before="300"/>
                    <w:jc w:val="center"/>
                    <w:rPr>
                      <w:rFonts w:ascii="Arial" w:eastAsia="Times New Roman" w:hAnsi="Arial" w:cs="Arial"/>
                      <w:sz w:val="18"/>
                      <w:szCs w:val="18"/>
                    </w:rPr>
                  </w:pPr>
                  <w:r>
                    <w:rPr>
                      <w:rFonts w:ascii="Arial" w:eastAsia="Times New Roman" w:hAnsi="Arial" w:cs="Arial"/>
                      <w:b/>
                      <w:bCs/>
                      <w:sz w:val="18"/>
                      <w:szCs w:val="18"/>
                    </w:rPr>
                    <w:t>Included in Initial/Transition/</w:t>
                  </w:r>
                  <w:r>
                    <w:rPr>
                      <w:rFonts w:ascii="Arial" w:eastAsia="Times New Roman" w:hAnsi="Arial" w:cs="Arial"/>
                      <w:b/>
                      <w:bCs/>
                      <w:sz w:val="18"/>
                      <w:szCs w:val="18"/>
                    </w:rPr>
                    <w:br/>
                    <w:t>Conversion Training</w:t>
                  </w:r>
                </w:p>
              </w:tc>
              <w:tc>
                <w:tcPr>
                  <w:tcW w:w="2868" w:type="dxa"/>
                  <w:tcMar>
                    <w:top w:w="45" w:type="dxa"/>
                    <w:left w:w="45" w:type="dxa"/>
                    <w:bottom w:w="45" w:type="dxa"/>
                    <w:right w:w="45" w:type="dxa"/>
                  </w:tcMar>
                  <w:vAlign w:val="center"/>
                  <w:hideMark/>
                </w:tcPr>
                <w:p w:rsidR="00EA6970" w:rsidRDefault="00EA6970">
                  <w:pPr>
                    <w:spacing w:before="300"/>
                    <w:jc w:val="center"/>
                    <w:rPr>
                      <w:rFonts w:ascii="Arial" w:eastAsia="Times New Roman" w:hAnsi="Arial" w:cs="Arial"/>
                      <w:sz w:val="18"/>
                      <w:szCs w:val="18"/>
                    </w:rPr>
                  </w:pPr>
                  <w:r>
                    <w:rPr>
                      <w:rFonts w:ascii="Arial" w:eastAsia="Times New Roman" w:hAnsi="Arial" w:cs="Arial"/>
                      <w:b/>
                      <w:bCs/>
                      <w:sz w:val="18"/>
                      <w:szCs w:val="18"/>
                    </w:rPr>
                    <w:t>Included in Recurrent Training/Continuing Qualification</w:t>
                  </w:r>
                </w:p>
              </w:tc>
              <w:tc>
                <w:tcPr>
                  <w:tcW w:w="2142" w:type="dxa"/>
                  <w:tcMar>
                    <w:top w:w="45" w:type="dxa"/>
                    <w:left w:w="45" w:type="dxa"/>
                    <w:bottom w:w="45" w:type="dxa"/>
                    <w:right w:w="45" w:type="dxa"/>
                  </w:tcMar>
                  <w:vAlign w:val="center"/>
                  <w:hideMark/>
                </w:tcPr>
                <w:p w:rsidR="00EA6970" w:rsidRDefault="00EA6970">
                  <w:pPr>
                    <w:spacing w:before="300"/>
                    <w:jc w:val="center"/>
                    <w:rPr>
                      <w:rFonts w:ascii="Arial" w:eastAsia="Times New Roman" w:hAnsi="Arial" w:cs="Arial"/>
                      <w:sz w:val="18"/>
                      <w:szCs w:val="18"/>
                    </w:rPr>
                  </w:pPr>
                  <w:r>
                    <w:rPr>
                      <w:rFonts w:ascii="Arial" w:eastAsia="Times New Roman" w:hAnsi="Arial" w:cs="Arial"/>
                      <w:b/>
                      <w:bCs/>
                      <w:sz w:val="18"/>
                      <w:szCs w:val="18"/>
                    </w:rPr>
                    <w:t>Conformance through AQP/ATQP/EBT</w:t>
                  </w:r>
                </w:p>
              </w:tc>
            </w:tr>
            <w:tr w:rsidR="00000000" w:rsidTr="00EA6970">
              <w:trPr>
                <w:divId w:val="1117259383"/>
                <w:tblCellSpacing w:w="15" w:type="dxa"/>
              </w:trPr>
              <w:tc>
                <w:tcPr>
                  <w:tcW w:w="1263" w:type="dxa"/>
                  <w:tcMar>
                    <w:top w:w="45" w:type="dxa"/>
                    <w:left w:w="45" w:type="dxa"/>
                    <w:bottom w:w="45" w:type="dxa"/>
                    <w:right w:w="45" w:type="dxa"/>
                  </w:tcMar>
                  <w:vAlign w:val="center"/>
                  <w:hideMark/>
                </w:tcPr>
                <w:p w:rsidR="00EA6970" w:rsidRDefault="00EA6970">
                  <w:pPr>
                    <w:spacing w:before="300"/>
                    <w:jc w:val="center"/>
                    <w:rPr>
                      <w:rFonts w:ascii="Arial" w:eastAsia="Times New Roman" w:hAnsi="Arial" w:cs="Arial"/>
                      <w:sz w:val="18"/>
                      <w:szCs w:val="18"/>
                    </w:rPr>
                  </w:pPr>
                  <w:r>
                    <w:rPr>
                      <w:rFonts w:ascii="Arial" w:eastAsia="Times New Roman" w:hAnsi="Arial" w:cs="Arial"/>
                      <w:sz w:val="18"/>
                      <w:szCs w:val="18"/>
                    </w:rPr>
                    <w:t xml:space="preserve">Yes* </w:t>
                  </w:r>
                </w:p>
              </w:tc>
              <w:tc>
                <w:tcPr>
                  <w:tcW w:w="1947" w:type="dxa"/>
                  <w:tcMar>
                    <w:top w:w="45" w:type="dxa"/>
                    <w:left w:w="45" w:type="dxa"/>
                    <w:bottom w:w="45" w:type="dxa"/>
                    <w:right w:w="45" w:type="dxa"/>
                  </w:tcMar>
                  <w:vAlign w:val="center"/>
                  <w:hideMark/>
                </w:tcPr>
                <w:p w:rsidR="00EA6970" w:rsidRDefault="00EA6970">
                  <w:pPr>
                    <w:spacing w:before="300"/>
                    <w:jc w:val="center"/>
                    <w:rPr>
                      <w:rFonts w:ascii="Arial" w:eastAsia="Times New Roman" w:hAnsi="Arial" w:cs="Arial"/>
                      <w:sz w:val="18"/>
                      <w:szCs w:val="18"/>
                    </w:rPr>
                  </w:pPr>
                  <w:r>
                    <w:rPr>
                      <w:rFonts w:ascii="Arial" w:eastAsia="Times New Roman" w:hAnsi="Arial" w:cs="Arial"/>
                      <w:sz w:val="18"/>
                      <w:szCs w:val="18"/>
                    </w:rPr>
                    <w:t>Yes</w:t>
                  </w:r>
                </w:p>
              </w:tc>
              <w:tc>
                <w:tcPr>
                  <w:tcW w:w="2868" w:type="dxa"/>
                  <w:tcMar>
                    <w:top w:w="45" w:type="dxa"/>
                    <w:left w:w="45" w:type="dxa"/>
                    <w:bottom w:w="45" w:type="dxa"/>
                    <w:right w:w="45" w:type="dxa"/>
                  </w:tcMar>
                  <w:vAlign w:val="center"/>
                  <w:hideMark/>
                </w:tcPr>
                <w:p w:rsidR="00EA6970" w:rsidRDefault="00EA6970">
                  <w:pPr>
                    <w:spacing w:before="300"/>
                    <w:jc w:val="center"/>
                    <w:rPr>
                      <w:rFonts w:ascii="Arial" w:eastAsia="Times New Roman" w:hAnsi="Arial" w:cs="Arial"/>
                      <w:sz w:val="18"/>
                      <w:szCs w:val="18"/>
                    </w:rPr>
                  </w:pPr>
                  <w:r>
                    <w:rPr>
                      <w:rFonts w:ascii="Arial" w:eastAsia="Times New Roman" w:hAnsi="Arial" w:cs="Arial"/>
                      <w:sz w:val="18"/>
                      <w:szCs w:val="18"/>
                    </w:rPr>
                    <w:t>Yes (every 36 months)</w:t>
                  </w:r>
                </w:p>
              </w:tc>
              <w:tc>
                <w:tcPr>
                  <w:tcW w:w="2142" w:type="dxa"/>
                  <w:tcMar>
                    <w:top w:w="45" w:type="dxa"/>
                    <w:left w:w="45" w:type="dxa"/>
                    <w:bottom w:w="45" w:type="dxa"/>
                    <w:right w:w="45" w:type="dxa"/>
                  </w:tcMar>
                  <w:vAlign w:val="center"/>
                  <w:hideMark/>
                </w:tcPr>
                <w:p w:rsidR="00EA6970" w:rsidRDefault="00EA6970">
                  <w:pPr>
                    <w:spacing w:before="300"/>
                    <w:jc w:val="center"/>
                    <w:rPr>
                      <w:rFonts w:ascii="Arial" w:eastAsia="Times New Roman" w:hAnsi="Arial" w:cs="Arial"/>
                      <w:sz w:val="18"/>
                      <w:szCs w:val="18"/>
                    </w:rPr>
                  </w:pPr>
                  <w:r>
                    <w:rPr>
                      <w:rFonts w:ascii="Arial" w:eastAsia="Times New Roman" w:hAnsi="Arial" w:cs="Arial"/>
                      <w:sz w:val="18"/>
                      <w:szCs w:val="18"/>
                    </w:rPr>
                    <w:t>Yes</w:t>
                  </w:r>
                </w:p>
              </w:tc>
            </w:tr>
            <w:tr w:rsidR="00000000" w:rsidTr="00EA6970">
              <w:trPr>
                <w:divId w:val="1117259383"/>
                <w:tblCellSpacing w:w="15" w:type="dxa"/>
              </w:trPr>
              <w:tc>
                <w:tcPr>
                  <w:tcW w:w="8310" w:type="dxa"/>
                  <w:gridSpan w:val="4"/>
                  <w:tcMar>
                    <w:top w:w="45" w:type="dxa"/>
                    <w:left w:w="45" w:type="dxa"/>
                    <w:bottom w:w="45" w:type="dxa"/>
                    <w:right w:w="45" w:type="dxa"/>
                  </w:tcMar>
                  <w:vAlign w:val="center"/>
                  <w:hideMark/>
                </w:tcPr>
                <w:p w:rsidR="00EA6970" w:rsidRDefault="00EA6970">
                  <w:pPr>
                    <w:spacing w:before="300"/>
                    <w:jc w:val="center"/>
                    <w:rPr>
                      <w:rFonts w:ascii="Arial" w:eastAsia="Times New Roman" w:hAnsi="Arial" w:cs="Arial"/>
                      <w:sz w:val="18"/>
                      <w:szCs w:val="18"/>
                    </w:rPr>
                  </w:pPr>
                  <w:r>
                    <w:rPr>
                      <w:rFonts w:ascii="Arial" w:eastAsia="Times New Roman" w:hAnsi="Arial" w:cs="Arial"/>
                      <w:sz w:val="18"/>
                      <w:szCs w:val="18"/>
                    </w:rPr>
                    <w:t>* This training may be provided as a complete package or, if applicable, tailored to address aircraft type or crew position requi</w:t>
                  </w:r>
                  <w:r>
                    <w:rPr>
                      <w:rFonts w:ascii="Arial" w:eastAsia="Times New Roman" w:hAnsi="Arial" w:cs="Arial"/>
                      <w:sz w:val="18"/>
                      <w:szCs w:val="18"/>
                    </w:rPr>
                    <w:t xml:space="preserve">rements that are different from the individual's previous flight crew security training. </w:t>
                  </w:r>
                </w:p>
              </w:tc>
            </w:tr>
          </w:tbl>
          <w:p w:rsidR="00EA6970" w:rsidRDefault="00EA6970">
            <w:pPr>
              <w:divId w:val="62143445"/>
              <w:rPr>
                <w:rFonts w:ascii="Arial" w:eastAsia="Times New Roman" w:hAnsi="Arial" w:cs="Arial"/>
                <w:i/>
                <w:iCs/>
                <w:sz w:val="18"/>
                <w:szCs w:val="18"/>
              </w:rPr>
            </w:pPr>
            <w:r>
              <w:rPr>
                <w:rFonts w:ascii="Arial" w:eastAsia="Times New Roman" w:hAnsi="Arial" w:cs="Arial"/>
                <w:b/>
                <w:bCs/>
                <w:i/>
                <w:iCs/>
                <w:sz w:val="18"/>
                <w:szCs w:val="18"/>
              </w:rPr>
              <w:t xml:space="preserve">Note: </w:t>
            </w:r>
          </w:p>
          <w:p w:rsidR="00EA6970" w:rsidRDefault="00EA6970">
            <w:pPr>
              <w:divId w:val="114253871"/>
              <w:rPr>
                <w:rFonts w:ascii="Arial" w:eastAsia="Times New Roman" w:hAnsi="Arial" w:cs="Arial"/>
                <w:i/>
                <w:iCs/>
                <w:sz w:val="18"/>
                <w:szCs w:val="18"/>
              </w:rPr>
            </w:pPr>
            <w:r>
              <w:rPr>
                <w:rStyle w:val="iatanotenumber1"/>
                <w:rFonts w:ascii="Arial" w:eastAsia="Times New Roman" w:hAnsi="Arial" w:cs="Arial"/>
                <w:i/>
                <w:iCs/>
                <w:sz w:val="18"/>
                <w:szCs w:val="18"/>
              </w:rPr>
              <w:t xml:space="preserve">. </w:t>
            </w:r>
            <w:r>
              <w:rPr>
                <w:rFonts w:ascii="Arial" w:eastAsia="Times New Roman" w:hAnsi="Arial" w:cs="Arial"/>
                <w:i/>
                <w:iCs/>
                <w:sz w:val="18"/>
                <w:szCs w:val="18"/>
              </w:rPr>
              <w:t xml:space="preserve">Flight crew members shall complete initial security training prior to being assigned to operational duties. </w:t>
            </w:r>
          </w:p>
          <w:p w:rsidR="00EA6970" w:rsidRDefault="00EA6970">
            <w:pPr>
              <w:divId w:val="1957328110"/>
              <w:rPr>
                <w:rFonts w:ascii="Arial" w:eastAsia="Times New Roman" w:hAnsi="Arial" w:cs="Arial"/>
                <w:i/>
                <w:iCs/>
                <w:sz w:val="18"/>
                <w:szCs w:val="18"/>
              </w:rPr>
            </w:pPr>
            <w:r>
              <w:rPr>
                <w:rFonts w:ascii="Arial" w:eastAsia="Times New Roman" w:hAnsi="Arial" w:cs="Arial"/>
                <w:b/>
                <w:bCs/>
                <w:i/>
                <w:iCs/>
                <w:sz w:val="18"/>
                <w:szCs w:val="18"/>
              </w:rPr>
              <w:t xml:space="preserve">Note: </w:t>
            </w:r>
          </w:p>
          <w:p w:rsidR="00EA6970" w:rsidRDefault="00EA6970">
            <w:pPr>
              <w:divId w:val="59208922"/>
              <w:rPr>
                <w:rFonts w:ascii="Arial" w:eastAsia="Times New Roman" w:hAnsi="Arial" w:cs="Arial"/>
                <w:i/>
                <w:iCs/>
                <w:sz w:val="18"/>
                <w:szCs w:val="18"/>
              </w:rPr>
            </w:pPr>
            <w:r>
              <w:rPr>
                <w:rStyle w:val="iatanotenumber1"/>
                <w:rFonts w:ascii="Arial" w:eastAsia="Times New Roman" w:hAnsi="Arial" w:cs="Arial"/>
                <w:i/>
                <w:iCs/>
                <w:sz w:val="18"/>
                <w:szCs w:val="18"/>
              </w:rPr>
              <w:t xml:space="preserve">. </w:t>
            </w:r>
            <w:r>
              <w:rPr>
                <w:rFonts w:ascii="Arial" w:eastAsia="Times New Roman" w:hAnsi="Arial" w:cs="Arial"/>
                <w:i/>
                <w:iCs/>
                <w:sz w:val="18"/>
                <w:szCs w:val="18"/>
              </w:rPr>
              <w:t>The specifications of this provision are applicable to flight crew members used on board an aircraft during commercial and/or non-commerci</w:t>
            </w:r>
            <w:r>
              <w:rPr>
                <w:rFonts w:ascii="Arial" w:eastAsia="Times New Roman" w:hAnsi="Arial" w:cs="Arial"/>
                <w:i/>
                <w:iCs/>
                <w:sz w:val="18"/>
                <w:szCs w:val="18"/>
              </w:rPr>
              <w:t xml:space="preserve">al operations. </w:t>
            </w:r>
          </w:p>
          <w:p w:rsidR="00EA6970" w:rsidRDefault="00EA6970">
            <w:pPr>
              <w:divId w:val="747847390"/>
              <w:rPr>
                <w:rFonts w:ascii="Arial" w:eastAsia="Times New Roman" w:hAnsi="Arial" w:cs="Arial"/>
                <w:i/>
                <w:iCs/>
                <w:sz w:val="18"/>
                <w:szCs w:val="18"/>
              </w:rPr>
            </w:pPr>
            <w:r>
              <w:rPr>
                <w:rFonts w:ascii="Arial" w:eastAsia="Times New Roman" w:hAnsi="Arial" w:cs="Arial"/>
                <w:b/>
                <w:bCs/>
                <w:i/>
                <w:iCs/>
                <w:sz w:val="18"/>
                <w:szCs w:val="18"/>
              </w:rPr>
              <w:t xml:space="preserve">Note: </w:t>
            </w:r>
          </w:p>
          <w:p w:rsidR="00EA6970" w:rsidRDefault="00EA6970">
            <w:pPr>
              <w:divId w:val="2126271708"/>
              <w:rPr>
                <w:rFonts w:ascii="Arial" w:eastAsia="Times New Roman" w:hAnsi="Arial" w:cs="Arial"/>
                <w:i/>
                <w:iCs/>
                <w:sz w:val="18"/>
                <w:szCs w:val="18"/>
              </w:rPr>
            </w:pPr>
            <w:r>
              <w:rPr>
                <w:rStyle w:val="iatanotenumber1"/>
                <w:rFonts w:ascii="Arial" w:eastAsia="Times New Roman" w:hAnsi="Arial" w:cs="Arial"/>
                <w:i/>
                <w:iCs/>
                <w:sz w:val="18"/>
                <w:szCs w:val="18"/>
              </w:rPr>
              <w:t xml:space="preserve">. </w:t>
            </w:r>
            <w:r>
              <w:rPr>
                <w:rFonts w:ascii="Arial" w:eastAsia="Times New Roman" w:hAnsi="Arial" w:cs="Arial"/>
                <w:i/>
                <w:iCs/>
                <w:sz w:val="18"/>
                <w:szCs w:val="18"/>
              </w:rPr>
              <w:t xml:space="preserve">Effective 1 April 2025, this recommended practice will be upgraded to a standard. </w:t>
            </w:r>
          </w:p>
        </w:tc>
      </w:tr>
      <w:tr w:rsidR="00000000" w:rsidTr="00EA6970">
        <w:trPr>
          <w:divId w:val="931401948"/>
        </w:trPr>
        <w:tc>
          <w:tcPr>
            <w:tcW w:w="9330" w:type="dxa"/>
            <w:hideMark/>
          </w:tcPr>
          <w:p w:rsidR="00EA6970" w:rsidRDefault="00EA6970">
            <w:pPr>
              <w:textAlignment w:val="center"/>
              <w:divId w:val="648824254"/>
              <w:rPr>
                <w:rFonts w:ascii="Arial" w:eastAsia="Times New Roman" w:hAnsi="Arial" w:cs="Arial"/>
                <w:sz w:val="18"/>
                <w:szCs w:val="18"/>
              </w:rPr>
            </w:pPr>
            <w:sdt>
              <w:sdtPr>
                <w:rPr>
                  <w:rFonts w:ascii="Arial" w:eastAsia="Times New Roman" w:hAnsi="Arial" w:cs="Arial"/>
                  <w:sz w:val="18"/>
                  <w:szCs w:val="18"/>
                </w:rPr>
                <w:id w:val="2923471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EA6970" w:rsidRDefault="00EA6970">
            <w:pPr>
              <w:textAlignment w:val="center"/>
              <w:divId w:val="515465278"/>
              <w:rPr>
                <w:rFonts w:ascii="Arial" w:eastAsia="Times New Roman" w:hAnsi="Arial" w:cs="Arial"/>
                <w:sz w:val="18"/>
                <w:szCs w:val="18"/>
              </w:rPr>
            </w:pPr>
            <w:sdt>
              <w:sdtPr>
                <w:rPr>
                  <w:rFonts w:ascii="Arial" w:eastAsia="Times New Roman" w:hAnsi="Arial" w:cs="Arial"/>
                  <w:sz w:val="18"/>
                  <w:szCs w:val="18"/>
                </w:rPr>
                <w:id w:val="1838422465"/>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(Observation)</w:t>
            </w:r>
          </w:p>
          <w:p w:rsidR="00EA6970" w:rsidRDefault="00EA6970">
            <w:pPr>
              <w:textAlignment w:val="center"/>
              <w:divId w:val="1085036151"/>
              <w:rPr>
                <w:rFonts w:ascii="Arial" w:eastAsia="Times New Roman" w:hAnsi="Arial" w:cs="Arial"/>
                <w:sz w:val="18"/>
                <w:szCs w:val="18"/>
              </w:rPr>
            </w:pPr>
            <w:sdt>
              <w:sdtPr>
                <w:rPr>
                  <w:rFonts w:ascii="Arial" w:eastAsia="Times New Roman" w:hAnsi="Arial" w:cs="Arial"/>
                  <w:sz w:val="18"/>
                  <w:szCs w:val="18"/>
                </w:rPr>
                <w:id w:val="102591320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w:t>
            </w:r>
            <w:r>
              <w:rPr>
                <w:rFonts w:ascii="Arial" w:eastAsia="Times New Roman" w:hAnsi="Arial" w:cs="Arial"/>
                <w:sz w:val="18"/>
                <w:szCs w:val="18"/>
              </w:rPr>
              <w:t>ented (Observation)</w:t>
            </w:r>
          </w:p>
          <w:p w:rsidR="00EA6970" w:rsidRDefault="00EA6970">
            <w:pPr>
              <w:textAlignment w:val="center"/>
              <w:divId w:val="1166169485"/>
              <w:rPr>
                <w:rFonts w:ascii="Arial" w:eastAsia="Times New Roman" w:hAnsi="Arial" w:cs="Arial"/>
                <w:sz w:val="18"/>
                <w:szCs w:val="18"/>
              </w:rPr>
            </w:pPr>
            <w:sdt>
              <w:sdtPr>
                <w:rPr>
                  <w:rFonts w:ascii="Arial" w:eastAsia="Times New Roman" w:hAnsi="Arial" w:cs="Arial"/>
                  <w:sz w:val="18"/>
                  <w:szCs w:val="18"/>
                </w:rPr>
                <w:id w:val="-1164860144"/>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(Observation)</w:t>
            </w:r>
          </w:p>
          <w:p w:rsidR="00EA6970" w:rsidRDefault="00EA6970">
            <w:pPr>
              <w:textAlignment w:val="center"/>
              <w:divId w:val="338505941"/>
              <w:rPr>
                <w:rFonts w:ascii="Arial" w:eastAsia="Times New Roman" w:hAnsi="Arial" w:cs="Arial"/>
                <w:sz w:val="18"/>
                <w:szCs w:val="18"/>
              </w:rPr>
            </w:pPr>
            <w:sdt>
              <w:sdtPr>
                <w:rPr>
                  <w:rFonts w:ascii="Arial" w:eastAsia="Times New Roman" w:hAnsi="Arial" w:cs="Arial"/>
                  <w:sz w:val="18"/>
                  <w:szCs w:val="18"/>
                </w:rPr>
                <w:id w:val="-954320049"/>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EA6970">
        <w:trPr>
          <w:divId w:val="931401948"/>
        </w:trPr>
        <w:tc>
          <w:tcPr>
            <w:tcW w:w="9330" w:type="dxa"/>
            <w:hideMark/>
          </w:tcPr>
          <w:p w:rsidR="00EA6970" w:rsidRDefault="00EA6970">
            <w:pPr>
              <w:divId w:val="52853362"/>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977108764"/>
              <w:placeholder>
                <w:docPart w:val="DefaultPlaceholder_-1854013440"/>
              </w:placeholder>
              <w:showingPlcHdr/>
              <w:text w:multiLine="1"/>
            </w:sdtPr>
            <w:sdtContent>
              <w:p w:rsidR="00EA6970" w:rsidRDefault="00EA6970">
                <w:pPr>
                  <w:rPr>
                    <w:rFonts w:ascii="Arial" w:eastAsia="Times New Roman" w:hAnsi="Arial" w:cs="Arial"/>
                    <w:sz w:val="18"/>
                    <w:szCs w:val="18"/>
                  </w:rPr>
                </w:pPr>
                <w:r w:rsidRPr="00130BD8">
                  <w:rPr>
                    <w:rStyle w:val="PlaceholderText"/>
                  </w:rPr>
                  <w:t>Click or tap here to enter text.</w:t>
                </w:r>
              </w:p>
            </w:sdtContent>
          </w:sdt>
        </w:tc>
      </w:tr>
      <w:tr w:rsidR="00000000" w:rsidTr="00EA6970">
        <w:trPr>
          <w:divId w:val="931401948"/>
        </w:trPr>
        <w:tc>
          <w:tcPr>
            <w:tcW w:w="9330" w:type="dxa"/>
            <w:hideMark/>
          </w:tcPr>
          <w:p w:rsidR="00EA6970" w:rsidRDefault="00EA6970">
            <w:pPr>
              <w:divId w:val="205919664"/>
              <w:rPr>
                <w:rFonts w:ascii="Arial" w:eastAsia="Times New Roman" w:hAnsi="Arial" w:cs="Arial"/>
                <w:b/>
                <w:bCs/>
                <w:sz w:val="23"/>
                <w:szCs w:val="23"/>
              </w:rPr>
            </w:pPr>
            <w:r>
              <w:rPr>
                <w:rFonts w:ascii="Arial" w:eastAsia="Times New Roman" w:hAnsi="Arial" w:cs="Arial"/>
                <w:b/>
                <w:bCs/>
                <w:sz w:val="23"/>
                <w:szCs w:val="23"/>
              </w:rPr>
              <w:t>Auditor Actions</w:t>
            </w:r>
          </w:p>
          <w:p w:rsidR="00EA6970" w:rsidRDefault="00EA6970">
            <w:pPr>
              <w:divId w:val="137841962"/>
              <w:rPr>
                <w:rFonts w:ascii="Arial" w:eastAsia="Times New Roman" w:hAnsi="Arial" w:cs="Arial"/>
                <w:sz w:val="18"/>
                <w:szCs w:val="18"/>
              </w:rPr>
            </w:pPr>
            <w:sdt>
              <w:sdtPr>
                <w:rPr>
                  <w:rStyle w:val="iatacheckbox1"/>
                  <w:rFonts w:ascii="Arial" w:eastAsia="Times New Roman" w:hAnsi="Arial" w:cs="Arial"/>
                  <w:sz w:val="18"/>
                  <w:szCs w:val="18"/>
                </w:rPr>
                <w:id w:val="-1910842284"/>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w:t>
            </w:r>
            <w:r>
              <w:rPr>
                <w:rFonts w:ascii="Arial" w:eastAsia="Times New Roman" w:hAnsi="Arial" w:cs="Arial"/>
                <w:sz w:val="18"/>
                <w:szCs w:val="18"/>
              </w:rPr>
              <w:t xml:space="preserve">flight crew security training program (focus: approval/acceptance by the State; meets applicable requirements of other states). </w:t>
            </w:r>
          </w:p>
          <w:p w:rsidR="00EA6970" w:rsidRDefault="00EA6970">
            <w:pPr>
              <w:divId w:val="1714965291"/>
              <w:rPr>
                <w:rFonts w:ascii="Arial" w:eastAsia="Times New Roman" w:hAnsi="Arial" w:cs="Arial"/>
                <w:sz w:val="18"/>
                <w:szCs w:val="18"/>
              </w:rPr>
            </w:pPr>
            <w:sdt>
              <w:sdtPr>
                <w:rPr>
                  <w:rStyle w:val="iatacheckbox1"/>
                  <w:rFonts w:ascii="Arial" w:eastAsia="Times New Roman" w:hAnsi="Arial" w:cs="Arial"/>
                  <w:sz w:val="18"/>
                  <w:szCs w:val="18"/>
                </w:rPr>
                <w:id w:val="-63116946"/>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flight crew AQP/ATQP/EBT (if applicable): (focus continuing qualification recurrent schedule for flight</w:t>
            </w:r>
            <w:r>
              <w:rPr>
                <w:rFonts w:ascii="Arial" w:eastAsia="Times New Roman" w:hAnsi="Arial" w:cs="Arial"/>
                <w:sz w:val="18"/>
                <w:szCs w:val="18"/>
              </w:rPr>
              <w:t xml:space="preserve"> crew security training). </w:t>
            </w:r>
          </w:p>
          <w:p w:rsidR="00EA6970" w:rsidRDefault="00EA6970">
            <w:pPr>
              <w:divId w:val="1541700346"/>
              <w:rPr>
                <w:rFonts w:ascii="Arial" w:eastAsia="Times New Roman" w:hAnsi="Arial" w:cs="Arial"/>
                <w:sz w:val="18"/>
                <w:szCs w:val="18"/>
              </w:rPr>
            </w:pPr>
            <w:sdt>
              <w:sdtPr>
                <w:rPr>
                  <w:rStyle w:val="iatacheckbox1"/>
                  <w:rFonts w:ascii="Arial" w:eastAsia="Times New Roman" w:hAnsi="Arial" w:cs="Arial"/>
                  <w:sz w:val="18"/>
                  <w:szCs w:val="18"/>
                </w:rPr>
                <w:id w:val="-1785723990"/>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in flight operations. </w:t>
            </w:r>
          </w:p>
          <w:p w:rsidR="00EA6970" w:rsidRDefault="00EA6970">
            <w:pPr>
              <w:divId w:val="1798601386"/>
              <w:rPr>
                <w:rFonts w:ascii="Arial" w:eastAsia="Times New Roman" w:hAnsi="Arial" w:cs="Arial"/>
                <w:sz w:val="18"/>
                <w:szCs w:val="18"/>
              </w:rPr>
            </w:pPr>
            <w:sdt>
              <w:sdtPr>
                <w:rPr>
                  <w:rStyle w:val="iatacheckbox1"/>
                  <w:rFonts w:ascii="Arial" w:eastAsia="Times New Roman" w:hAnsi="Arial" w:cs="Arial"/>
                  <w:sz w:val="18"/>
                  <w:szCs w:val="18"/>
                </w:rPr>
                <w:id w:val="-823358530"/>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w:t>
            </w:r>
            <w:r>
              <w:rPr>
                <w:rFonts w:ascii="Arial" w:eastAsia="Times New Roman" w:hAnsi="Arial" w:cs="Arial"/>
                <w:sz w:val="18"/>
                <w:szCs w:val="18"/>
              </w:rPr>
              <w:t xml:space="preserve">selected initial/recurrent training/qualification course curricula/syllabi (focus: security training is included; required subjects are addressed). </w:t>
            </w:r>
          </w:p>
          <w:p w:rsidR="00EA6970" w:rsidRDefault="00EA6970">
            <w:pPr>
              <w:divId w:val="142091375"/>
              <w:rPr>
                <w:rFonts w:ascii="Arial" w:eastAsia="Times New Roman" w:hAnsi="Arial" w:cs="Arial"/>
                <w:sz w:val="18"/>
                <w:szCs w:val="18"/>
              </w:rPr>
            </w:pPr>
            <w:sdt>
              <w:sdtPr>
                <w:rPr>
                  <w:rStyle w:val="iatacheckbox1"/>
                  <w:rFonts w:ascii="Arial" w:eastAsia="Times New Roman" w:hAnsi="Arial" w:cs="Arial"/>
                  <w:sz w:val="18"/>
                  <w:szCs w:val="18"/>
                </w:rPr>
                <w:id w:val="1736511545"/>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selected flight crew member training/qualification records (focus: completion of se</w:t>
            </w:r>
            <w:r>
              <w:rPr>
                <w:rFonts w:ascii="Arial" w:eastAsia="Times New Roman" w:hAnsi="Arial" w:cs="Arial"/>
                <w:sz w:val="18"/>
                <w:szCs w:val="18"/>
              </w:rPr>
              <w:t xml:space="preserve">curity training). </w:t>
            </w:r>
          </w:p>
          <w:p w:rsidR="00EA6970" w:rsidRDefault="00EA6970">
            <w:pPr>
              <w:divId w:val="1372531840"/>
              <w:rPr>
                <w:rFonts w:ascii="Arial" w:eastAsia="Times New Roman" w:hAnsi="Arial" w:cs="Arial"/>
                <w:sz w:val="18"/>
                <w:szCs w:val="18"/>
              </w:rPr>
            </w:pPr>
            <w:sdt>
              <w:sdtPr>
                <w:rPr>
                  <w:rStyle w:val="iatacheckbox1"/>
                  <w:rFonts w:ascii="Arial" w:eastAsia="Times New Roman" w:hAnsi="Arial" w:cs="Arial"/>
                  <w:sz w:val="18"/>
                  <w:szCs w:val="18"/>
                </w:rPr>
                <w:id w:val="-1286816061"/>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916863347"/>
                <w:placeholder>
                  <w:docPart w:val="DefaultPlaceholder_-1854013440"/>
                </w:placeholder>
                <w:showingPlcHdr/>
                <w:text w:multiLine="1"/>
              </w:sdtPr>
              <w:sdtContent>
                <w:r w:rsidRPr="00130BD8">
                  <w:rPr>
                    <w:rStyle w:val="PlaceholderText"/>
                  </w:rPr>
                  <w:t>Click or tap here to enter text.</w:t>
                </w:r>
              </w:sdtContent>
            </w:sdt>
          </w:p>
        </w:tc>
      </w:tr>
      <w:tr w:rsidR="00000000" w:rsidTr="00EA6970">
        <w:trPr>
          <w:divId w:val="931401948"/>
        </w:trPr>
        <w:tc>
          <w:tcPr>
            <w:tcW w:w="9330" w:type="dxa"/>
            <w:hideMark/>
          </w:tcPr>
          <w:p w:rsidR="00EA6970" w:rsidRDefault="00EA6970">
            <w:pPr>
              <w:divId w:val="1003632043"/>
              <w:rPr>
                <w:rFonts w:ascii="Arial" w:eastAsia="Times New Roman" w:hAnsi="Arial" w:cs="Arial"/>
                <w:b/>
                <w:bCs/>
                <w:sz w:val="23"/>
                <w:szCs w:val="23"/>
              </w:rPr>
            </w:pPr>
            <w:r>
              <w:rPr>
                <w:rFonts w:ascii="Arial" w:eastAsia="Times New Roman" w:hAnsi="Arial" w:cs="Arial"/>
                <w:b/>
                <w:bCs/>
                <w:sz w:val="23"/>
                <w:szCs w:val="23"/>
              </w:rPr>
              <w:t>Guidance</w:t>
            </w:r>
          </w:p>
          <w:p w:rsidR="00EA6970" w:rsidRDefault="00EA6970">
            <w:pPr>
              <w:divId w:val="1846942984"/>
              <w:rPr>
                <w:rFonts w:ascii="Arial" w:eastAsia="Times New Roman" w:hAnsi="Arial" w:cs="Arial"/>
                <w:sz w:val="18"/>
                <w:szCs w:val="18"/>
              </w:rPr>
            </w:pPr>
            <w:r>
              <w:rPr>
                <w:rFonts w:ascii="Arial" w:eastAsia="Times New Roman" w:hAnsi="Arial" w:cs="Arial"/>
                <w:sz w:val="18"/>
                <w:szCs w:val="18"/>
              </w:rPr>
              <w:lastRenderedPageBreak/>
              <w:t xml:space="preserve">Refer to the IRM for the definitions of Air Operator Security Program (AOSP) and Non-Lethal Protective Device. </w:t>
            </w:r>
          </w:p>
          <w:p w:rsidR="00EA6970" w:rsidRDefault="00EA6970">
            <w:pPr>
              <w:divId w:val="1007174157"/>
              <w:rPr>
                <w:rFonts w:ascii="Arial" w:eastAsia="Times New Roman" w:hAnsi="Arial" w:cs="Arial"/>
                <w:sz w:val="18"/>
                <w:szCs w:val="18"/>
              </w:rPr>
            </w:pPr>
            <w:r>
              <w:rPr>
                <w:rFonts w:ascii="Arial" w:eastAsia="Times New Roman" w:hAnsi="Arial" w:cs="Arial"/>
                <w:sz w:val="18"/>
                <w:szCs w:val="18"/>
              </w:rPr>
              <w:t>Flight crew members are directly involved in the implementa</w:t>
            </w:r>
            <w:r>
              <w:rPr>
                <w:rFonts w:ascii="Arial" w:eastAsia="Times New Roman" w:hAnsi="Arial" w:cs="Arial"/>
                <w:sz w:val="18"/>
                <w:szCs w:val="18"/>
              </w:rPr>
              <w:t xml:space="preserve">tion of security measures and thereby require an awareness of obligations to the Security Program of the operator. </w:t>
            </w:r>
          </w:p>
          <w:p w:rsidR="00EA6970" w:rsidRDefault="00EA6970">
            <w:pPr>
              <w:divId w:val="352264273"/>
              <w:rPr>
                <w:rFonts w:ascii="Arial" w:eastAsia="Times New Roman" w:hAnsi="Arial" w:cs="Arial"/>
                <w:sz w:val="18"/>
                <w:szCs w:val="18"/>
              </w:rPr>
            </w:pPr>
            <w:r>
              <w:rPr>
                <w:rFonts w:ascii="Arial" w:eastAsia="Times New Roman" w:hAnsi="Arial" w:cs="Arial"/>
                <w:sz w:val="18"/>
                <w:szCs w:val="18"/>
              </w:rPr>
              <w:t xml:space="preserve">Crew security training would normally be in accordance with applicable regulations and/or the civil aviation security program of the State, </w:t>
            </w:r>
            <w:r>
              <w:rPr>
                <w:rFonts w:ascii="Arial" w:eastAsia="Times New Roman" w:hAnsi="Arial" w:cs="Arial"/>
                <w:sz w:val="18"/>
                <w:szCs w:val="18"/>
              </w:rPr>
              <w:t xml:space="preserve">and where no regulatory guidance exists, in accordance with the policy of the operator. </w:t>
            </w:r>
          </w:p>
          <w:p w:rsidR="00EA6970" w:rsidRDefault="00EA6970">
            <w:pPr>
              <w:divId w:val="1353653067"/>
              <w:rPr>
                <w:rFonts w:ascii="Arial" w:eastAsia="Times New Roman" w:hAnsi="Arial" w:cs="Arial"/>
                <w:sz w:val="18"/>
                <w:szCs w:val="18"/>
              </w:rPr>
            </w:pPr>
            <w:r>
              <w:rPr>
                <w:rFonts w:ascii="Arial" w:eastAsia="Times New Roman" w:hAnsi="Arial" w:cs="Arial"/>
                <w:sz w:val="18"/>
                <w:szCs w:val="18"/>
              </w:rPr>
              <w:t xml:space="preserve">Security training for flight crew members typically focuses on the need for the flight crew to maintain control of the flight deck. </w:t>
            </w:r>
          </w:p>
          <w:p w:rsidR="00EA6970" w:rsidRDefault="00EA6970">
            <w:pPr>
              <w:divId w:val="268512632"/>
              <w:rPr>
                <w:rFonts w:ascii="Arial" w:eastAsia="Times New Roman" w:hAnsi="Arial" w:cs="Arial"/>
                <w:sz w:val="18"/>
                <w:szCs w:val="18"/>
              </w:rPr>
            </w:pPr>
            <w:r>
              <w:rPr>
                <w:rFonts w:ascii="Arial" w:eastAsia="Times New Roman" w:hAnsi="Arial" w:cs="Arial"/>
                <w:sz w:val="18"/>
                <w:szCs w:val="18"/>
              </w:rPr>
              <w:t>Specific subject areas included in</w:t>
            </w:r>
            <w:r>
              <w:rPr>
                <w:rFonts w:ascii="Arial" w:eastAsia="Times New Roman" w:hAnsi="Arial" w:cs="Arial"/>
                <w:sz w:val="18"/>
                <w:szCs w:val="18"/>
              </w:rPr>
              <w:t xml:space="preserve"> recurrent security training are typically identified and derived from an analysis of actual or likely situations or trends experienced during line operations. </w:t>
            </w:r>
          </w:p>
          <w:p w:rsidR="00EA6970" w:rsidRDefault="00EA6970">
            <w:pPr>
              <w:divId w:val="1847749350"/>
              <w:rPr>
                <w:rFonts w:ascii="Arial" w:eastAsia="Times New Roman" w:hAnsi="Arial" w:cs="Arial"/>
                <w:sz w:val="18"/>
                <w:szCs w:val="18"/>
              </w:rPr>
            </w:pPr>
            <w:r>
              <w:rPr>
                <w:rFonts w:ascii="Arial" w:eastAsia="Times New Roman" w:hAnsi="Arial" w:cs="Arial"/>
                <w:sz w:val="18"/>
                <w:szCs w:val="18"/>
              </w:rPr>
              <w:t>Fight deck access as specified in item (iii) would typically include persons authorized for fli</w:t>
            </w:r>
            <w:r>
              <w:rPr>
                <w:rFonts w:ascii="Arial" w:eastAsia="Times New Roman" w:hAnsi="Arial" w:cs="Arial"/>
                <w:sz w:val="18"/>
                <w:szCs w:val="18"/>
              </w:rPr>
              <w:t xml:space="preserve">ght deck access as well as procedures for flight deck entry/exit. </w:t>
            </w:r>
          </w:p>
          <w:p w:rsidR="00EA6970" w:rsidRDefault="00EA6970">
            <w:pPr>
              <w:divId w:val="266086899"/>
              <w:rPr>
                <w:rFonts w:ascii="Arial" w:eastAsia="Times New Roman" w:hAnsi="Arial" w:cs="Arial"/>
                <w:sz w:val="18"/>
                <w:szCs w:val="18"/>
              </w:rPr>
            </w:pPr>
            <w:r>
              <w:rPr>
                <w:rFonts w:ascii="Arial" w:eastAsia="Times New Roman" w:hAnsi="Arial" w:cs="Arial"/>
                <w:sz w:val="18"/>
                <w:szCs w:val="18"/>
              </w:rPr>
              <w:t>Flight crew training in self-defense responses as specified in item (iv) typically focuses on ensuring the security of the flight deck and takes into consideration relevant operational fact</w:t>
            </w:r>
            <w:r>
              <w:rPr>
                <w:rFonts w:ascii="Arial" w:eastAsia="Times New Roman" w:hAnsi="Arial" w:cs="Arial"/>
                <w:sz w:val="18"/>
                <w:szCs w:val="18"/>
              </w:rPr>
              <w:t xml:space="preserve">ors (e.g. type of operation, phase of flight, aircraft type/configuration, responses by cabin crew members or, if applicable, supernumeraries). </w:t>
            </w:r>
          </w:p>
          <w:p w:rsidR="00EA6970" w:rsidRDefault="00EA6970">
            <w:pPr>
              <w:divId w:val="1834567226"/>
              <w:rPr>
                <w:rFonts w:ascii="Arial" w:eastAsia="Times New Roman" w:hAnsi="Arial" w:cs="Arial"/>
                <w:sz w:val="18"/>
                <w:szCs w:val="18"/>
              </w:rPr>
            </w:pPr>
            <w:r>
              <w:rPr>
                <w:rFonts w:ascii="Arial" w:eastAsia="Times New Roman" w:hAnsi="Arial" w:cs="Arial"/>
                <w:sz w:val="18"/>
                <w:szCs w:val="18"/>
              </w:rPr>
              <w:t>Training as specified in item (vi) typically addresses topics or tactics as appropriate for the operator that m</w:t>
            </w:r>
            <w:r>
              <w:rPr>
                <w:rFonts w:ascii="Arial" w:eastAsia="Times New Roman" w:hAnsi="Arial" w:cs="Arial"/>
                <w:sz w:val="18"/>
                <w:szCs w:val="18"/>
              </w:rPr>
              <w:t>ight be associated with or could be used to facilitate crew-passenger reaction to or interaction with hijackers (e.g. conflict management, use of passive or non-passive cooperation, understanding Stockholm Syndrome, identification of and response to hijack</w:t>
            </w:r>
            <w:r>
              <w:rPr>
                <w:rFonts w:ascii="Arial" w:eastAsia="Times New Roman" w:hAnsi="Arial" w:cs="Arial"/>
                <w:sz w:val="18"/>
                <w:szCs w:val="18"/>
              </w:rPr>
              <w:t xml:space="preserve">er types/motives). </w:t>
            </w:r>
          </w:p>
          <w:p w:rsidR="00EA6970" w:rsidRDefault="00EA6970">
            <w:pPr>
              <w:divId w:val="879244872"/>
              <w:rPr>
                <w:rFonts w:ascii="Arial" w:eastAsia="Times New Roman" w:hAnsi="Arial" w:cs="Arial"/>
                <w:sz w:val="18"/>
                <w:szCs w:val="18"/>
              </w:rPr>
            </w:pPr>
            <w:r>
              <w:rPr>
                <w:rFonts w:ascii="Arial" w:eastAsia="Times New Roman" w:hAnsi="Arial" w:cs="Arial"/>
                <w:sz w:val="18"/>
                <w:szCs w:val="18"/>
              </w:rPr>
              <w:t>Training exercises as specified in item (vii) are typically interactive in nature, and scenarios or situations (e.g. bomb threat, hijacking, unruly passenger) may be presented using various accepted training methods (e.g. live role play</w:t>
            </w:r>
            <w:r>
              <w:rPr>
                <w:rFonts w:ascii="Arial" w:eastAsia="Times New Roman" w:hAnsi="Arial" w:cs="Arial"/>
                <w:sz w:val="18"/>
                <w:szCs w:val="18"/>
              </w:rPr>
              <w:t xml:space="preserve">ing, table top, computer-based training). Training as specified in item (x) is applicable to aircraft types that have designated least-risk bomb locations. Least-risk bomb locations are typically not identified on all-cargo aircraft. </w:t>
            </w:r>
          </w:p>
          <w:p w:rsidR="00EA6970" w:rsidRDefault="00EA6970">
            <w:pPr>
              <w:divId w:val="46802503"/>
              <w:rPr>
                <w:rFonts w:ascii="Arial" w:eastAsia="Times New Roman" w:hAnsi="Arial" w:cs="Arial"/>
                <w:sz w:val="18"/>
                <w:szCs w:val="18"/>
              </w:rPr>
            </w:pPr>
            <w:r>
              <w:rPr>
                <w:rFonts w:ascii="Arial" w:eastAsia="Times New Roman" w:hAnsi="Arial" w:cs="Arial"/>
                <w:sz w:val="18"/>
                <w:szCs w:val="18"/>
              </w:rPr>
              <w:t>Refer to General Guid</w:t>
            </w:r>
            <w:r>
              <w:rPr>
                <w:rFonts w:ascii="Arial" w:eastAsia="Times New Roman" w:hAnsi="Arial" w:cs="Arial"/>
                <w:sz w:val="18"/>
                <w:szCs w:val="18"/>
              </w:rPr>
              <w:t xml:space="preserve">ance at the beginning of this Subsection 2, Training and Qualification, for explanatory information regarding traditional training program requirements. </w:t>
            </w:r>
          </w:p>
        </w:tc>
      </w:tr>
    </w:tbl>
    <w:p w:rsidR="00EA6970" w:rsidRDefault="00EA6970">
      <w:pPr>
        <w:pStyle w:val="NormalWeb"/>
        <w:divId w:val="931401948"/>
        <w:rPr>
          <w:rFonts w:ascii="Arial" w:hAnsi="Arial" w:cs="Arial"/>
          <w:color w:val="022A4C"/>
          <w:sz w:val="18"/>
          <w:szCs w:val="18"/>
        </w:rPr>
      </w:pPr>
      <w:r>
        <w:rPr>
          <w:rFonts w:ascii="Arial" w:hAnsi="Arial" w:cs="Arial"/>
          <w:color w:val="022A4C"/>
          <w:sz w:val="18"/>
          <w:szCs w:val="18"/>
        </w:rPr>
        <w:lastRenderedPageBreak/>
        <w:t> </w:t>
      </w:r>
    </w:p>
    <w:tbl>
      <w:tblPr>
        <w:tblStyle w:val="TableGrid"/>
        <w:tblW w:w="5000" w:type="pct"/>
        <w:tblLayout w:type="fixed"/>
        <w:tblLook w:val="04A0" w:firstRow="1" w:lastRow="0" w:firstColumn="1" w:lastColumn="0" w:noHBand="0" w:noVBand="1"/>
      </w:tblPr>
      <w:tblGrid>
        <w:gridCol w:w="9576"/>
      </w:tblGrid>
      <w:tr w:rsidR="00000000" w:rsidTr="00EA6970">
        <w:trPr>
          <w:divId w:val="931401948"/>
        </w:trPr>
        <w:tc>
          <w:tcPr>
            <w:tcW w:w="9330" w:type="dxa"/>
            <w:hideMark/>
          </w:tcPr>
          <w:p w:rsidR="00EA6970" w:rsidRDefault="00EA6970">
            <w:pPr>
              <w:rPr>
                <w:rFonts w:ascii="Arial" w:eastAsia="Times New Roman" w:hAnsi="Arial" w:cs="Arial"/>
                <w:sz w:val="23"/>
                <w:szCs w:val="23"/>
              </w:rPr>
            </w:pPr>
            <w:r>
              <w:rPr>
                <w:rStyle w:val="iatasidemarks1"/>
                <w:rFonts w:eastAsia="Times New Roman" w:cs="Arial"/>
                <w:sz w:val="23"/>
                <w:szCs w:val="23"/>
              </w:rPr>
              <w:t> </w:t>
            </w:r>
            <w:r>
              <w:rPr>
                <w:rFonts w:ascii="Arial" w:eastAsia="Times New Roman" w:hAnsi="Arial" w:cs="Arial"/>
                <w:b/>
                <w:bCs/>
                <w:sz w:val="23"/>
                <w:szCs w:val="23"/>
              </w:rPr>
              <w:t>FLT 2.2.43</w:t>
            </w:r>
          </w:p>
        </w:tc>
      </w:tr>
      <w:tr w:rsidR="00000000" w:rsidTr="00EA6970">
        <w:trPr>
          <w:divId w:val="931401948"/>
        </w:trPr>
        <w:tc>
          <w:tcPr>
            <w:tcW w:w="9330" w:type="dxa"/>
            <w:hideMark/>
          </w:tcPr>
          <w:p w:rsidR="00EA6970" w:rsidRDefault="00EA6970">
            <w:pPr>
              <w:divId w:val="511528706"/>
              <w:rPr>
                <w:rFonts w:ascii="Arial" w:eastAsia="Times New Roman" w:hAnsi="Arial" w:cs="Arial"/>
                <w:sz w:val="18"/>
                <w:szCs w:val="18"/>
              </w:rPr>
            </w:pPr>
            <w:r>
              <w:rPr>
                <w:rFonts w:ascii="Arial" w:eastAsia="Times New Roman" w:hAnsi="Arial" w:cs="Arial"/>
                <w:sz w:val="18"/>
                <w:szCs w:val="18"/>
              </w:rPr>
              <w:t xml:space="preserve">If the Operator conducts passenger flights without cabin crew, the Operator shall ensure flight crew members, complete training and demonstrate competence in the performance of any assigned duties and functions related to passenger cabin safety. </w:t>
            </w:r>
            <w:r>
              <w:rPr>
                <w:rFonts w:ascii="Arial" w:eastAsia="Times New Roman" w:hAnsi="Arial" w:cs="Arial"/>
                <w:b/>
                <w:bCs/>
                <w:sz w:val="18"/>
                <w:szCs w:val="18"/>
              </w:rPr>
              <w:t>(GM)</w:t>
            </w:r>
          </w:p>
          <w:tbl>
            <w:tblPr>
              <w:tblW w:w="0" w:type="auto"/>
              <w:tblCellSpacing w:w="15" w:type="dxa"/>
              <w:tblInd w:w="720" w:type="dxa"/>
              <w:tblLayout w:type="fixed"/>
              <w:tblCellMar>
                <w:top w:w="15" w:type="dxa"/>
                <w:left w:w="15" w:type="dxa"/>
                <w:bottom w:w="15" w:type="dxa"/>
                <w:right w:w="15" w:type="dxa"/>
              </w:tblCellMar>
              <w:tblLook w:val="04A0" w:firstRow="1" w:lastRow="0" w:firstColumn="1" w:lastColumn="0" w:noHBand="0" w:noVBand="1"/>
            </w:tblPr>
            <w:tblGrid>
              <w:gridCol w:w="1301"/>
              <w:gridCol w:w="1999"/>
              <w:gridCol w:w="2883"/>
              <w:gridCol w:w="2187"/>
            </w:tblGrid>
            <w:tr w:rsidR="00000000" w:rsidTr="00EA6970">
              <w:trPr>
                <w:divId w:val="1585456462"/>
                <w:tblHeader/>
                <w:tblCellSpacing w:w="15" w:type="dxa"/>
              </w:trPr>
              <w:tc>
                <w:tcPr>
                  <w:tcW w:w="8310" w:type="dxa"/>
                  <w:gridSpan w:val="4"/>
                  <w:tcMar>
                    <w:top w:w="45" w:type="dxa"/>
                    <w:left w:w="45" w:type="dxa"/>
                    <w:bottom w:w="45" w:type="dxa"/>
                    <w:right w:w="45" w:type="dxa"/>
                  </w:tcMar>
                  <w:vAlign w:val="center"/>
                  <w:hideMark/>
                </w:tcPr>
                <w:p w:rsidR="00EA6970" w:rsidRDefault="00EA6970">
                  <w:pPr>
                    <w:spacing w:before="300"/>
                    <w:jc w:val="center"/>
                    <w:rPr>
                      <w:rFonts w:ascii="Arial" w:eastAsia="Times New Roman" w:hAnsi="Arial" w:cs="Arial"/>
                      <w:b/>
                      <w:bCs/>
                      <w:sz w:val="18"/>
                      <w:szCs w:val="18"/>
                    </w:rPr>
                  </w:pPr>
                  <w:r>
                    <w:rPr>
                      <w:rFonts w:ascii="Arial" w:eastAsia="Times New Roman" w:hAnsi="Arial" w:cs="Arial"/>
                      <w:b/>
                      <w:bCs/>
                      <w:sz w:val="18"/>
                      <w:szCs w:val="18"/>
                    </w:rPr>
                    <w:t>Confo</w:t>
                  </w:r>
                  <w:r>
                    <w:rPr>
                      <w:rFonts w:ascii="Arial" w:eastAsia="Times New Roman" w:hAnsi="Arial" w:cs="Arial"/>
                      <w:b/>
                      <w:bCs/>
                      <w:sz w:val="18"/>
                      <w:szCs w:val="18"/>
                    </w:rPr>
                    <w:t>rmance Applicability</w:t>
                  </w:r>
                </w:p>
              </w:tc>
            </w:tr>
            <w:tr w:rsidR="00000000" w:rsidTr="00EA6970">
              <w:trPr>
                <w:divId w:val="1585456462"/>
                <w:tblCellSpacing w:w="15" w:type="dxa"/>
              </w:trPr>
              <w:tc>
                <w:tcPr>
                  <w:tcW w:w="1256" w:type="dxa"/>
                  <w:tcMar>
                    <w:top w:w="45" w:type="dxa"/>
                    <w:left w:w="45" w:type="dxa"/>
                    <w:bottom w:w="45" w:type="dxa"/>
                    <w:right w:w="45" w:type="dxa"/>
                  </w:tcMar>
                  <w:vAlign w:val="center"/>
                  <w:hideMark/>
                </w:tcPr>
                <w:p w:rsidR="00EA6970" w:rsidRDefault="00EA6970">
                  <w:pPr>
                    <w:spacing w:before="300"/>
                    <w:jc w:val="center"/>
                    <w:rPr>
                      <w:rFonts w:ascii="Arial" w:eastAsia="Times New Roman" w:hAnsi="Arial" w:cs="Arial"/>
                      <w:sz w:val="18"/>
                      <w:szCs w:val="18"/>
                    </w:rPr>
                  </w:pPr>
                  <w:r>
                    <w:rPr>
                      <w:rFonts w:ascii="Arial" w:eastAsia="Times New Roman" w:hAnsi="Arial" w:cs="Arial"/>
                      <w:b/>
                      <w:bCs/>
                      <w:sz w:val="18"/>
                      <w:szCs w:val="18"/>
                    </w:rPr>
                    <w:t>Specific to Aircraft Type</w:t>
                  </w:r>
                </w:p>
              </w:tc>
              <w:tc>
                <w:tcPr>
                  <w:tcW w:w="1969" w:type="dxa"/>
                  <w:tcMar>
                    <w:top w:w="45" w:type="dxa"/>
                    <w:left w:w="45" w:type="dxa"/>
                    <w:bottom w:w="45" w:type="dxa"/>
                    <w:right w:w="45" w:type="dxa"/>
                  </w:tcMar>
                  <w:vAlign w:val="center"/>
                  <w:hideMark/>
                </w:tcPr>
                <w:p w:rsidR="00EA6970" w:rsidRDefault="00EA6970">
                  <w:pPr>
                    <w:spacing w:before="300"/>
                    <w:jc w:val="center"/>
                    <w:rPr>
                      <w:rFonts w:ascii="Arial" w:eastAsia="Times New Roman" w:hAnsi="Arial" w:cs="Arial"/>
                      <w:sz w:val="18"/>
                      <w:szCs w:val="18"/>
                    </w:rPr>
                  </w:pPr>
                  <w:r>
                    <w:rPr>
                      <w:rFonts w:ascii="Arial" w:eastAsia="Times New Roman" w:hAnsi="Arial" w:cs="Arial"/>
                      <w:b/>
                      <w:bCs/>
                      <w:sz w:val="18"/>
                      <w:szCs w:val="18"/>
                    </w:rPr>
                    <w:t>Included in Initial/Transition/</w:t>
                  </w:r>
                  <w:r>
                    <w:rPr>
                      <w:rFonts w:ascii="Arial" w:eastAsia="Times New Roman" w:hAnsi="Arial" w:cs="Arial"/>
                      <w:b/>
                      <w:bCs/>
                      <w:sz w:val="18"/>
                      <w:szCs w:val="18"/>
                    </w:rPr>
                    <w:br/>
                    <w:t>Conversion Training</w:t>
                  </w:r>
                </w:p>
              </w:tc>
              <w:tc>
                <w:tcPr>
                  <w:tcW w:w="2853" w:type="dxa"/>
                  <w:tcMar>
                    <w:top w:w="45" w:type="dxa"/>
                    <w:left w:w="45" w:type="dxa"/>
                    <w:bottom w:w="45" w:type="dxa"/>
                    <w:right w:w="45" w:type="dxa"/>
                  </w:tcMar>
                  <w:vAlign w:val="center"/>
                  <w:hideMark/>
                </w:tcPr>
                <w:p w:rsidR="00EA6970" w:rsidRDefault="00EA6970">
                  <w:pPr>
                    <w:spacing w:before="300"/>
                    <w:jc w:val="center"/>
                    <w:rPr>
                      <w:rFonts w:ascii="Arial" w:eastAsia="Times New Roman" w:hAnsi="Arial" w:cs="Arial"/>
                      <w:sz w:val="18"/>
                      <w:szCs w:val="18"/>
                    </w:rPr>
                  </w:pPr>
                  <w:r>
                    <w:rPr>
                      <w:rFonts w:ascii="Arial" w:eastAsia="Times New Roman" w:hAnsi="Arial" w:cs="Arial"/>
                      <w:b/>
                      <w:bCs/>
                      <w:sz w:val="18"/>
                      <w:szCs w:val="18"/>
                    </w:rPr>
                    <w:t>Included in Recurrent Training/Continuing Qualification</w:t>
                  </w:r>
                </w:p>
              </w:tc>
              <w:tc>
                <w:tcPr>
                  <w:tcW w:w="2142" w:type="dxa"/>
                  <w:tcMar>
                    <w:top w:w="45" w:type="dxa"/>
                    <w:left w:w="45" w:type="dxa"/>
                    <w:bottom w:w="45" w:type="dxa"/>
                    <w:right w:w="45" w:type="dxa"/>
                  </w:tcMar>
                  <w:vAlign w:val="center"/>
                  <w:hideMark/>
                </w:tcPr>
                <w:p w:rsidR="00EA6970" w:rsidRDefault="00EA6970">
                  <w:pPr>
                    <w:spacing w:before="300"/>
                    <w:jc w:val="center"/>
                    <w:rPr>
                      <w:rFonts w:ascii="Arial" w:eastAsia="Times New Roman" w:hAnsi="Arial" w:cs="Arial"/>
                      <w:sz w:val="18"/>
                      <w:szCs w:val="18"/>
                    </w:rPr>
                  </w:pPr>
                  <w:r>
                    <w:rPr>
                      <w:rFonts w:ascii="Arial" w:eastAsia="Times New Roman" w:hAnsi="Arial" w:cs="Arial"/>
                      <w:b/>
                      <w:bCs/>
                      <w:sz w:val="18"/>
                      <w:szCs w:val="18"/>
                    </w:rPr>
                    <w:t>Conformance through AQP/ATQP/EBT</w:t>
                  </w:r>
                </w:p>
              </w:tc>
            </w:tr>
            <w:tr w:rsidR="00000000" w:rsidTr="00EA6970">
              <w:trPr>
                <w:divId w:val="1585456462"/>
                <w:tblCellSpacing w:w="15" w:type="dxa"/>
              </w:trPr>
              <w:tc>
                <w:tcPr>
                  <w:tcW w:w="1256" w:type="dxa"/>
                  <w:tcMar>
                    <w:top w:w="45" w:type="dxa"/>
                    <w:left w:w="45" w:type="dxa"/>
                    <w:bottom w:w="45" w:type="dxa"/>
                    <w:right w:w="45" w:type="dxa"/>
                  </w:tcMar>
                  <w:vAlign w:val="center"/>
                  <w:hideMark/>
                </w:tcPr>
                <w:p w:rsidR="00EA6970" w:rsidRDefault="00EA6970">
                  <w:pPr>
                    <w:spacing w:before="300"/>
                    <w:jc w:val="center"/>
                    <w:rPr>
                      <w:rFonts w:ascii="Arial" w:eastAsia="Times New Roman" w:hAnsi="Arial" w:cs="Arial"/>
                      <w:sz w:val="18"/>
                      <w:szCs w:val="18"/>
                    </w:rPr>
                  </w:pPr>
                  <w:r>
                    <w:rPr>
                      <w:rFonts w:ascii="Arial" w:eastAsia="Times New Roman" w:hAnsi="Arial" w:cs="Arial"/>
                      <w:sz w:val="18"/>
                      <w:szCs w:val="18"/>
                    </w:rPr>
                    <w:t xml:space="preserve">Yes* </w:t>
                  </w:r>
                </w:p>
              </w:tc>
              <w:tc>
                <w:tcPr>
                  <w:tcW w:w="1969" w:type="dxa"/>
                  <w:tcMar>
                    <w:top w:w="45" w:type="dxa"/>
                    <w:left w:w="45" w:type="dxa"/>
                    <w:bottom w:w="45" w:type="dxa"/>
                    <w:right w:w="45" w:type="dxa"/>
                  </w:tcMar>
                  <w:vAlign w:val="center"/>
                  <w:hideMark/>
                </w:tcPr>
                <w:p w:rsidR="00EA6970" w:rsidRDefault="00EA6970">
                  <w:pPr>
                    <w:spacing w:before="300"/>
                    <w:jc w:val="center"/>
                    <w:rPr>
                      <w:rFonts w:ascii="Arial" w:eastAsia="Times New Roman" w:hAnsi="Arial" w:cs="Arial"/>
                      <w:sz w:val="18"/>
                      <w:szCs w:val="18"/>
                    </w:rPr>
                  </w:pPr>
                  <w:r>
                    <w:rPr>
                      <w:rFonts w:ascii="Arial" w:eastAsia="Times New Roman" w:hAnsi="Arial" w:cs="Arial"/>
                      <w:sz w:val="18"/>
                      <w:szCs w:val="18"/>
                    </w:rPr>
                    <w:t>Yes</w:t>
                  </w:r>
                </w:p>
              </w:tc>
              <w:tc>
                <w:tcPr>
                  <w:tcW w:w="2853" w:type="dxa"/>
                  <w:tcMar>
                    <w:top w:w="45" w:type="dxa"/>
                    <w:left w:w="45" w:type="dxa"/>
                    <w:bottom w:w="45" w:type="dxa"/>
                    <w:right w:w="45" w:type="dxa"/>
                  </w:tcMar>
                  <w:vAlign w:val="center"/>
                  <w:hideMark/>
                </w:tcPr>
                <w:p w:rsidR="00EA6970" w:rsidRDefault="00EA6970">
                  <w:pPr>
                    <w:spacing w:before="300"/>
                    <w:jc w:val="center"/>
                    <w:rPr>
                      <w:rFonts w:ascii="Arial" w:eastAsia="Times New Roman" w:hAnsi="Arial" w:cs="Arial"/>
                      <w:sz w:val="18"/>
                      <w:szCs w:val="18"/>
                    </w:rPr>
                  </w:pPr>
                  <w:r>
                    <w:rPr>
                      <w:rFonts w:ascii="Arial" w:eastAsia="Times New Roman" w:hAnsi="Arial" w:cs="Arial"/>
                      <w:sz w:val="18"/>
                      <w:szCs w:val="18"/>
                    </w:rPr>
                    <w:t>Yes (every 24 months)</w:t>
                  </w:r>
                </w:p>
              </w:tc>
              <w:tc>
                <w:tcPr>
                  <w:tcW w:w="2142" w:type="dxa"/>
                  <w:tcMar>
                    <w:top w:w="45" w:type="dxa"/>
                    <w:left w:w="45" w:type="dxa"/>
                    <w:bottom w:w="45" w:type="dxa"/>
                    <w:right w:w="45" w:type="dxa"/>
                  </w:tcMar>
                  <w:vAlign w:val="center"/>
                  <w:hideMark/>
                </w:tcPr>
                <w:p w:rsidR="00EA6970" w:rsidRDefault="00EA6970">
                  <w:pPr>
                    <w:spacing w:before="300"/>
                    <w:jc w:val="center"/>
                    <w:rPr>
                      <w:rFonts w:ascii="Arial" w:eastAsia="Times New Roman" w:hAnsi="Arial" w:cs="Arial"/>
                      <w:sz w:val="18"/>
                      <w:szCs w:val="18"/>
                    </w:rPr>
                  </w:pPr>
                  <w:r>
                    <w:rPr>
                      <w:rFonts w:ascii="Arial" w:eastAsia="Times New Roman" w:hAnsi="Arial" w:cs="Arial"/>
                      <w:sz w:val="18"/>
                      <w:szCs w:val="18"/>
                    </w:rPr>
                    <w:t>Yes</w:t>
                  </w:r>
                </w:p>
              </w:tc>
            </w:tr>
            <w:tr w:rsidR="00000000" w:rsidTr="00EA6970">
              <w:trPr>
                <w:divId w:val="1585456462"/>
                <w:tblCellSpacing w:w="15" w:type="dxa"/>
              </w:trPr>
              <w:tc>
                <w:tcPr>
                  <w:tcW w:w="8310" w:type="dxa"/>
                  <w:gridSpan w:val="4"/>
                  <w:tcMar>
                    <w:top w:w="45" w:type="dxa"/>
                    <w:left w:w="45" w:type="dxa"/>
                    <w:bottom w:w="45" w:type="dxa"/>
                    <w:right w:w="45" w:type="dxa"/>
                  </w:tcMar>
                  <w:vAlign w:val="center"/>
                  <w:hideMark/>
                </w:tcPr>
                <w:p w:rsidR="00EA6970" w:rsidRDefault="00EA6970">
                  <w:pPr>
                    <w:spacing w:before="300"/>
                    <w:jc w:val="center"/>
                    <w:rPr>
                      <w:rFonts w:ascii="Arial" w:eastAsia="Times New Roman" w:hAnsi="Arial" w:cs="Arial"/>
                      <w:sz w:val="18"/>
                      <w:szCs w:val="18"/>
                    </w:rPr>
                  </w:pPr>
                  <w:r>
                    <w:rPr>
                      <w:rFonts w:ascii="Arial" w:eastAsia="Times New Roman" w:hAnsi="Arial" w:cs="Arial"/>
                      <w:sz w:val="18"/>
                      <w:szCs w:val="18"/>
                    </w:rPr>
                    <w:t xml:space="preserve">* This training may be provided as a complete package or, if applicable, tailored to address aircraft type or crew position requirements that are different from the individual's previous training in duties and functions related to passenger cabin safety. </w:t>
                  </w:r>
                </w:p>
              </w:tc>
            </w:tr>
          </w:tbl>
          <w:p w:rsidR="00EA6970" w:rsidRDefault="00EA6970">
            <w:pPr>
              <w:divId w:val="371154728"/>
              <w:rPr>
                <w:rFonts w:ascii="Arial" w:eastAsia="Times New Roman" w:hAnsi="Arial" w:cs="Arial"/>
                <w:i/>
                <w:iCs/>
                <w:sz w:val="18"/>
                <w:szCs w:val="18"/>
              </w:rPr>
            </w:pPr>
            <w:r>
              <w:rPr>
                <w:rFonts w:ascii="Arial" w:eastAsia="Times New Roman" w:hAnsi="Arial" w:cs="Arial"/>
                <w:b/>
                <w:bCs/>
                <w:i/>
                <w:iCs/>
                <w:sz w:val="18"/>
                <w:szCs w:val="18"/>
              </w:rPr>
              <w:t xml:space="preserve">Note: </w:t>
            </w:r>
          </w:p>
          <w:p w:rsidR="00EA6970" w:rsidRDefault="00EA6970">
            <w:pPr>
              <w:divId w:val="1100561396"/>
              <w:rPr>
                <w:rFonts w:ascii="Arial" w:eastAsia="Times New Roman" w:hAnsi="Arial" w:cs="Arial"/>
                <w:i/>
                <w:iCs/>
                <w:sz w:val="18"/>
                <w:szCs w:val="18"/>
              </w:rPr>
            </w:pPr>
            <w:r>
              <w:rPr>
                <w:rFonts w:ascii="Arial" w:eastAsia="Times New Roman" w:hAnsi="Arial" w:cs="Arial"/>
                <w:i/>
                <w:iCs/>
                <w:sz w:val="18"/>
                <w:szCs w:val="18"/>
              </w:rPr>
              <w:t>Effective 1 April 2025, this recommended practice will be upgraded to a standard.</w:t>
            </w:r>
          </w:p>
        </w:tc>
      </w:tr>
      <w:tr w:rsidR="00000000" w:rsidTr="00EA6970">
        <w:trPr>
          <w:divId w:val="931401948"/>
        </w:trPr>
        <w:tc>
          <w:tcPr>
            <w:tcW w:w="9330" w:type="dxa"/>
            <w:hideMark/>
          </w:tcPr>
          <w:p w:rsidR="00EA6970" w:rsidRDefault="00EA6970">
            <w:pPr>
              <w:textAlignment w:val="center"/>
              <w:divId w:val="283660823"/>
              <w:rPr>
                <w:rFonts w:ascii="Arial" w:eastAsia="Times New Roman" w:hAnsi="Arial" w:cs="Arial"/>
                <w:sz w:val="18"/>
                <w:szCs w:val="18"/>
              </w:rPr>
            </w:pPr>
            <w:sdt>
              <w:sdtPr>
                <w:rPr>
                  <w:rFonts w:ascii="Arial" w:eastAsia="Times New Roman" w:hAnsi="Arial" w:cs="Arial"/>
                  <w:sz w:val="18"/>
                  <w:szCs w:val="18"/>
                </w:rPr>
                <w:id w:val="-1328437747"/>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EA6970" w:rsidRDefault="00EA6970">
            <w:pPr>
              <w:textAlignment w:val="center"/>
              <w:divId w:val="1877768936"/>
              <w:rPr>
                <w:rFonts w:ascii="Arial" w:eastAsia="Times New Roman" w:hAnsi="Arial" w:cs="Arial"/>
                <w:sz w:val="18"/>
                <w:szCs w:val="18"/>
              </w:rPr>
            </w:pPr>
            <w:sdt>
              <w:sdtPr>
                <w:rPr>
                  <w:rFonts w:ascii="Arial" w:eastAsia="Times New Roman" w:hAnsi="Arial" w:cs="Arial"/>
                  <w:sz w:val="18"/>
                  <w:szCs w:val="18"/>
                </w:rPr>
                <w:id w:val="-1594242771"/>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(Observation)</w:t>
            </w:r>
          </w:p>
          <w:p w:rsidR="00EA6970" w:rsidRDefault="00EA6970">
            <w:pPr>
              <w:textAlignment w:val="center"/>
              <w:divId w:val="1404403443"/>
              <w:rPr>
                <w:rFonts w:ascii="Arial" w:eastAsia="Times New Roman" w:hAnsi="Arial" w:cs="Arial"/>
                <w:sz w:val="18"/>
                <w:szCs w:val="18"/>
              </w:rPr>
            </w:pPr>
            <w:sdt>
              <w:sdtPr>
                <w:rPr>
                  <w:rFonts w:ascii="Arial" w:eastAsia="Times New Roman" w:hAnsi="Arial" w:cs="Arial"/>
                  <w:sz w:val="18"/>
                  <w:szCs w:val="18"/>
                </w:rPr>
                <w:id w:val="970478947"/>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(Observation)</w:t>
            </w:r>
          </w:p>
          <w:p w:rsidR="00EA6970" w:rsidRDefault="00EA6970">
            <w:pPr>
              <w:textAlignment w:val="center"/>
              <w:divId w:val="1291548230"/>
              <w:rPr>
                <w:rFonts w:ascii="Arial" w:eastAsia="Times New Roman" w:hAnsi="Arial" w:cs="Arial"/>
                <w:sz w:val="18"/>
                <w:szCs w:val="18"/>
              </w:rPr>
            </w:pPr>
            <w:sdt>
              <w:sdtPr>
                <w:rPr>
                  <w:rFonts w:ascii="Arial" w:eastAsia="Times New Roman" w:hAnsi="Arial" w:cs="Arial"/>
                  <w:sz w:val="18"/>
                  <w:szCs w:val="18"/>
                </w:rPr>
                <w:id w:val="107941387"/>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(Observation)</w:t>
            </w:r>
          </w:p>
          <w:p w:rsidR="00EA6970" w:rsidRDefault="00EA6970">
            <w:pPr>
              <w:textAlignment w:val="center"/>
              <w:divId w:val="233439557"/>
              <w:rPr>
                <w:rFonts w:ascii="Arial" w:eastAsia="Times New Roman" w:hAnsi="Arial" w:cs="Arial"/>
                <w:sz w:val="18"/>
                <w:szCs w:val="18"/>
              </w:rPr>
            </w:pPr>
            <w:sdt>
              <w:sdtPr>
                <w:rPr>
                  <w:rFonts w:ascii="Arial" w:eastAsia="Times New Roman" w:hAnsi="Arial" w:cs="Arial"/>
                  <w:sz w:val="18"/>
                  <w:szCs w:val="18"/>
                </w:rPr>
                <w:id w:val="26189375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EA6970">
        <w:trPr>
          <w:divId w:val="931401948"/>
        </w:trPr>
        <w:tc>
          <w:tcPr>
            <w:tcW w:w="9330" w:type="dxa"/>
            <w:hideMark/>
          </w:tcPr>
          <w:p w:rsidR="00EA6970" w:rsidRDefault="00EA6970">
            <w:pPr>
              <w:divId w:val="827553656"/>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2030987952"/>
              <w:placeholder>
                <w:docPart w:val="DefaultPlaceholder_-1854013440"/>
              </w:placeholder>
              <w:showingPlcHdr/>
              <w:text w:multiLine="1"/>
            </w:sdtPr>
            <w:sdtContent>
              <w:p w:rsidR="00EA6970" w:rsidRDefault="00EA6970">
                <w:pPr>
                  <w:rPr>
                    <w:rFonts w:ascii="Arial" w:eastAsia="Times New Roman" w:hAnsi="Arial" w:cs="Arial"/>
                    <w:sz w:val="18"/>
                    <w:szCs w:val="18"/>
                  </w:rPr>
                </w:pPr>
                <w:r w:rsidRPr="00130BD8">
                  <w:rPr>
                    <w:rStyle w:val="PlaceholderText"/>
                  </w:rPr>
                  <w:t>Click or tap here to enter text.</w:t>
                </w:r>
              </w:p>
            </w:sdtContent>
          </w:sdt>
        </w:tc>
      </w:tr>
      <w:tr w:rsidR="00000000" w:rsidTr="00EA6970">
        <w:trPr>
          <w:divId w:val="931401948"/>
        </w:trPr>
        <w:tc>
          <w:tcPr>
            <w:tcW w:w="9330" w:type="dxa"/>
            <w:hideMark/>
          </w:tcPr>
          <w:p w:rsidR="00EA6970" w:rsidRDefault="00EA6970">
            <w:pPr>
              <w:divId w:val="1368070104"/>
              <w:rPr>
                <w:rFonts w:ascii="Arial" w:eastAsia="Times New Roman" w:hAnsi="Arial" w:cs="Arial"/>
                <w:b/>
                <w:bCs/>
                <w:sz w:val="23"/>
                <w:szCs w:val="23"/>
              </w:rPr>
            </w:pPr>
            <w:r>
              <w:rPr>
                <w:rFonts w:ascii="Arial" w:eastAsia="Times New Roman" w:hAnsi="Arial" w:cs="Arial"/>
                <w:b/>
                <w:bCs/>
                <w:sz w:val="23"/>
                <w:szCs w:val="23"/>
              </w:rPr>
              <w:t>Auditor Actions</w:t>
            </w:r>
          </w:p>
          <w:p w:rsidR="00EA6970" w:rsidRDefault="00EA6970">
            <w:pPr>
              <w:divId w:val="1101756635"/>
              <w:rPr>
                <w:rFonts w:ascii="Arial" w:eastAsia="Times New Roman" w:hAnsi="Arial" w:cs="Arial"/>
                <w:sz w:val="18"/>
                <w:szCs w:val="18"/>
              </w:rPr>
            </w:pPr>
            <w:sdt>
              <w:sdtPr>
                <w:rPr>
                  <w:rStyle w:val="iatacheckbox1"/>
                  <w:rFonts w:ascii="Arial" w:eastAsia="Times New Roman" w:hAnsi="Arial" w:cs="Arial"/>
                  <w:sz w:val="18"/>
                  <w:szCs w:val="18"/>
                </w:rPr>
                <w:id w:val="-1575416488"/>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requirement for flight crew training in the performance of assigned duties/functions related to passenger cabin safety. </w:t>
            </w:r>
          </w:p>
          <w:p w:rsidR="00EA6970" w:rsidRDefault="00EA6970">
            <w:pPr>
              <w:divId w:val="348138950"/>
              <w:rPr>
                <w:rFonts w:ascii="Arial" w:eastAsia="Times New Roman" w:hAnsi="Arial" w:cs="Arial"/>
                <w:sz w:val="18"/>
                <w:szCs w:val="18"/>
              </w:rPr>
            </w:pPr>
            <w:sdt>
              <w:sdtPr>
                <w:rPr>
                  <w:rStyle w:val="iatacheckbox1"/>
                  <w:rFonts w:ascii="Arial" w:eastAsia="Times New Roman" w:hAnsi="Arial" w:cs="Arial"/>
                  <w:sz w:val="18"/>
                  <w:szCs w:val="18"/>
                </w:rPr>
                <w:id w:val="884836619"/>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in flight operations. </w:t>
            </w:r>
          </w:p>
          <w:p w:rsidR="00EA6970" w:rsidRDefault="00EA6970">
            <w:pPr>
              <w:divId w:val="389502566"/>
              <w:rPr>
                <w:rFonts w:ascii="Arial" w:eastAsia="Times New Roman" w:hAnsi="Arial" w:cs="Arial"/>
                <w:sz w:val="18"/>
                <w:szCs w:val="18"/>
              </w:rPr>
            </w:pPr>
            <w:sdt>
              <w:sdtPr>
                <w:rPr>
                  <w:rStyle w:val="iatacheckbox1"/>
                  <w:rFonts w:ascii="Arial" w:eastAsia="Times New Roman" w:hAnsi="Arial" w:cs="Arial"/>
                  <w:sz w:val="18"/>
                  <w:szCs w:val="18"/>
                </w:rPr>
                <w:id w:val="-718746526"/>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selected initial</w:t>
            </w:r>
            <w:r>
              <w:rPr>
                <w:rFonts w:ascii="Arial" w:eastAsia="Times New Roman" w:hAnsi="Arial" w:cs="Arial"/>
                <w:sz w:val="18"/>
                <w:szCs w:val="18"/>
              </w:rPr>
              <w:t xml:space="preserve">/recurrent training/qualification course curricula/syllabi (focus: training in performance of assigned duties/functions related to passenger cabin safety). </w:t>
            </w:r>
          </w:p>
          <w:p w:rsidR="00EA6970" w:rsidRDefault="00EA6970">
            <w:pPr>
              <w:divId w:val="781418143"/>
              <w:rPr>
                <w:rFonts w:ascii="Arial" w:eastAsia="Times New Roman" w:hAnsi="Arial" w:cs="Arial"/>
                <w:sz w:val="18"/>
                <w:szCs w:val="18"/>
              </w:rPr>
            </w:pPr>
            <w:sdt>
              <w:sdtPr>
                <w:rPr>
                  <w:rStyle w:val="iatacheckbox1"/>
                  <w:rFonts w:ascii="Arial" w:eastAsia="Times New Roman" w:hAnsi="Arial" w:cs="Arial"/>
                  <w:sz w:val="18"/>
                  <w:szCs w:val="18"/>
                </w:rPr>
                <w:id w:val="944269895"/>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selected flight crew member training/qualification records (focus: completi</w:t>
            </w:r>
            <w:r>
              <w:rPr>
                <w:rFonts w:ascii="Arial" w:eastAsia="Times New Roman" w:hAnsi="Arial" w:cs="Arial"/>
                <w:sz w:val="18"/>
                <w:szCs w:val="18"/>
              </w:rPr>
              <w:t xml:space="preserve">on of training in performance of assigned duties/functions related to passenger cabin safety). </w:t>
            </w:r>
          </w:p>
          <w:p w:rsidR="00EA6970" w:rsidRDefault="00EA6970">
            <w:pPr>
              <w:divId w:val="1139303846"/>
              <w:rPr>
                <w:rFonts w:ascii="Arial" w:eastAsia="Times New Roman" w:hAnsi="Arial" w:cs="Arial"/>
                <w:sz w:val="18"/>
                <w:szCs w:val="18"/>
              </w:rPr>
            </w:pPr>
            <w:sdt>
              <w:sdtPr>
                <w:rPr>
                  <w:rStyle w:val="iatacheckbox1"/>
                  <w:rFonts w:ascii="Arial" w:eastAsia="Times New Roman" w:hAnsi="Arial" w:cs="Arial"/>
                  <w:sz w:val="18"/>
                  <w:szCs w:val="18"/>
                </w:rPr>
                <w:id w:val="-1911223134"/>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994297139"/>
                <w:placeholder>
                  <w:docPart w:val="DefaultPlaceholder_-1854013440"/>
                </w:placeholder>
                <w:showingPlcHdr/>
                <w:text w:multiLine="1"/>
              </w:sdtPr>
              <w:sdtContent>
                <w:r w:rsidRPr="00130BD8">
                  <w:rPr>
                    <w:rStyle w:val="PlaceholderText"/>
                  </w:rPr>
                  <w:t>Click or tap here to enter text.</w:t>
                </w:r>
              </w:sdtContent>
            </w:sdt>
          </w:p>
        </w:tc>
      </w:tr>
      <w:tr w:rsidR="00000000" w:rsidTr="00EA6970">
        <w:trPr>
          <w:divId w:val="931401948"/>
        </w:trPr>
        <w:tc>
          <w:tcPr>
            <w:tcW w:w="9330" w:type="dxa"/>
            <w:hideMark/>
          </w:tcPr>
          <w:p w:rsidR="00EA6970" w:rsidRDefault="00EA6970">
            <w:pPr>
              <w:divId w:val="656492059"/>
              <w:rPr>
                <w:rFonts w:ascii="Arial" w:eastAsia="Times New Roman" w:hAnsi="Arial" w:cs="Arial"/>
                <w:b/>
                <w:bCs/>
                <w:sz w:val="23"/>
                <w:szCs w:val="23"/>
              </w:rPr>
            </w:pPr>
            <w:r>
              <w:rPr>
                <w:rFonts w:ascii="Arial" w:eastAsia="Times New Roman" w:hAnsi="Arial" w:cs="Arial"/>
                <w:b/>
                <w:bCs/>
                <w:sz w:val="23"/>
                <w:szCs w:val="23"/>
              </w:rPr>
              <w:t>Guidance</w:t>
            </w:r>
          </w:p>
          <w:p w:rsidR="00EA6970" w:rsidRDefault="00EA6970">
            <w:pPr>
              <w:divId w:val="663166074"/>
              <w:rPr>
                <w:rFonts w:ascii="Arial" w:eastAsia="Times New Roman" w:hAnsi="Arial" w:cs="Arial"/>
                <w:sz w:val="18"/>
                <w:szCs w:val="18"/>
              </w:rPr>
            </w:pPr>
            <w:r>
              <w:rPr>
                <w:rFonts w:ascii="Arial" w:eastAsia="Times New Roman" w:hAnsi="Arial" w:cs="Arial"/>
                <w:sz w:val="18"/>
                <w:szCs w:val="18"/>
              </w:rPr>
              <w:t>The training specified in the provision is to be accomplished as part of initial ground, simul</w:t>
            </w:r>
            <w:r>
              <w:rPr>
                <w:rFonts w:ascii="Arial" w:eastAsia="Times New Roman" w:hAnsi="Arial" w:cs="Arial"/>
                <w:sz w:val="18"/>
                <w:szCs w:val="18"/>
              </w:rPr>
              <w:t xml:space="preserve">ator/aircraft or line training. </w:t>
            </w:r>
          </w:p>
          <w:p w:rsidR="00EA6970" w:rsidRDefault="00EA6970">
            <w:pPr>
              <w:divId w:val="476729757"/>
              <w:rPr>
                <w:rFonts w:ascii="Arial" w:eastAsia="Times New Roman" w:hAnsi="Arial" w:cs="Arial"/>
                <w:sz w:val="18"/>
                <w:szCs w:val="18"/>
              </w:rPr>
            </w:pPr>
            <w:r>
              <w:rPr>
                <w:rFonts w:ascii="Arial" w:eastAsia="Times New Roman" w:hAnsi="Arial" w:cs="Arial"/>
                <w:sz w:val="18"/>
                <w:szCs w:val="18"/>
              </w:rPr>
              <w:t xml:space="preserve">Cabin safety training would typically address: </w:t>
            </w:r>
          </w:p>
          <w:p w:rsidR="00EA6970" w:rsidRDefault="00EA6970">
            <w:pPr>
              <w:pStyle w:val="iatalistitem"/>
              <w:numPr>
                <w:ilvl w:val="0"/>
                <w:numId w:val="20"/>
              </w:numPr>
              <w:divId w:val="476729757"/>
              <w:rPr>
                <w:rFonts w:ascii="Arial" w:eastAsia="Times New Roman" w:hAnsi="Arial" w:cs="Arial"/>
                <w:sz w:val="18"/>
                <w:szCs w:val="18"/>
              </w:rPr>
            </w:pPr>
            <w:r>
              <w:rPr>
                <w:rFonts w:ascii="Arial" w:eastAsia="Times New Roman" w:hAnsi="Arial" w:cs="Arial"/>
                <w:sz w:val="18"/>
                <w:szCs w:val="18"/>
              </w:rPr>
              <w:t xml:space="preserve">Aircraft systems and emergency equipment including: </w:t>
            </w:r>
          </w:p>
          <w:p w:rsidR="00EA6970" w:rsidRDefault="00EA6970">
            <w:pPr>
              <w:pStyle w:val="iatalistitem"/>
              <w:ind w:left="720"/>
              <w:divId w:val="107621830"/>
              <w:rPr>
                <w:rFonts w:ascii="Arial" w:eastAsia="Times New Roman" w:hAnsi="Arial" w:cs="Arial"/>
                <w:sz w:val="18"/>
                <w:szCs w:val="18"/>
              </w:rPr>
            </w:pPr>
            <w:r>
              <w:rPr>
                <w:rFonts w:ascii="Arial" w:eastAsia="Times New Roman" w:hAnsi="Arial" w:cs="Arial"/>
                <w:sz w:val="18"/>
                <w:szCs w:val="18"/>
              </w:rPr>
              <w:t>Aircraft interior, passenger seats and restraints;</w:t>
            </w:r>
          </w:p>
          <w:p w:rsidR="00EA6970" w:rsidRDefault="00EA6970">
            <w:pPr>
              <w:pStyle w:val="iatalistitem"/>
              <w:ind w:left="720"/>
              <w:divId w:val="391538482"/>
              <w:rPr>
                <w:rFonts w:ascii="Arial" w:eastAsia="Times New Roman" w:hAnsi="Arial" w:cs="Arial"/>
                <w:sz w:val="18"/>
                <w:szCs w:val="18"/>
              </w:rPr>
            </w:pPr>
            <w:r>
              <w:rPr>
                <w:rFonts w:ascii="Arial" w:eastAsia="Times New Roman" w:hAnsi="Arial" w:cs="Arial"/>
                <w:sz w:val="18"/>
                <w:szCs w:val="18"/>
              </w:rPr>
              <w:t>Aircraft-specific cabin duties and responsibilities;</w:t>
            </w:r>
          </w:p>
          <w:p w:rsidR="00EA6970" w:rsidRDefault="00EA6970">
            <w:pPr>
              <w:pStyle w:val="iatalistitem"/>
              <w:ind w:left="720"/>
              <w:divId w:val="225183827"/>
              <w:rPr>
                <w:rFonts w:ascii="Arial" w:eastAsia="Times New Roman" w:hAnsi="Arial" w:cs="Arial"/>
                <w:sz w:val="18"/>
                <w:szCs w:val="18"/>
              </w:rPr>
            </w:pPr>
            <w:r>
              <w:rPr>
                <w:rFonts w:ascii="Arial" w:eastAsia="Times New Roman" w:hAnsi="Arial" w:cs="Arial"/>
                <w:sz w:val="18"/>
                <w:szCs w:val="18"/>
              </w:rPr>
              <w:t>Emergency exit loc</w:t>
            </w:r>
            <w:r>
              <w:rPr>
                <w:rFonts w:ascii="Arial" w:eastAsia="Times New Roman" w:hAnsi="Arial" w:cs="Arial"/>
                <w:sz w:val="18"/>
                <w:szCs w:val="18"/>
              </w:rPr>
              <w:t>ations and operation;</w:t>
            </w:r>
          </w:p>
          <w:p w:rsidR="00EA6970" w:rsidRDefault="00EA6970">
            <w:pPr>
              <w:pStyle w:val="iatalistitem"/>
              <w:ind w:left="720"/>
              <w:divId w:val="1669018131"/>
              <w:rPr>
                <w:rFonts w:ascii="Arial" w:eastAsia="Times New Roman" w:hAnsi="Arial" w:cs="Arial"/>
                <w:sz w:val="18"/>
                <w:szCs w:val="18"/>
              </w:rPr>
            </w:pPr>
            <w:r>
              <w:rPr>
                <w:rFonts w:ascii="Arial" w:eastAsia="Times New Roman" w:hAnsi="Arial" w:cs="Arial"/>
                <w:sz w:val="18"/>
                <w:szCs w:val="18"/>
              </w:rPr>
              <w:t>Emergency equipment locations and operation;</w:t>
            </w:r>
          </w:p>
          <w:p w:rsidR="00EA6970" w:rsidRDefault="00EA6970">
            <w:pPr>
              <w:pStyle w:val="iatalistitem"/>
              <w:ind w:left="720"/>
              <w:divId w:val="276759387"/>
              <w:rPr>
                <w:rFonts w:ascii="Arial" w:eastAsia="Times New Roman" w:hAnsi="Arial" w:cs="Arial"/>
                <w:sz w:val="18"/>
                <w:szCs w:val="18"/>
              </w:rPr>
            </w:pPr>
            <w:r>
              <w:rPr>
                <w:rFonts w:ascii="Arial" w:eastAsia="Times New Roman" w:hAnsi="Arial" w:cs="Arial"/>
                <w:sz w:val="18"/>
                <w:szCs w:val="18"/>
              </w:rPr>
              <w:t xml:space="preserve">Slides, rafts, slide/rafts, ramp slide/rafts, life vests and other flotation devices as applicable. </w:t>
            </w:r>
          </w:p>
          <w:p w:rsidR="00EA6970" w:rsidRDefault="00EA6970">
            <w:pPr>
              <w:pStyle w:val="iatalistitem"/>
              <w:numPr>
                <w:ilvl w:val="0"/>
                <w:numId w:val="20"/>
              </w:numPr>
              <w:divId w:val="476729757"/>
              <w:rPr>
                <w:rFonts w:ascii="Arial" w:eastAsia="Times New Roman" w:hAnsi="Arial" w:cs="Arial"/>
                <w:sz w:val="18"/>
                <w:szCs w:val="18"/>
              </w:rPr>
            </w:pPr>
            <w:r>
              <w:rPr>
                <w:rFonts w:ascii="Arial" w:eastAsia="Times New Roman" w:hAnsi="Arial" w:cs="Arial"/>
                <w:sz w:val="18"/>
                <w:szCs w:val="18"/>
              </w:rPr>
              <w:t xml:space="preserve">Cabin safety duties and responsibilities including: </w:t>
            </w:r>
          </w:p>
          <w:p w:rsidR="00EA6970" w:rsidRDefault="00EA6970">
            <w:pPr>
              <w:pStyle w:val="iatalistitem"/>
              <w:ind w:left="720"/>
              <w:divId w:val="1308393329"/>
              <w:rPr>
                <w:rFonts w:ascii="Arial" w:eastAsia="Times New Roman" w:hAnsi="Arial" w:cs="Arial"/>
                <w:sz w:val="18"/>
                <w:szCs w:val="18"/>
              </w:rPr>
            </w:pPr>
            <w:r>
              <w:rPr>
                <w:rFonts w:ascii="Arial" w:eastAsia="Times New Roman" w:hAnsi="Arial" w:cs="Arial"/>
                <w:sz w:val="18"/>
                <w:szCs w:val="18"/>
              </w:rPr>
              <w:t>Mandatory passenger briefings;</w:t>
            </w:r>
          </w:p>
          <w:p w:rsidR="00EA6970" w:rsidRDefault="00EA6970">
            <w:pPr>
              <w:pStyle w:val="iatalistitem"/>
              <w:ind w:left="720"/>
              <w:divId w:val="1181819179"/>
              <w:rPr>
                <w:rFonts w:ascii="Arial" w:eastAsia="Times New Roman" w:hAnsi="Arial" w:cs="Arial"/>
                <w:sz w:val="18"/>
                <w:szCs w:val="18"/>
              </w:rPr>
            </w:pPr>
            <w:r>
              <w:rPr>
                <w:rFonts w:ascii="Arial" w:eastAsia="Times New Roman" w:hAnsi="Arial" w:cs="Arial"/>
                <w:sz w:val="18"/>
                <w:szCs w:val="18"/>
              </w:rPr>
              <w:t>Passenger acceptance and handling;</w:t>
            </w:r>
          </w:p>
          <w:p w:rsidR="00EA6970" w:rsidRDefault="00EA6970">
            <w:pPr>
              <w:pStyle w:val="iatalistitem"/>
              <w:ind w:left="720"/>
              <w:divId w:val="2057850821"/>
              <w:rPr>
                <w:rFonts w:ascii="Arial" w:eastAsia="Times New Roman" w:hAnsi="Arial" w:cs="Arial"/>
                <w:sz w:val="18"/>
                <w:szCs w:val="18"/>
              </w:rPr>
            </w:pPr>
            <w:r>
              <w:rPr>
                <w:rFonts w:ascii="Arial" w:eastAsia="Times New Roman" w:hAnsi="Arial" w:cs="Arial"/>
                <w:sz w:val="18"/>
                <w:szCs w:val="18"/>
              </w:rPr>
              <w:t>The stowage of carry-on baggage;</w:t>
            </w:r>
          </w:p>
          <w:p w:rsidR="00EA6970" w:rsidRDefault="00EA6970">
            <w:pPr>
              <w:pStyle w:val="iatalistitem"/>
              <w:ind w:left="720"/>
              <w:divId w:val="1434007772"/>
              <w:rPr>
                <w:rFonts w:ascii="Arial" w:eastAsia="Times New Roman" w:hAnsi="Arial" w:cs="Arial"/>
                <w:sz w:val="18"/>
                <w:szCs w:val="18"/>
              </w:rPr>
            </w:pPr>
            <w:r>
              <w:rPr>
                <w:rFonts w:ascii="Arial" w:eastAsia="Times New Roman" w:hAnsi="Arial" w:cs="Arial"/>
                <w:sz w:val="18"/>
                <w:szCs w:val="18"/>
              </w:rPr>
              <w:t>The use of personal electronic devices;</w:t>
            </w:r>
          </w:p>
          <w:p w:rsidR="00EA6970" w:rsidRDefault="00EA6970">
            <w:pPr>
              <w:pStyle w:val="iatalistitem"/>
              <w:ind w:left="720"/>
              <w:divId w:val="1992244609"/>
              <w:rPr>
                <w:rFonts w:ascii="Arial" w:eastAsia="Times New Roman" w:hAnsi="Arial" w:cs="Arial"/>
                <w:sz w:val="18"/>
                <w:szCs w:val="18"/>
              </w:rPr>
            </w:pPr>
            <w:r>
              <w:rPr>
                <w:rFonts w:ascii="Arial" w:eastAsia="Times New Roman" w:hAnsi="Arial" w:cs="Arial"/>
                <w:sz w:val="18"/>
                <w:szCs w:val="18"/>
              </w:rPr>
              <w:t>Fueling with passengers on board;</w:t>
            </w:r>
          </w:p>
          <w:p w:rsidR="00EA6970" w:rsidRDefault="00EA6970">
            <w:pPr>
              <w:pStyle w:val="iatalistitem"/>
              <w:ind w:left="720"/>
              <w:divId w:val="607978373"/>
              <w:rPr>
                <w:rFonts w:ascii="Arial" w:eastAsia="Times New Roman" w:hAnsi="Arial" w:cs="Arial"/>
                <w:sz w:val="18"/>
                <w:szCs w:val="18"/>
              </w:rPr>
            </w:pPr>
            <w:r>
              <w:rPr>
                <w:rFonts w:ascii="Arial" w:eastAsia="Times New Roman" w:hAnsi="Arial" w:cs="Arial"/>
                <w:sz w:val="18"/>
                <w:szCs w:val="18"/>
              </w:rPr>
              <w:lastRenderedPageBreak/>
              <w:t>Cabin safety checks.</w:t>
            </w:r>
          </w:p>
          <w:p w:rsidR="00EA6970" w:rsidRDefault="00EA6970">
            <w:pPr>
              <w:pStyle w:val="iatalistitem"/>
              <w:numPr>
                <w:ilvl w:val="0"/>
                <w:numId w:val="20"/>
              </w:numPr>
              <w:divId w:val="476729757"/>
              <w:rPr>
                <w:rFonts w:ascii="Arial" w:eastAsia="Times New Roman" w:hAnsi="Arial" w:cs="Arial"/>
                <w:sz w:val="18"/>
                <w:szCs w:val="18"/>
              </w:rPr>
            </w:pPr>
            <w:r>
              <w:rPr>
                <w:rFonts w:ascii="Arial" w:eastAsia="Times New Roman" w:hAnsi="Arial" w:cs="Arial"/>
                <w:sz w:val="18"/>
                <w:szCs w:val="18"/>
              </w:rPr>
              <w:t>Emergency</w:t>
            </w:r>
            <w:r>
              <w:rPr>
                <w:rFonts w:ascii="Arial" w:eastAsia="Times New Roman" w:hAnsi="Arial" w:cs="Arial"/>
                <w:sz w:val="18"/>
                <w:szCs w:val="18"/>
              </w:rPr>
              <w:t xml:space="preserve"> procedures including: </w:t>
            </w:r>
          </w:p>
          <w:p w:rsidR="00EA6970" w:rsidRDefault="00EA6970">
            <w:pPr>
              <w:pStyle w:val="iatalistitem"/>
              <w:ind w:left="720"/>
              <w:divId w:val="400828903"/>
              <w:rPr>
                <w:rFonts w:ascii="Arial" w:eastAsia="Times New Roman" w:hAnsi="Arial" w:cs="Arial"/>
                <w:sz w:val="18"/>
                <w:szCs w:val="18"/>
              </w:rPr>
            </w:pPr>
            <w:r>
              <w:rPr>
                <w:rFonts w:ascii="Arial" w:eastAsia="Times New Roman" w:hAnsi="Arial" w:cs="Arial"/>
                <w:sz w:val="18"/>
                <w:szCs w:val="18"/>
              </w:rPr>
              <w:t>Cabin duties assumed in the event of an emergency;</w:t>
            </w:r>
          </w:p>
          <w:p w:rsidR="00EA6970" w:rsidRDefault="00EA6970">
            <w:pPr>
              <w:pStyle w:val="iatalistitem"/>
              <w:ind w:left="720"/>
              <w:divId w:val="95223929"/>
              <w:rPr>
                <w:rFonts w:ascii="Arial" w:eastAsia="Times New Roman" w:hAnsi="Arial" w:cs="Arial"/>
                <w:sz w:val="18"/>
                <w:szCs w:val="18"/>
              </w:rPr>
            </w:pPr>
            <w:r>
              <w:rPr>
                <w:rFonts w:ascii="Arial" w:eastAsia="Times New Roman" w:hAnsi="Arial" w:cs="Arial"/>
                <w:sz w:val="18"/>
                <w:szCs w:val="18"/>
              </w:rPr>
              <w:t>Cabin smoke, fumes and fires;</w:t>
            </w:r>
          </w:p>
          <w:p w:rsidR="00EA6970" w:rsidRDefault="00EA6970">
            <w:pPr>
              <w:pStyle w:val="iatalistitem"/>
              <w:ind w:left="720"/>
              <w:divId w:val="571279871"/>
              <w:rPr>
                <w:rFonts w:ascii="Arial" w:eastAsia="Times New Roman" w:hAnsi="Arial" w:cs="Arial"/>
                <w:sz w:val="18"/>
                <w:szCs w:val="18"/>
              </w:rPr>
            </w:pPr>
            <w:r>
              <w:rPr>
                <w:rFonts w:ascii="Arial" w:eastAsia="Times New Roman" w:hAnsi="Arial" w:cs="Arial"/>
                <w:sz w:val="18"/>
                <w:szCs w:val="18"/>
              </w:rPr>
              <w:t>Emergency landing (land and water);</w:t>
            </w:r>
          </w:p>
          <w:p w:rsidR="00EA6970" w:rsidRDefault="00EA6970">
            <w:pPr>
              <w:pStyle w:val="iatalistitem"/>
              <w:ind w:left="720"/>
              <w:divId w:val="5400691"/>
              <w:rPr>
                <w:rFonts w:ascii="Arial" w:eastAsia="Times New Roman" w:hAnsi="Arial" w:cs="Arial"/>
                <w:sz w:val="18"/>
                <w:szCs w:val="18"/>
              </w:rPr>
            </w:pPr>
            <w:r>
              <w:rPr>
                <w:rFonts w:ascii="Arial" w:eastAsia="Times New Roman" w:hAnsi="Arial" w:cs="Arial"/>
                <w:sz w:val="18"/>
                <w:szCs w:val="18"/>
              </w:rPr>
              <w:t>Planned and unplanned cabin emergency evacuations (land and water);</w:t>
            </w:r>
          </w:p>
          <w:p w:rsidR="00EA6970" w:rsidRDefault="00EA6970">
            <w:pPr>
              <w:pStyle w:val="iatalistitem"/>
              <w:ind w:left="720"/>
              <w:divId w:val="1039819845"/>
              <w:rPr>
                <w:rFonts w:ascii="Arial" w:eastAsia="Times New Roman" w:hAnsi="Arial" w:cs="Arial"/>
                <w:sz w:val="18"/>
                <w:szCs w:val="18"/>
              </w:rPr>
            </w:pPr>
            <w:r>
              <w:rPr>
                <w:rFonts w:ascii="Arial" w:eastAsia="Times New Roman" w:hAnsi="Arial" w:cs="Arial"/>
                <w:sz w:val="18"/>
                <w:szCs w:val="18"/>
              </w:rPr>
              <w:t>Oxygen administration</w:t>
            </w:r>
          </w:p>
          <w:p w:rsidR="00EA6970" w:rsidRDefault="00EA6970">
            <w:pPr>
              <w:pStyle w:val="iatalistitem"/>
              <w:ind w:left="720"/>
              <w:divId w:val="1357929686"/>
              <w:rPr>
                <w:rFonts w:ascii="Arial" w:eastAsia="Times New Roman" w:hAnsi="Arial" w:cs="Arial"/>
                <w:sz w:val="18"/>
                <w:szCs w:val="18"/>
              </w:rPr>
            </w:pPr>
            <w:r>
              <w:rPr>
                <w:rFonts w:ascii="Arial" w:eastAsia="Times New Roman" w:hAnsi="Arial" w:cs="Arial"/>
                <w:sz w:val="18"/>
                <w:szCs w:val="18"/>
              </w:rPr>
              <w:t>Medical emergencies and f</w:t>
            </w:r>
            <w:r>
              <w:rPr>
                <w:rFonts w:ascii="Arial" w:eastAsia="Times New Roman" w:hAnsi="Arial" w:cs="Arial"/>
                <w:sz w:val="18"/>
                <w:szCs w:val="18"/>
              </w:rPr>
              <w:t>irst aid.</w:t>
            </w:r>
          </w:p>
          <w:p w:rsidR="00EA6970" w:rsidRDefault="00EA6970">
            <w:pPr>
              <w:divId w:val="52393424"/>
              <w:rPr>
                <w:rFonts w:ascii="Arial" w:eastAsia="Times New Roman" w:hAnsi="Arial" w:cs="Arial"/>
                <w:sz w:val="18"/>
                <w:szCs w:val="18"/>
              </w:rPr>
            </w:pPr>
            <w:r>
              <w:rPr>
                <w:rFonts w:ascii="Arial" w:eastAsia="Times New Roman" w:hAnsi="Arial" w:cs="Arial"/>
                <w:sz w:val="18"/>
                <w:szCs w:val="18"/>
              </w:rPr>
              <w:t xml:space="preserve">Cabin safety training elements incorporated into other curricula of the flight crew member training program may satisfy the specifications of this provision. </w:t>
            </w:r>
          </w:p>
          <w:p w:rsidR="00EA6970" w:rsidRDefault="00EA6970">
            <w:pPr>
              <w:divId w:val="1580670142"/>
              <w:rPr>
                <w:rFonts w:ascii="Arial" w:eastAsia="Times New Roman" w:hAnsi="Arial" w:cs="Arial"/>
                <w:sz w:val="18"/>
                <w:szCs w:val="18"/>
              </w:rPr>
            </w:pPr>
            <w:r>
              <w:rPr>
                <w:rFonts w:ascii="Arial" w:eastAsia="Times New Roman" w:hAnsi="Arial" w:cs="Arial"/>
                <w:sz w:val="18"/>
                <w:szCs w:val="18"/>
              </w:rPr>
              <w:t>Refer to General Guidance at the beginning of this Subsection 2, Training and Qualifica</w:t>
            </w:r>
            <w:r>
              <w:rPr>
                <w:rFonts w:ascii="Arial" w:eastAsia="Times New Roman" w:hAnsi="Arial" w:cs="Arial"/>
                <w:sz w:val="18"/>
                <w:szCs w:val="18"/>
              </w:rPr>
              <w:t xml:space="preserve">tion, for explanatory information regarding traditional training program requirements. </w:t>
            </w:r>
          </w:p>
        </w:tc>
      </w:tr>
    </w:tbl>
    <w:p w:rsidR="00EA6970" w:rsidRDefault="00EA6970">
      <w:pPr>
        <w:pStyle w:val="NormalWeb"/>
        <w:divId w:val="931401948"/>
        <w:rPr>
          <w:rFonts w:ascii="Arial" w:hAnsi="Arial" w:cs="Arial"/>
          <w:color w:val="022A4C"/>
          <w:sz w:val="18"/>
          <w:szCs w:val="18"/>
        </w:rPr>
      </w:pPr>
      <w:r>
        <w:rPr>
          <w:rFonts w:ascii="Arial" w:hAnsi="Arial" w:cs="Arial"/>
          <w:color w:val="022A4C"/>
          <w:sz w:val="18"/>
          <w:szCs w:val="18"/>
        </w:rPr>
        <w:lastRenderedPageBreak/>
        <w:t> </w:t>
      </w:r>
    </w:p>
    <w:p w:rsidR="00EA6970" w:rsidRDefault="00EA6970" w:rsidP="00EA6970">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t>2.3 Line Qualification</w:t>
      </w:r>
    </w:p>
    <w:tbl>
      <w:tblPr>
        <w:tblStyle w:val="TableGrid"/>
        <w:tblW w:w="5000" w:type="pct"/>
        <w:tblLayout w:type="fixed"/>
        <w:tblLook w:val="04A0" w:firstRow="1" w:lastRow="0" w:firstColumn="1" w:lastColumn="0" w:noHBand="0" w:noVBand="1"/>
      </w:tblPr>
      <w:tblGrid>
        <w:gridCol w:w="9576"/>
      </w:tblGrid>
      <w:tr w:rsidR="00000000" w:rsidTr="00EA6970">
        <w:trPr>
          <w:divId w:val="1870798468"/>
        </w:trPr>
        <w:tc>
          <w:tcPr>
            <w:tcW w:w="9330" w:type="dxa"/>
            <w:hideMark/>
          </w:tcPr>
          <w:p w:rsidR="00EA6970" w:rsidRDefault="00EA6970">
            <w:pPr>
              <w:rPr>
                <w:rFonts w:ascii="Arial" w:eastAsia="Times New Roman" w:hAnsi="Arial" w:cs="Arial"/>
                <w:sz w:val="23"/>
                <w:szCs w:val="23"/>
              </w:rPr>
            </w:pPr>
            <w:r>
              <w:rPr>
                <w:rFonts w:ascii="Arial" w:eastAsia="Times New Roman" w:hAnsi="Arial" w:cs="Arial"/>
                <w:b/>
                <w:bCs/>
                <w:sz w:val="23"/>
                <w:szCs w:val="23"/>
              </w:rPr>
              <w:t>FLT 2.3.1</w:t>
            </w:r>
          </w:p>
        </w:tc>
      </w:tr>
      <w:tr w:rsidR="00000000" w:rsidTr="00EA6970">
        <w:trPr>
          <w:divId w:val="1870798468"/>
        </w:trPr>
        <w:tc>
          <w:tcPr>
            <w:tcW w:w="9330" w:type="dxa"/>
            <w:hideMark/>
          </w:tcPr>
          <w:p w:rsidR="00EA6970" w:rsidRDefault="00EA6970">
            <w:pPr>
              <w:divId w:val="1251164240"/>
              <w:rPr>
                <w:rFonts w:ascii="Arial" w:eastAsia="Times New Roman" w:hAnsi="Arial" w:cs="Arial"/>
                <w:sz w:val="18"/>
                <w:szCs w:val="18"/>
              </w:rPr>
            </w:pPr>
            <w:r>
              <w:rPr>
                <w:rFonts w:ascii="Arial" w:eastAsia="Times New Roman" w:hAnsi="Arial" w:cs="Arial"/>
                <w:sz w:val="18"/>
                <w:szCs w:val="18"/>
              </w:rPr>
              <w:t>The Operator shall have a line qualification program consisting of line training and, where applicable, evaluations, approved or accepted by the State, which ensures flight crew members are qualified to operate in areas, on routes or route segments and int</w:t>
            </w:r>
            <w:r>
              <w:rPr>
                <w:rFonts w:ascii="Arial" w:eastAsia="Times New Roman" w:hAnsi="Arial" w:cs="Arial"/>
                <w:sz w:val="18"/>
                <w:szCs w:val="18"/>
              </w:rPr>
              <w:t xml:space="preserve">o the airports to be used in operations for the Operator. Such program shall: </w:t>
            </w:r>
          </w:p>
          <w:p w:rsidR="00EA6970" w:rsidRDefault="00EA6970">
            <w:pPr>
              <w:pStyle w:val="iatalistitem"/>
              <w:numPr>
                <w:ilvl w:val="0"/>
                <w:numId w:val="21"/>
              </w:numPr>
              <w:divId w:val="1251164240"/>
              <w:rPr>
                <w:rFonts w:ascii="Arial" w:eastAsia="Times New Roman" w:hAnsi="Arial" w:cs="Arial"/>
                <w:sz w:val="18"/>
                <w:szCs w:val="18"/>
              </w:rPr>
            </w:pPr>
            <w:r>
              <w:rPr>
                <w:rFonts w:ascii="Arial" w:eastAsia="Times New Roman" w:hAnsi="Arial" w:cs="Arial"/>
                <w:sz w:val="18"/>
                <w:szCs w:val="18"/>
              </w:rPr>
              <w:t>Be published in the Training Manual or equivalent documents;</w:t>
            </w:r>
          </w:p>
          <w:p w:rsidR="00EA6970" w:rsidRDefault="00EA6970">
            <w:pPr>
              <w:pStyle w:val="iatalistitem"/>
              <w:numPr>
                <w:ilvl w:val="0"/>
                <w:numId w:val="21"/>
              </w:numPr>
              <w:divId w:val="1251164240"/>
              <w:rPr>
                <w:rFonts w:ascii="Arial" w:eastAsia="Times New Roman" w:hAnsi="Arial" w:cs="Arial"/>
                <w:sz w:val="18"/>
                <w:szCs w:val="18"/>
              </w:rPr>
            </w:pPr>
            <w:r>
              <w:rPr>
                <w:rFonts w:ascii="Arial" w:eastAsia="Times New Roman" w:hAnsi="Arial" w:cs="Arial"/>
                <w:sz w:val="18"/>
                <w:szCs w:val="18"/>
              </w:rPr>
              <w:t>Ensure each pilot flight crew member has adequate knowledge of the elements specified in Table 2.5, as applicable to</w:t>
            </w:r>
            <w:r>
              <w:rPr>
                <w:rFonts w:ascii="Arial" w:eastAsia="Times New Roman" w:hAnsi="Arial" w:cs="Arial"/>
                <w:sz w:val="18"/>
                <w:szCs w:val="18"/>
              </w:rPr>
              <w:t xml:space="preserve"> the areas, routes and route segments of intended operation;</w:t>
            </w:r>
          </w:p>
          <w:p w:rsidR="00EA6970" w:rsidRDefault="00EA6970">
            <w:pPr>
              <w:pStyle w:val="iatalistitem"/>
              <w:numPr>
                <w:ilvl w:val="0"/>
                <w:numId w:val="21"/>
              </w:numPr>
              <w:divId w:val="1251164240"/>
              <w:rPr>
                <w:rFonts w:ascii="Arial" w:eastAsia="Times New Roman" w:hAnsi="Arial" w:cs="Arial"/>
                <w:sz w:val="18"/>
                <w:szCs w:val="18"/>
              </w:rPr>
            </w:pPr>
            <w:r>
              <w:rPr>
                <w:rFonts w:ascii="Arial" w:eastAsia="Times New Roman" w:hAnsi="Arial" w:cs="Arial"/>
                <w:sz w:val="18"/>
                <w:szCs w:val="18"/>
              </w:rPr>
              <w:t xml:space="preserve">Specify qualification requirements for operations in all areas, on all routes or route segments, and into all airports of intended use; </w:t>
            </w:r>
          </w:p>
          <w:p w:rsidR="00EA6970" w:rsidRDefault="00EA6970">
            <w:pPr>
              <w:pStyle w:val="iatalistitem"/>
              <w:numPr>
                <w:ilvl w:val="0"/>
                <w:numId w:val="21"/>
              </w:numPr>
              <w:divId w:val="1251164240"/>
              <w:rPr>
                <w:rFonts w:ascii="Arial" w:eastAsia="Times New Roman" w:hAnsi="Arial" w:cs="Arial"/>
                <w:sz w:val="18"/>
                <w:szCs w:val="18"/>
              </w:rPr>
            </w:pPr>
            <w:r>
              <w:rPr>
                <w:rFonts w:ascii="Arial" w:eastAsia="Times New Roman" w:hAnsi="Arial" w:cs="Arial"/>
                <w:sz w:val="18"/>
                <w:szCs w:val="18"/>
              </w:rPr>
              <w:t>Ensure line training and evaluation for each pilot crew me</w:t>
            </w:r>
            <w:r>
              <w:rPr>
                <w:rFonts w:ascii="Arial" w:eastAsia="Times New Roman" w:hAnsi="Arial" w:cs="Arial"/>
                <w:sz w:val="18"/>
                <w:szCs w:val="18"/>
              </w:rPr>
              <w:t>mber is completed during initial qualification.</w:t>
            </w:r>
          </w:p>
          <w:p w:rsidR="00EA6970" w:rsidRDefault="00EA6970">
            <w:pPr>
              <w:pStyle w:val="iatalistitem"/>
              <w:numPr>
                <w:ilvl w:val="0"/>
                <w:numId w:val="21"/>
              </w:numPr>
              <w:divId w:val="1251164240"/>
              <w:rPr>
                <w:rFonts w:ascii="Arial" w:eastAsia="Times New Roman" w:hAnsi="Arial" w:cs="Arial"/>
                <w:sz w:val="18"/>
                <w:szCs w:val="18"/>
              </w:rPr>
            </w:pPr>
            <w:r>
              <w:rPr>
                <w:rFonts w:ascii="Arial" w:eastAsia="Times New Roman" w:hAnsi="Arial" w:cs="Arial"/>
                <w:sz w:val="18"/>
                <w:szCs w:val="18"/>
              </w:rPr>
              <w:t xml:space="preserve">Ensure line training and evaluation is completed prior to a pilot crew member being used as a PIC in operations. </w:t>
            </w:r>
            <w:r>
              <w:rPr>
                <w:rFonts w:ascii="Arial" w:eastAsia="Times New Roman" w:hAnsi="Arial" w:cs="Arial"/>
                <w:b/>
                <w:bCs/>
                <w:sz w:val="18"/>
                <w:szCs w:val="18"/>
              </w:rPr>
              <w:t>(GM)</w:t>
            </w:r>
          </w:p>
        </w:tc>
      </w:tr>
      <w:tr w:rsidR="00000000" w:rsidTr="00EA6970">
        <w:trPr>
          <w:divId w:val="1870798468"/>
        </w:trPr>
        <w:tc>
          <w:tcPr>
            <w:tcW w:w="9330" w:type="dxa"/>
            <w:hideMark/>
          </w:tcPr>
          <w:p w:rsidR="00EA6970" w:rsidRDefault="00EA6970">
            <w:pPr>
              <w:textAlignment w:val="center"/>
              <w:divId w:val="1438065843"/>
              <w:rPr>
                <w:rFonts w:ascii="Arial" w:eastAsia="Times New Roman" w:hAnsi="Arial" w:cs="Arial"/>
                <w:sz w:val="18"/>
                <w:szCs w:val="18"/>
              </w:rPr>
            </w:pPr>
            <w:sdt>
              <w:sdtPr>
                <w:rPr>
                  <w:rFonts w:ascii="Arial" w:eastAsia="Times New Roman" w:hAnsi="Arial" w:cs="Arial"/>
                  <w:sz w:val="18"/>
                  <w:szCs w:val="18"/>
                </w:rPr>
                <w:id w:val="-380012852"/>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EA6970" w:rsidRDefault="00EA6970">
            <w:pPr>
              <w:textAlignment w:val="center"/>
              <w:divId w:val="1726679503"/>
              <w:rPr>
                <w:rFonts w:ascii="Arial" w:eastAsia="Times New Roman" w:hAnsi="Arial" w:cs="Arial"/>
                <w:sz w:val="18"/>
                <w:szCs w:val="18"/>
              </w:rPr>
            </w:pPr>
            <w:sdt>
              <w:sdtPr>
                <w:rPr>
                  <w:rFonts w:ascii="Arial" w:eastAsia="Times New Roman" w:hAnsi="Arial" w:cs="Arial"/>
                  <w:sz w:val="18"/>
                  <w:szCs w:val="18"/>
                </w:rPr>
                <w:id w:val="-1118599585"/>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EA6970" w:rsidRDefault="00EA6970">
            <w:pPr>
              <w:textAlignment w:val="center"/>
              <w:divId w:val="1680157220"/>
              <w:rPr>
                <w:rFonts w:ascii="Arial" w:eastAsia="Times New Roman" w:hAnsi="Arial" w:cs="Arial"/>
                <w:sz w:val="18"/>
                <w:szCs w:val="18"/>
              </w:rPr>
            </w:pPr>
            <w:sdt>
              <w:sdtPr>
                <w:rPr>
                  <w:rFonts w:ascii="Arial" w:eastAsia="Times New Roman" w:hAnsi="Arial" w:cs="Arial"/>
                  <w:sz w:val="18"/>
                  <w:szCs w:val="18"/>
                </w:rPr>
                <w:id w:val="1211075521"/>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EA6970" w:rsidRDefault="00EA6970">
            <w:pPr>
              <w:textAlignment w:val="center"/>
              <w:divId w:val="1142116749"/>
              <w:rPr>
                <w:rFonts w:ascii="Arial" w:eastAsia="Times New Roman" w:hAnsi="Arial" w:cs="Arial"/>
                <w:sz w:val="18"/>
                <w:szCs w:val="18"/>
              </w:rPr>
            </w:pPr>
            <w:sdt>
              <w:sdtPr>
                <w:rPr>
                  <w:rFonts w:ascii="Arial" w:eastAsia="Times New Roman" w:hAnsi="Arial" w:cs="Arial"/>
                  <w:sz w:val="18"/>
                  <w:szCs w:val="18"/>
                </w:rPr>
                <w:id w:val="-1051304584"/>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EA6970" w:rsidRDefault="00EA6970">
            <w:pPr>
              <w:textAlignment w:val="center"/>
              <w:divId w:val="737938347"/>
              <w:rPr>
                <w:rFonts w:ascii="Arial" w:eastAsia="Times New Roman" w:hAnsi="Arial" w:cs="Arial"/>
                <w:sz w:val="18"/>
                <w:szCs w:val="18"/>
              </w:rPr>
            </w:pPr>
            <w:sdt>
              <w:sdtPr>
                <w:rPr>
                  <w:rFonts w:ascii="Arial" w:eastAsia="Times New Roman" w:hAnsi="Arial" w:cs="Arial"/>
                  <w:sz w:val="18"/>
                  <w:szCs w:val="18"/>
                </w:rPr>
                <w:id w:val="300972880"/>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EA6970">
        <w:trPr>
          <w:divId w:val="1870798468"/>
        </w:trPr>
        <w:tc>
          <w:tcPr>
            <w:tcW w:w="9330" w:type="dxa"/>
            <w:hideMark/>
          </w:tcPr>
          <w:p w:rsidR="00EA6970" w:rsidRDefault="00EA6970">
            <w:pPr>
              <w:divId w:val="824125825"/>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754236811"/>
              <w:placeholder>
                <w:docPart w:val="DefaultPlaceholder_-1854013440"/>
              </w:placeholder>
              <w:showingPlcHdr/>
              <w:text w:multiLine="1"/>
            </w:sdtPr>
            <w:sdtContent>
              <w:p w:rsidR="00EA6970" w:rsidRDefault="00EA6970">
                <w:pPr>
                  <w:rPr>
                    <w:rFonts w:ascii="Arial" w:eastAsia="Times New Roman" w:hAnsi="Arial" w:cs="Arial"/>
                    <w:sz w:val="18"/>
                    <w:szCs w:val="18"/>
                  </w:rPr>
                </w:pPr>
                <w:r w:rsidRPr="00130BD8">
                  <w:rPr>
                    <w:rStyle w:val="PlaceholderText"/>
                  </w:rPr>
                  <w:t>Click or tap here to enter text.</w:t>
                </w:r>
              </w:p>
            </w:sdtContent>
          </w:sdt>
        </w:tc>
      </w:tr>
      <w:tr w:rsidR="00000000" w:rsidTr="00EA6970">
        <w:trPr>
          <w:divId w:val="1870798468"/>
        </w:trPr>
        <w:tc>
          <w:tcPr>
            <w:tcW w:w="9330" w:type="dxa"/>
            <w:hideMark/>
          </w:tcPr>
          <w:p w:rsidR="00EA6970" w:rsidRDefault="00EA6970">
            <w:pPr>
              <w:divId w:val="1328511541"/>
              <w:rPr>
                <w:rFonts w:ascii="Arial" w:eastAsia="Times New Roman" w:hAnsi="Arial" w:cs="Arial"/>
                <w:b/>
                <w:bCs/>
                <w:sz w:val="23"/>
                <w:szCs w:val="23"/>
              </w:rPr>
            </w:pPr>
            <w:r>
              <w:rPr>
                <w:rFonts w:ascii="Arial" w:eastAsia="Times New Roman" w:hAnsi="Arial" w:cs="Arial"/>
                <w:b/>
                <w:bCs/>
                <w:sz w:val="23"/>
                <w:szCs w:val="23"/>
              </w:rPr>
              <w:t>Auditor Actions</w:t>
            </w:r>
          </w:p>
          <w:p w:rsidR="00EA6970" w:rsidRDefault="00EA6970">
            <w:pPr>
              <w:divId w:val="1765296022"/>
              <w:rPr>
                <w:rFonts w:ascii="Arial" w:eastAsia="Times New Roman" w:hAnsi="Arial" w:cs="Arial"/>
                <w:sz w:val="18"/>
                <w:szCs w:val="18"/>
              </w:rPr>
            </w:pPr>
            <w:sdt>
              <w:sdtPr>
                <w:rPr>
                  <w:rStyle w:val="iatacheckbox1"/>
                  <w:rFonts w:ascii="Arial" w:eastAsia="Times New Roman" w:hAnsi="Arial" w:cs="Arial"/>
                  <w:sz w:val="18"/>
                  <w:szCs w:val="18"/>
                </w:rPr>
                <w:id w:val="-135182960"/>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w:t>
            </w:r>
            <w:r>
              <w:rPr>
                <w:rFonts w:ascii="Arial" w:eastAsia="Times New Roman" w:hAnsi="Arial" w:cs="Arial"/>
                <w:b/>
                <w:bCs/>
                <w:sz w:val="18"/>
                <w:szCs w:val="18"/>
              </w:rPr>
              <w:t>/Assessed</w:t>
            </w:r>
            <w:r>
              <w:rPr>
                <w:rFonts w:ascii="Arial" w:eastAsia="Times New Roman" w:hAnsi="Arial" w:cs="Arial"/>
                <w:sz w:val="18"/>
                <w:szCs w:val="18"/>
              </w:rPr>
              <w:t xml:space="preserve"> flight crew line qualification training/evaluation program, approved/accepted by the State, specifies qualification requirements for operations associated with areas/routes/route segments/airports used in operations. </w:t>
            </w:r>
          </w:p>
          <w:p w:rsidR="00EA6970" w:rsidRDefault="00EA6970">
            <w:pPr>
              <w:divId w:val="1924486865"/>
              <w:rPr>
                <w:rFonts w:ascii="Arial" w:eastAsia="Times New Roman" w:hAnsi="Arial" w:cs="Arial"/>
                <w:sz w:val="18"/>
                <w:szCs w:val="18"/>
              </w:rPr>
            </w:pPr>
            <w:sdt>
              <w:sdtPr>
                <w:rPr>
                  <w:rStyle w:val="iatacheckbox1"/>
                  <w:rFonts w:ascii="Arial" w:eastAsia="Times New Roman" w:hAnsi="Arial" w:cs="Arial"/>
                  <w:sz w:val="18"/>
                  <w:szCs w:val="18"/>
                </w:rPr>
                <w:id w:val="-400596912"/>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w:t>
            </w:r>
            <w:r>
              <w:rPr>
                <w:rFonts w:ascii="Arial" w:eastAsia="Times New Roman" w:hAnsi="Arial" w:cs="Arial"/>
                <w:sz w:val="18"/>
                <w:szCs w:val="18"/>
              </w:rPr>
              <w:t xml:space="preserve">esponsible manager(s) in flight operations. </w:t>
            </w:r>
          </w:p>
          <w:p w:rsidR="00EA6970" w:rsidRDefault="00EA6970">
            <w:pPr>
              <w:divId w:val="791485590"/>
              <w:rPr>
                <w:rFonts w:ascii="Arial" w:eastAsia="Times New Roman" w:hAnsi="Arial" w:cs="Arial"/>
                <w:sz w:val="18"/>
                <w:szCs w:val="18"/>
              </w:rPr>
            </w:pPr>
            <w:sdt>
              <w:sdtPr>
                <w:rPr>
                  <w:rStyle w:val="iatacheckbox1"/>
                  <w:rFonts w:ascii="Arial" w:eastAsia="Times New Roman" w:hAnsi="Arial" w:cs="Arial"/>
                  <w:sz w:val="18"/>
                  <w:szCs w:val="18"/>
                </w:rPr>
                <w:id w:val="849759754"/>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flight crew line qualification initial/recurrent curricula/syllabi (focus: line training/evaluation in areas/airports of operations; program elements consistent with specifications in Tab</w:t>
            </w:r>
            <w:r>
              <w:rPr>
                <w:rFonts w:ascii="Arial" w:eastAsia="Times New Roman" w:hAnsi="Arial" w:cs="Arial"/>
                <w:sz w:val="18"/>
                <w:szCs w:val="18"/>
              </w:rPr>
              <w:t xml:space="preserve">le 2.5). </w:t>
            </w:r>
          </w:p>
          <w:p w:rsidR="00EA6970" w:rsidRDefault="00EA6970">
            <w:pPr>
              <w:divId w:val="616912717"/>
              <w:rPr>
                <w:rFonts w:ascii="Arial" w:eastAsia="Times New Roman" w:hAnsi="Arial" w:cs="Arial"/>
                <w:sz w:val="18"/>
                <w:szCs w:val="18"/>
              </w:rPr>
            </w:pPr>
            <w:sdt>
              <w:sdtPr>
                <w:rPr>
                  <w:rStyle w:val="iatacheckbox1"/>
                  <w:rFonts w:ascii="Arial" w:eastAsia="Times New Roman" w:hAnsi="Arial" w:cs="Arial"/>
                  <w:sz w:val="18"/>
                  <w:szCs w:val="18"/>
                </w:rPr>
                <w:id w:val="898405213"/>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w:t>
            </w:r>
            <w:r>
              <w:rPr>
                <w:rFonts w:ascii="Arial" w:eastAsia="Times New Roman" w:hAnsi="Arial" w:cs="Arial"/>
                <w:sz w:val="18"/>
                <w:szCs w:val="18"/>
              </w:rPr>
              <w:t xml:space="preserve">selected flight crew member training/qualification records (focus: completion of initial/recurrent line qualification training/evaluation). </w:t>
            </w:r>
          </w:p>
          <w:p w:rsidR="00EA6970" w:rsidRDefault="00EA6970">
            <w:pPr>
              <w:divId w:val="902906983"/>
              <w:rPr>
                <w:rFonts w:ascii="Arial" w:eastAsia="Times New Roman" w:hAnsi="Arial" w:cs="Arial"/>
                <w:sz w:val="18"/>
                <w:szCs w:val="18"/>
              </w:rPr>
            </w:pPr>
            <w:sdt>
              <w:sdtPr>
                <w:rPr>
                  <w:rStyle w:val="iatacheckbox1"/>
                  <w:rFonts w:ascii="Arial" w:eastAsia="Times New Roman" w:hAnsi="Arial" w:cs="Arial"/>
                  <w:sz w:val="18"/>
                  <w:szCs w:val="18"/>
                </w:rPr>
                <w:id w:val="-1178963976"/>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841613118"/>
                <w:placeholder>
                  <w:docPart w:val="DefaultPlaceholder_-1854013440"/>
                </w:placeholder>
                <w:showingPlcHdr/>
                <w:text w:multiLine="1"/>
              </w:sdtPr>
              <w:sdtContent>
                <w:r w:rsidRPr="00130BD8">
                  <w:rPr>
                    <w:rStyle w:val="PlaceholderText"/>
                  </w:rPr>
                  <w:t>Click or tap here to enter text.</w:t>
                </w:r>
              </w:sdtContent>
            </w:sdt>
          </w:p>
        </w:tc>
      </w:tr>
      <w:tr w:rsidR="00000000" w:rsidTr="00EA6970">
        <w:trPr>
          <w:divId w:val="1870798468"/>
        </w:trPr>
        <w:tc>
          <w:tcPr>
            <w:tcW w:w="9330" w:type="dxa"/>
            <w:hideMark/>
          </w:tcPr>
          <w:p w:rsidR="00EA6970" w:rsidRDefault="00EA6970">
            <w:pPr>
              <w:divId w:val="1292326414"/>
              <w:rPr>
                <w:rFonts w:ascii="Arial" w:eastAsia="Times New Roman" w:hAnsi="Arial" w:cs="Arial"/>
                <w:b/>
                <w:bCs/>
                <w:sz w:val="23"/>
                <w:szCs w:val="23"/>
              </w:rPr>
            </w:pPr>
            <w:r>
              <w:rPr>
                <w:rFonts w:ascii="Arial" w:eastAsia="Times New Roman" w:hAnsi="Arial" w:cs="Arial"/>
                <w:b/>
                <w:bCs/>
                <w:sz w:val="23"/>
                <w:szCs w:val="23"/>
              </w:rPr>
              <w:lastRenderedPageBreak/>
              <w:t>Guidance</w:t>
            </w:r>
          </w:p>
          <w:p w:rsidR="00EA6970" w:rsidRDefault="00EA6970">
            <w:pPr>
              <w:divId w:val="1865358234"/>
              <w:rPr>
                <w:rFonts w:ascii="Arial" w:eastAsia="Times New Roman" w:hAnsi="Arial" w:cs="Arial"/>
                <w:sz w:val="18"/>
                <w:szCs w:val="18"/>
              </w:rPr>
            </w:pPr>
            <w:r>
              <w:rPr>
                <w:rFonts w:ascii="Arial" w:eastAsia="Times New Roman" w:hAnsi="Arial" w:cs="Arial"/>
                <w:sz w:val="18"/>
                <w:szCs w:val="18"/>
              </w:rPr>
              <w:t xml:space="preserve">The intent of this provision is to ensure flight </w:t>
            </w:r>
            <w:r>
              <w:rPr>
                <w:rFonts w:ascii="Arial" w:eastAsia="Times New Roman" w:hAnsi="Arial" w:cs="Arial"/>
                <w:sz w:val="18"/>
                <w:szCs w:val="18"/>
              </w:rPr>
              <w:t xml:space="preserve">crew members are qualified to conduct routine operations within each theater of operation as defined by the operator. It does not address the additional and specialized knowledge. </w:t>
            </w:r>
          </w:p>
          <w:p w:rsidR="00EA6970" w:rsidRDefault="00EA6970">
            <w:pPr>
              <w:divId w:val="72049192"/>
              <w:rPr>
                <w:rFonts w:ascii="Arial" w:eastAsia="Times New Roman" w:hAnsi="Arial" w:cs="Arial"/>
                <w:sz w:val="18"/>
                <w:szCs w:val="18"/>
              </w:rPr>
            </w:pPr>
            <w:r>
              <w:rPr>
                <w:rFonts w:ascii="Arial" w:eastAsia="Times New Roman" w:hAnsi="Arial" w:cs="Arial"/>
                <w:sz w:val="18"/>
                <w:szCs w:val="18"/>
              </w:rPr>
              <w:t>This specification in item v) applies to all candidates for the position of</w:t>
            </w:r>
            <w:r>
              <w:rPr>
                <w:rFonts w:ascii="Arial" w:eastAsia="Times New Roman" w:hAnsi="Arial" w:cs="Arial"/>
                <w:sz w:val="18"/>
                <w:szCs w:val="18"/>
              </w:rPr>
              <w:t xml:space="preserve"> PIC, to include SIC upgrade candidates and pilots hired directly into PIC positions in operations for the operator. </w:t>
            </w:r>
          </w:p>
          <w:p w:rsidR="00EA6970" w:rsidRDefault="00EA6970">
            <w:pPr>
              <w:divId w:val="1074472881"/>
              <w:rPr>
                <w:rFonts w:ascii="Arial" w:eastAsia="Times New Roman" w:hAnsi="Arial" w:cs="Arial"/>
                <w:sz w:val="18"/>
                <w:szCs w:val="18"/>
              </w:rPr>
            </w:pPr>
            <w:r>
              <w:rPr>
                <w:rFonts w:ascii="Arial" w:eastAsia="Times New Roman" w:hAnsi="Arial" w:cs="Arial"/>
                <w:sz w:val="18"/>
                <w:szCs w:val="18"/>
              </w:rPr>
              <w:t>The training and evaluation specified in this provision is accomplished by pilot flight crew members as part of; ground training, simulato</w:t>
            </w:r>
            <w:r>
              <w:rPr>
                <w:rFonts w:ascii="Arial" w:eastAsia="Times New Roman" w:hAnsi="Arial" w:cs="Arial"/>
                <w:sz w:val="18"/>
                <w:szCs w:val="18"/>
              </w:rPr>
              <w:t xml:space="preserve">r/aircraft training or line training. </w:t>
            </w:r>
          </w:p>
        </w:tc>
      </w:tr>
    </w:tbl>
    <w:p w:rsidR="00EA6970" w:rsidRDefault="00EA6970">
      <w:pPr>
        <w:pStyle w:val="NormalWeb"/>
        <w:divId w:val="1870798468"/>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000000" w:rsidTr="00EA6970">
        <w:trPr>
          <w:divId w:val="1870798468"/>
        </w:trPr>
        <w:tc>
          <w:tcPr>
            <w:tcW w:w="9330" w:type="dxa"/>
            <w:hideMark/>
          </w:tcPr>
          <w:p w:rsidR="00EA6970" w:rsidRDefault="00EA6970">
            <w:pPr>
              <w:rPr>
                <w:rFonts w:ascii="Arial" w:eastAsia="Times New Roman" w:hAnsi="Arial" w:cs="Arial"/>
                <w:sz w:val="23"/>
                <w:szCs w:val="23"/>
              </w:rPr>
            </w:pPr>
            <w:r>
              <w:rPr>
                <w:rStyle w:val="iatasidemarks1"/>
                <w:rFonts w:eastAsia="Times New Roman" w:cs="Arial"/>
                <w:sz w:val="23"/>
                <w:szCs w:val="23"/>
              </w:rPr>
              <w:t> </w:t>
            </w:r>
            <w:r>
              <w:rPr>
                <w:rFonts w:ascii="Arial" w:eastAsia="Times New Roman" w:hAnsi="Arial" w:cs="Arial"/>
                <w:b/>
                <w:bCs/>
                <w:sz w:val="23"/>
                <w:szCs w:val="23"/>
              </w:rPr>
              <w:t>FLT 2.3.5</w:t>
            </w:r>
          </w:p>
        </w:tc>
      </w:tr>
      <w:tr w:rsidR="00000000" w:rsidTr="00EA6970">
        <w:trPr>
          <w:divId w:val="1870798468"/>
        </w:trPr>
        <w:tc>
          <w:tcPr>
            <w:tcW w:w="9330" w:type="dxa"/>
            <w:hideMark/>
          </w:tcPr>
          <w:p w:rsidR="00EA6970" w:rsidRDefault="00EA6970">
            <w:pPr>
              <w:divId w:val="1149401646"/>
              <w:rPr>
                <w:rFonts w:ascii="Arial" w:eastAsia="Times New Roman" w:hAnsi="Arial" w:cs="Arial"/>
                <w:sz w:val="18"/>
                <w:szCs w:val="18"/>
              </w:rPr>
            </w:pPr>
            <w:r>
              <w:rPr>
                <w:rFonts w:ascii="Arial" w:eastAsia="Times New Roman" w:hAnsi="Arial" w:cs="Arial"/>
                <w:sz w:val="18"/>
                <w:szCs w:val="18"/>
              </w:rPr>
              <w:t xml:space="preserve">If the Operator conducts single-pilot operations, the Operator </w:t>
            </w:r>
            <w:r>
              <w:rPr>
                <w:rFonts w:ascii="Arial" w:eastAsia="Times New Roman" w:hAnsi="Arial" w:cs="Arial"/>
                <w:i/>
                <w:iCs/>
                <w:sz w:val="18"/>
                <w:szCs w:val="18"/>
              </w:rPr>
              <w:t>should</w:t>
            </w:r>
            <w:r>
              <w:rPr>
                <w:rFonts w:ascii="Arial" w:eastAsia="Times New Roman" w:hAnsi="Arial" w:cs="Arial"/>
                <w:sz w:val="18"/>
                <w:szCs w:val="18"/>
              </w:rPr>
              <w:t xml:space="preserve"> ensure all pilots-in-command conducting single-pilot operations meet the following requirments: </w:t>
            </w:r>
          </w:p>
          <w:p w:rsidR="00EA6970" w:rsidRDefault="00EA6970">
            <w:pPr>
              <w:pStyle w:val="iatalistitem"/>
              <w:numPr>
                <w:ilvl w:val="0"/>
                <w:numId w:val="22"/>
              </w:numPr>
              <w:divId w:val="1149401646"/>
              <w:rPr>
                <w:rFonts w:ascii="Arial" w:eastAsia="Times New Roman" w:hAnsi="Arial" w:cs="Arial"/>
                <w:sz w:val="18"/>
                <w:szCs w:val="18"/>
              </w:rPr>
            </w:pPr>
            <w:r>
              <w:rPr>
                <w:rFonts w:ascii="Arial" w:eastAsia="Times New Roman" w:hAnsi="Arial" w:cs="Arial"/>
                <w:sz w:val="18"/>
                <w:szCs w:val="18"/>
              </w:rPr>
              <w:t xml:space="preserve">for operations under </w:t>
            </w:r>
            <w:r>
              <w:rPr>
                <w:rFonts w:ascii="Arial" w:eastAsia="Times New Roman" w:hAnsi="Arial" w:cs="Arial"/>
                <w:sz w:val="18"/>
                <w:szCs w:val="18"/>
              </w:rPr>
              <w:t xml:space="preserve">IFR or at night, have accumulated at least 50 hours of flight time on the class of aeroplane, of which at least 10 hours shall be as pilot-in-command; </w:t>
            </w:r>
          </w:p>
          <w:p w:rsidR="00EA6970" w:rsidRDefault="00EA6970">
            <w:pPr>
              <w:pStyle w:val="iatalistitem"/>
              <w:numPr>
                <w:ilvl w:val="0"/>
                <w:numId w:val="22"/>
              </w:numPr>
              <w:divId w:val="1149401646"/>
              <w:rPr>
                <w:rFonts w:ascii="Arial" w:eastAsia="Times New Roman" w:hAnsi="Arial" w:cs="Arial"/>
                <w:sz w:val="18"/>
                <w:szCs w:val="18"/>
              </w:rPr>
            </w:pPr>
            <w:r>
              <w:rPr>
                <w:rFonts w:ascii="Arial" w:eastAsia="Times New Roman" w:hAnsi="Arial" w:cs="Arial"/>
                <w:sz w:val="18"/>
                <w:szCs w:val="18"/>
              </w:rPr>
              <w:t>for operations under IFR, have accumulated at least 25 hours of flight time under IFR on the class of ae</w:t>
            </w:r>
            <w:r>
              <w:rPr>
                <w:rFonts w:ascii="Arial" w:eastAsia="Times New Roman" w:hAnsi="Arial" w:cs="Arial"/>
                <w:sz w:val="18"/>
                <w:szCs w:val="18"/>
              </w:rPr>
              <w:t>roplane,</w:t>
            </w:r>
          </w:p>
          <w:p w:rsidR="00EA6970" w:rsidRDefault="00EA6970">
            <w:pPr>
              <w:pStyle w:val="iatalistitem"/>
              <w:numPr>
                <w:ilvl w:val="0"/>
                <w:numId w:val="22"/>
              </w:numPr>
              <w:divId w:val="1149401646"/>
              <w:rPr>
                <w:rFonts w:ascii="Arial" w:eastAsia="Times New Roman" w:hAnsi="Arial" w:cs="Arial"/>
                <w:sz w:val="18"/>
                <w:szCs w:val="18"/>
              </w:rPr>
            </w:pPr>
            <w:r>
              <w:rPr>
                <w:rFonts w:ascii="Arial" w:eastAsia="Times New Roman" w:hAnsi="Arial" w:cs="Arial"/>
                <w:sz w:val="18"/>
                <w:szCs w:val="18"/>
              </w:rPr>
              <w:t xml:space="preserve">for operations at night, have accumulated at least 15 hours of flight time at night, which may form part of the 50 hours of flight time in sub-item i); </w:t>
            </w:r>
          </w:p>
          <w:p w:rsidR="00EA6970" w:rsidRDefault="00EA6970">
            <w:pPr>
              <w:pStyle w:val="iatalistitem"/>
              <w:numPr>
                <w:ilvl w:val="0"/>
                <w:numId w:val="22"/>
              </w:numPr>
              <w:divId w:val="1149401646"/>
              <w:rPr>
                <w:rFonts w:ascii="Arial" w:eastAsia="Times New Roman" w:hAnsi="Arial" w:cs="Arial"/>
                <w:sz w:val="18"/>
                <w:szCs w:val="18"/>
              </w:rPr>
            </w:pPr>
            <w:r>
              <w:rPr>
                <w:rFonts w:ascii="Arial" w:eastAsia="Times New Roman" w:hAnsi="Arial" w:cs="Arial"/>
                <w:sz w:val="18"/>
                <w:szCs w:val="18"/>
              </w:rPr>
              <w:t>for operations under IFR, have acquired recent experience as a pilot engaged in single-pilot o</w:t>
            </w:r>
            <w:r>
              <w:rPr>
                <w:rFonts w:ascii="Arial" w:eastAsia="Times New Roman" w:hAnsi="Arial" w:cs="Arial"/>
                <w:sz w:val="18"/>
                <w:szCs w:val="18"/>
              </w:rPr>
              <w:t xml:space="preserve">perations under IFR, which includes: </w:t>
            </w:r>
          </w:p>
          <w:p w:rsidR="00EA6970" w:rsidRDefault="00EA6970">
            <w:pPr>
              <w:pStyle w:val="iatalistitem"/>
              <w:numPr>
                <w:ilvl w:val="1"/>
                <w:numId w:val="22"/>
              </w:numPr>
              <w:divId w:val="1149401646"/>
              <w:rPr>
                <w:rFonts w:ascii="Arial" w:eastAsia="Times New Roman" w:hAnsi="Arial" w:cs="Arial"/>
                <w:sz w:val="18"/>
                <w:szCs w:val="18"/>
              </w:rPr>
            </w:pPr>
            <w:r>
              <w:rPr>
                <w:rFonts w:ascii="Arial" w:eastAsia="Times New Roman" w:hAnsi="Arial" w:cs="Arial"/>
                <w:sz w:val="18"/>
                <w:szCs w:val="18"/>
              </w:rPr>
              <w:t xml:space="preserve">at least five IFR flights, including three instrument approaches carried out during the preceding 90 days on the class of aeroplane in the single-pilot role; </w:t>
            </w:r>
            <w:r>
              <w:rPr>
                <w:rFonts w:ascii="Arial" w:eastAsia="Times New Roman" w:hAnsi="Arial" w:cs="Arial"/>
                <w:i/>
                <w:iCs/>
                <w:sz w:val="18"/>
                <w:szCs w:val="18"/>
              </w:rPr>
              <w:t>or</w:t>
            </w:r>
          </w:p>
          <w:p w:rsidR="00EA6970" w:rsidRDefault="00EA6970">
            <w:pPr>
              <w:pStyle w:val="iatalistitem"/>
              <w:numPr>
                <w:ilvl w:val="1"/>
                <w:numId w:val="22"/>
              </w:numPr>
              <w:divId w:val="1149401646"/>
              <w:rPr>
                <w:rFonts w:ascii="Arial" w:eastAsia="Times New Roman" w:hAnsi="Arial" w:cs="Arial"/>
                <w:sz w:val="18"/>
                <w:szCs w:val="18"/>
              </w:rPr>
            </w:pPr>
            <w:r>
              <w:rPr>
                <w:rFonts w:ascii="Arial" w:eastAsia="Times New Roman" w:hAnsi="Arial" w:cs="Arial"/>
                <w:sz w:val="18"/>
                <w:szCs w:val="18"/>
              </w:rPr>
              <w:t>an IFR instrument approach check carried out on such an a</w:t>
            </w:r>
            <w:r>
              <w:rPr>
                <w:rFonts w:ascii="Arial" w:eastAsia="Times New Roman" w:hAnsi="Arial" w:cs="Arial"/>
                <w:sz w:val="18"/>
                <w:szCs w:val="18"/>
              </w:rPr>
              <w:t>eroplane during the preceding 90 days;</w:t>
            </w:r>
          </w:p>
          <w:p w:rsidR="00EA6970" w:rsidRDefault="00EA6970">
            <w:pPr>
              <w:pStyle w:val="iatalistitem"/>
              <w:numPr>
                <w:ilvl w:val="0"/>
                <w:numId w:val="22"/>
              </w:numPr>
              <w:divId w:val="1149401646"/>
              <w:rPr>
                <w:rFonts w:ascii="Arial" w:eastAsia="Times New Roman" w:hAnsi="Arial" w:cs="Arial"/>
                <w:sz w:val="18"/>
                <w:szCs w:val="18"/>
              </w:rPr>
            </w:pPr>
            <w:r>
              <w:rPr>
                <w:rFonts w:ascii="Arial" w:eastAsia="Times New Roman" w:hAnsi="Arial" w:cs="Arial"/>
                <w:sz w:val="18"/>
                <w:szCs w:val="18"/>
              </w:rPr>
              <w:t xml:space="preserve">for operations at night, have completed at least three take-offs and landings at night on the class of aeroplane in the single-pilot role in the preceding 90 days; </w:t>
            </w:r>
            <w:r>
              <w:rPr>
                <w:rFonts w:ascii="Arial" w:eastAsia="Times New Roman" w:hAnsi="Arial" w:cs="Arial"/>
                <w:i/>
                <w:iCs/>
                <w:sz w:val="18"/>
                <w:szCs w:val="18"/>
              </w:rPr>
              <w:t>and</w:t>
            </w:r>
          </w:p>
          <w:p w:rsidR="00EA6970" w:rsidRDefault="00EA6970">
            <w:pPr>
              <w:pStyle w:val="iatalistitem"/>
              <w:numPr>
                <w:ilvl w:val="0"/>
                <w:numId w:val="22"/>
              </w:numPr>
              <w:divId w:val="1149401646"/>
              <w:rPr>
                <w:rFonts w:ascii="Arial" w:eastAsia="Times New Roman" w:hAnsi="Arial" w:cs="Arial"/>
                <w:sz w:val="18"/>
                <w:szCs w:val="18"/>
              </w:rPr>
            </w:pPr>
            <w:r>
              <w:rPr>
                <w:rFonts w:ascii="Arial" w:eastAsia="Times New Roman" w:hAnsi="Arial" w:cs="Arial"/>
                <w:sz w:val="18"/>
                <w:szCs w:val="18"/>
              </w:rPr>
              <w:t xml:space="preserve">have successfully completed training programmes that include, passenger briefing with respect to emergency evacuation, autopilot management, and the use of simplified in-flight documentation. </w:t>
            </w:r>
            <w:r>
              <w:rPr>
                <w:rFonts w:ascii="Arial" w:eastAsia="Times New Roman" w:hAnsi="Arial" w:cs="Arial"/>
                <w:b/>
                <w:bCs/>
                <w:sz w:val="18"/>
                <w:szCs w:val="18"/>
              </w:rPr>
              <w:t>(GM)</w:t>
            </w:r>
          </w:p>
          <w:p w:rsidR="00EA6970" w:rsidRDefault="00EA6970">
            <w:pPr>
              <w:divId w:val="1154881546"/>
              <w:rPr>
                <w:rFonts w:ascii="Arial" w:eastAsia="Times New Roman" w:hAnsi="Arial" w:cs="Arial"/>
                <w:i/>
                <w:iCs/>
                <w:sz w:val="18"/>
                <w:szCs w:val="18"/>
              </w:rPr>
            </w:pPr>
            <w:r>
              <w:rPr>
                <w:rFonts w:ascii="Arial" w:eastAsia="Times New Roman" w:hAnsi="Arial" w:cs="Arial"/>
                <w:b/>
                <w:bCs/>
                <w:i/>
                <w:iCs/>
                <w:sz w:val="18"/>
                <w:szCs w:val="18"/>
              </w:rPr>
              <w:t xml:space="preserve">Note: </w:t>
            </w:r>
          </w:p>
          <w:p w:rsidR="00EA6970" w:rsidRDefault="00EA6970">
            <w:pPr>
              <w:divId w:val="1102603206"/>
              <w:rPr>
                <w:rFonts w:ascii="Arial" w:eastAsia="Times New Roman" w:hAnsi="Arial" w:cs="Arial"/>
                <w:i/>
                <w:iCs/>
                <w:sz w:val="18"/>
                <w:szCs w:val="18"/>
              </w:rPr>
            </w:pPr>
            <w:r>
              <w:rPr>
                <w:rFonts w:ascii="Arial" w:eastAsia="Times New Roman" w:hAnsi="Arial" w:cs="Arial"/>
                <w:i/>
                <w:iCs/>
                <w:sz w:val="18"/>
                <w:szCs w:val="18"/>
              </w:rPr>
              <w:t>Effective 1 April 2025, this recommended practice will be upgraded to a standard.</w:t>
            </w:r>
          </w:p>
        </w:tc>
      </w:tr>
      <w:tr w:rsidR="00000000" w:rsidTr="00EA6970">
        <w:trPr>
          <w:divId w:val="1870798468"/>
        </w:trPr>
        <w:tc>
          <w:tcPr>
            <w:tcW w:w="9330" w:type="dxa"/>
            <w:hideMark/>
          </w:tcPr>
          <w:p w:rsidR="00EA6970" w:rsidRDefault="00EA6970">
            <w:pPr>
              <w:textAlignment w:val="center"/>
              <w:divId w:val="1673950341"/>
              <w:rPr>
                <w:rFonts w:ascii="Arial" w:eastAsia="Times New Roman" w:hAnsi="Arial" w:cs="Arial"/>
                <w:sz w:val="18"/>
                <w:szCs w:val="18"/>
              </w:rPr>
            </w:pPr>
            <w:sdt>
              <w:sdtPr>
                <w:rPr>
                  <w:rFonts w:ascii="Arial" w:eastAsia="Times New Roman" w:hAnsi="Arial" w:cs="Arial"/>
                  <w:sz w:val="18"/>
                  <w:szCs w:val="18"/>
                </w:rPr>
                <w:id w:val="-74318680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EA6970" w:rsidRDefault="00EA6970">
            <w:pPr>
              <w:textAlignment w:val="center"/>
              <w:divId w:val="1224637076"/>
              <w:rPr>
                <w:rFonts w:ascii="Arial" w:eastAsia="Times New Roman" w:hAnsi="Arial" w:cs="Arial"/>
                <w:sz w:val="18"/>
                <w:szCs w:val="18"/>
              </w:rPr>
            </w:pPr>
            <w:sdt>
              <w:sdtPr>
                <w:rPr>
                  <w:rFonts w:ascii="Arial" w:eastAsia="Times New Roman" w:hAnsi="Arial" w:cs="Arial"/>
                  <w:sz w:val="18"/>
                  <w:szCs w:val="18"/>
                </w:rPr>
                <w:id w:val="-926421452"/>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(Observation)</w:t>
            </w:r>
          </w:p>
          <w:p w:rsidR="00EA6970" w:rsidRDefault="00EA6970">
            <w:pPr>
              <w:textAlignment w:val="center"/>
              <w:divId w:val="600114432"/>
              <w:rPr>
                <w:rFonts w:ascii="Arial" w:eastAsia="Times New Roman" w:hAnsi="Arial" w:cs="Arial"/>
                <w:sz w:val="18"/>
                <w:szCs w:val="18"/>
              </w:rPr>
            </w:pPr>
            <w:sdt>
              <w:sdtPr>
                <w:rPr>
                  <w:rFonts w:ascii="Arial" w:eastAsia="Times New Roman" w:hAnsi="Arial" w:cs="Arial"/>
                  <w:sz w:val="18"/>
                  <w:szCs w:val="18"/>
                </w:rPr>
                <w:id w:val="-1311165391"/>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(Observation)</w:t>
            </w:r>
          </w:p>
          <w:p w:rsidR="00EA6970" w:rsidRDefault="00EA6970">
            <w:pPr>
              <w:textAlignment w:val="center"/>
              <w:divId w:val="1629553464"/>
              <w:rPr>
                <w:rFonts w:ascii="Arial" w:eastAsia="Times New Roman" w:hAnsi="Arial" w:cs="Arial"/>
                <w:sz w:val="18"/>
                <w:szCs w:val="18"/>
              </w:rPr>
            </w:pPr>
            <w:sdt>
              <w:sdtPr>
                <w:rPr>
                  <w:rFonts w:ascii="Arial" w:eastAsia="Times New Roman" w:hAnsi="Arial" w:cs="Arial"/>
                  <w:sz w:val="18"/>
                  <w:szCs w:val="18"/>
                </w:rPr>
                <w:id w:val="-179566612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(Observation)</w:t>
            </w:r>
          </w:p>
          <w:p w:rsidR="00EA6970" w:rsidRDefault="00EA6970">
            <w:pPr>
              <w:textAlignment w:val="center"/>
              <w:divId w:val="84965660"/>
              <w:rPr>
                <w:rFonts w:ascii="Arial" w:eastAsia="Times New Roman" w:hAnsi="Arial" w:cs="Arial"/>
                <w:sz w:val="18"/>
                <w:szCs w:val="18"/>
              </w:rPr>
            </w:pPr>
            <w:sdt>
              <w:sdtPr>
                <w:rPr>
                  <w:rFonts w:ascii="Arial" w:eastAsia="Times New Roman" w:hAnsi="Arial" w:cs="Arial"/>
                  <w:sz w:val="18"/>
                  <w:szCs w:val="18"/>
                </w:rPr>
                <w:id w:val="-1738006279"/>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EA6970">
        <w:trPr>
          <w:divId w:val="1870798468"/>
        </w:trPr>
        <w:tc>
          <w:tcPr>
            <w:tcW w:w="9330" w:type="dxa"/>
            <w:hideMark/>
          </w:tcPr>
          <w:p w:rsidR="00EA6970" w:rsidRDefault="00EA6970">
            <w:pPr>
              <w:divId w:val="1409156423"/>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360206711"/>
              <w:placeholder>
                <w:docPart w:val="DefaultPlaceholder_-1854013440"/>
              </w:placeholder>
              <w:showingPlcHdr/>
              <w:text w:multiLine="1"/>
            </w:sdtPr>
            <w:sdtContent>
              <w:p w:rsidR="00EA6970" w:rsidRDefault="00EA6970">
                <w:pPr>
                  <w:rPr>
                    <w:rFonts w:ascii="Arial" w:eastAsia="Times New Roman" w:hAnsi="Arial" w:cs="Arial"/>
                    <w:sz w:val="18"/>
                    <w:szCs w:val="18"/>
                  </w:rPr>
                </w:pPr>
                <w:r w:rsidRPr="00130BD8">
                  <w:rPr>
                    <w:rStyle w:val="PlaceholderText"/>
                  </w:rPr>
                  <w:t>Click or tap here to enter text.</w:t>
                </w:r>
              </w:p>
            </w:sdtContent>
          </w:sdt>
        </w:tc>
      </w:tr>
      <w:tr w:rsidR="00000000" w:rsidTr="00EA6970">
        <w:trPr>
          <w:divId w:val="1870798468"/>
        </w:trPr>
        <w:tc>
          <w:tcPr>
            <w:tcW w:w="9330" w:type="dxa"/>
            <w:hideMark/>
          </w:tcPr>
          <w:p w:rsidR="00EA6970" w:rsidRDefault="00EA6970">
            <w:pPr>
              <w:divId w:val="1871793275"/>
              <w:rPr>
                <w:rFonts w:ascii="Arial" w:eastAsia="Times New Roman" w:hAnsi="Arial" w:cs="Arial"/>
                <w:b/>
                <w:bCs/>
                <w:sz w:val="23"/>
                <w:szCs w:val="23"/>
              </w:rPr>
            </w:pPr>
            <w:r>
              <w:rPr>
                <w:rFonts w:ascii="Arial" w:eastAsia="Times New Roman" w:hAnsi="Arial" w:cs="Arial"/>
                <w:b/>
                <w:bCs/>
                <w:sz w:val="23"/>
                <w:szCs w:val="23"/>
              </w:rPr>
              <w:lastRenderedPageBreak/>
              <w:t>Auditor Actions</w:t>
            </w:r>
          </w:p>
          <w:p w:rsidR="00EA6970" w:rsidRDefault="00EA6970">
            <w:pPr>
              <w:divId w:val="812329686"/>
              <w:rPr>
                <w:rFonts w:ascii="Arial" w:eastAsia="Times New Roman" w:hAnsi="Arial" w:cs="Arial"/>
                <w:sz w:val="18"/>
                <w:szCs w:val="18"/>
              </w:rPr>
            </w:pPr>
            <w:sdt>
              <w:sdtPr>
                <w:rPr>
                  <w:rStyle w:val="iatacheckbox1"/>
                  <w:rFonts w:ascii="Arial" w:eastAsia="Times New Roman" w:hAnsi="Arial" w:cs="Arial"/>
                  <w:sz w:val="18"/>
                  <w:szCs w:val="18"/>
                </w:rPr>
                <w:id w:val="1062596074"/>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requirement for PIC </w:t>
            </w:r>
          </w:p>
          <w:p w:rsidR="00EA6970" w:rsidRDefault="00EA6970">
            <w:pPr>
              <w:divId w:val="1848907876"/>
              <w:rPr>
                <w:rFonts w:ascii="Arial" w:eastAsia="Times New Roman" w:hAnsi="Arial" w:cs="Arial"/>
                <w:sz w:val="18"/>
                <w:szCs w:val="18"/>
              </w:rPr>
            </w:pPr>
            <w:sdt>
              <w:sdtPr>
                <w:rPr>
                  <w:rStyle w:val="iatacheckbox1"/>
                  <w:rFonts w:ascii="Arial" w:eastAsia="Times New Roman" w:hAnsi="Arial" w:cs="Arial"/>
                  <w:sz w:val="18"/>
                  <w:szCs w:val="18"/>
                </w:rPr>
                <w:id w:val="-1951011963"/>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records of flight operation </w:t>
            </w:r>
          </w:p>
          <w:p w:rsidR="00EA6970" w:rsidRDefault="00EA6970">
            <w:pPr>
              <w:divId w:val="861044217"/>
              <w:rPr>
                <w:rFonts w:ascii="Arial" w:eastAsia="Times New Roman" w:hAnsi="Arial" w:cs="Arial"/>
                <w:sz w:val="18"/>
                <w:szCs w:val="18"/>
              </w:rPr>
            </w:pPr>
            <w:sdt>
              <w:sdtPr>
                <w:rPr>
                  <w:rStyle w:val="iatacheckbox1"/>
                  <w:rFonts w:ascii="Arial" w:eastAsia="Times New Roman" w:hAnsi="Arial" w:cs="Arial"/>
                  <w:sz w:val="18"/>
                  <w:szCs w:val="18"/>
                </w:rPr>
                <w:id w:val="-1367905754"/>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w:t>
            </w:r>
            <w:r>
              <w:rPr>
                <w:rFonts w:ascii="Arial" w:eastAsia="Times New Roman" w:hAnsi="Arial" w:cs="Arial"/>
                <w:b/>
                <w:bCs/>
                <w:sz w:val="18"/>
                <w:szCs w:val="18"/>
              </w:rPr>
              <w:t>ewed</w:t>
            </w:r>
            <w:r>
              <w:rPr>
                <w:rFonts w:ascii="Arial" w:eastAsia="Times New Roman" w:hAnsi="Arial" w:cs="Arial"/>
                <w:sz w:val="18"/>
                <w:szCs w:val="18"/>
              </w:rPr>
              <w:t xml:space="preserve"> responsible manager(s) in flight operations. </w:t>
            </w:r>
          </w:p>
          <w:p w:rsidR="00EA6970" w:rsidRDefault="00EA6970">
            <w:pPr>
              <w:divId w:val="1495878882"/>
              <w:rPr>
                <w:rFonts w:ascii="Arial" w:eastAsia="Times New Roman" w:hAnsi="Arial" w:cs="Arial"/>
                <w:sz w:val="18"/>
                <w:szCs w:val="18"/>
              </w:rPr>
            </w:pPr>
            <w:sdt>
              <w:sdtPr>
                <w:rPr>
                  <w:rStyle w:val="iatacheckbox1"/>
                  <w:rFonts w:ascii="Arial" w:eastAsia="Times New Roman" w:hAnsi="Arial" w:cs="Arial"/>
                  <w:sz w:val="18"/>
                  <w:szCs w:val="18"/>
                </w:rPr>
                <w:id w:val="-1763900568"/>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1718581960"/>
                <w:placeholder>
                  <w:docPart w:val="DefaultPlaceholder_-1854013440"/>
                </w:placeholder>
                <w:showingPlcHdr/>
                <w:text w:multiLine="1"/>
              </w:sdtPr>
              <w:sdtContent>
                <w:r w:rsidRPr="00130BD8">
                  <w:rPr>
                    <w:rStyle w:val="PlaceholderText"/>
                  </w:rPr>
                  <w:t>Click or tap here to enter text.</w:t>
                </w:r>
              </w:sdtContent>
            </w:sdt>
          </w:p>
        </w:tc>
      </w:tr>
    </w:tbl>
    <w:p w:rsidR="00EA6970" w:rsidRDefault="00EA6970">
      <w:pPr>
        <w:pStyle w:val="NormalWeb"/>
        <w:divId w:val="1870798468"/>
        <w:rPr>
          <w:rFonts w:ascii="Arial" w:hAnsi="Arial" w:cs="Arial"/>
          <w:color w:val="022A4C"/>
          <w:sz w:val="18"/>
          <w:szCs w:val="18"/>
        </w:rPr>
      </w:pPr>
      <w:r>
        <w:rPr>
          <w:rFonts w:ascii="Arial" w:hAnsi="Arial" w:cs="Arial"/>
          <w:color w:val="022A4C"/>
          <w:sz w:val="18"/>
          <w:szCs w:val="18"/>
        </w:rPr>
        <w:t> </w:t>
      </w:r>
    </w:p>
    <w:p w:rsidR="00EA6970" w:rsidRDefault="00EA6970" w:rsidP="00EA6970">
      <w:pPr>
        <w:pStyle w:val="Heading3"/>
        <w:shd w:val="clear" w:color="auto" w:fill="FAC832"/>
        <w:spacing w:after="150" w:afterAutospacing="0"/>
        <w:ind w:left="-50" w:right="-36"/>
        <w:rPr>
          <w:rFonts w:ascii="Arial" w:eastAsia="Times New Roman" w:hAnsi="Arial" w:cs="Arial"/>
          <w:color w:val="000000"/>
          <w:sz w:val="23"/>
          <w:szCs w:val="23"/>
        </w:rPr>
      </w:pPr>
      <w:r>
        <w:rPr>
          <w:rStyle w:val="iatasidemarks1"/>
          <w:rFonts w:eastAsia="Times New Roman" w:cs="Arial"/>
          <w:color w:val="000000"/>
          <w:sz w:val="23"/>
          <w:szCs w:val="23"/>
        </w:rPr>
        <w:t></w:t>
      </w:r>
      <w:r>
        <w:rPr>
          <w:rFonts w:ascii="Arial" w:eastAsia="Times New Roman" w:hAnsi="Arial" w:cs="Arial"/>
          <w:color w:val="000000"/>
          <w:sz w:val="23"/>
          <w:szCs w:val="23"/>
        </w:rPr>
        <w:t xml:space="preserve">2.4 Special Qualification </w:t>
      </w:r>
    </w:p>
    <w:p w:rsidR="00EA6970" w:rsidRDefault="00EA6970">
      <w:pPr>
        <w:divId w:val="1870146868"/>
        <w:rPr>
          <w:rFonts w:ascii="Arial" w:eastAsia="Times New Roman" w:hAnsi="Arial" w:cs="Arial"/>
          <w:color w:val="022A4C"/>
          <w:sz w:val="18"/>
          <w:szCs w:val="18"/>
        </w:rPr>
      </w:pPr>
      <w:r>
        <w:rPr>
          <w:rStyle w:val="iatasidemarks1"/>
          <w:rFonts w:eastAsia="Times New Roman" w:cs="Arial"/>
          <w:color w:val="022A4C"/>
          <w:sz w:val="18"/>
          <w:szCs w:val="18"/>
        </w:rPr>
        <w:t xml:space="preserve"> </w:t>
      </w:r>
    </w:p>
    <w:tbl>
      <w:tblPr>
        <w:tblStyle w:val="TableGrid"/>
        <w:tblW w:w="5000" w:type="pct"/>
        <w:tblLayout w:type="fixed"/>
        <w:tblLook w:val="04A0" w:firstRow="1" w:lastRow="0" w:firstColumn="1" w:lastColumn="0" w:noHBand="0" w:noVBand="1"/>
      </w:tblPr>
      <w:tblGrid>
        <w:gridCol w:w="9576"/>
      </w:tblGrid>
      <w:tr w:rsidR="00000000" w:rsidTr="00EA6970">
        <w:trPr>
          <w:divId w:val="1870146868"/>
        </w:trPr>
        <w:tc>
          <w:tcPr>
            <w:tcW w:w="9330" w:type="dxa"/>
            <w:hideMark/>
          </w:tcPr>
          <w:p w:rsidR="00EA6970" w:rsidRDefault="00EA6970">
            <w:pPr>
              <w:rPr>
                <w:rFonts w:ascii="Arial" w:eastAsia="Times New Roman" w:hAnsi="Arial" w:cs="Arial"/>
                <w:sz w:val="23"/>
                <w:szCs w:val="23"/>
              </w:rPr>
            </w:pPr>
            <w:r>
              <w:rPr>
                <w:rFonts w:ascii="Arial" w:eastAsia="Times New Roman" w:hAnsi="Arial" w:cs="Arial"/>
                <w:b/>
                <w:bCs/>
                <w:sz w:val="23"/>
                <w:szCs w:val="23"/>
              </w:rPr>
              <w:t>FLT 2.4.1</w:t>
            </w:r>
          </w:p>
        </w:tc>
      </w:tr>
      <w:tr w:rsidR="00000000" w:rsidTr="00EA6970">
        <w:trPr>
          <w:divId w:val="1870146868"/>
        </w:trPr>
        <w:tc>
          <w:tcPr>
            <w:tcW w:w="9330" w:type="dxa"/>
            <w:hideMark/>
          </w:tcPr>
          <w:p w:rsidR="00EA6970" w:rsidRDefault="00EA6970">
            <w:pPr>
              <w:divId w:val="1282692394"/>
              <w:rPr>
                <w:rFonts w:ascii="Arial" w:eastAsia="Times New Roman" w:hAnsi="Arial" w:cs="Arial"/>
                <w:sz w:val="18"/>
                <w:szCs w:val="18"/>
              </w:rPr>
            </w:pPr>
            <w:r>
              <w:rPr>
                <w:rFonts w:ascii="Arial" w:eastAsia="Times New Roman" w:hAnsi="Arial" w:cs="Arial"/>
                <w:sz w:val="18"/>
                <w:szCs w:val="18"/>
              </w:rPr>
              <w:t xml:space="preserve">If the Operator conducts flights in areas or on routes or route segments over difficult terrain and/or into special airports as designated by the State or by the Operator, </w:t>
            </w:r>
            <w:r>
              <w:rPr>
                <w:rFonts w:ascii="Arial" w:eastAsia="Times New Roman" w:hAnsi="Arial" w:cs="Arial"/>
                <w:i/>
                <w:iCs/>
                <w:sz w:val="18"/>
                <w:szCs w:val="18"/>
              </w:rPr>
              <w:t>should</w:t>
            </w:r>
            <w:r>
              <w:rPr>
                <w:rFonts w:ascii="Arial" w:eastAsia="Times New Roman" w:hAnsi="Arial" w:cs="Arial"/>
                <w:sz w:val="18"/>
                <w:szCs w:val="18"/>
              </w:rPr>
              <w:t xml:space="preserve"> ensure each PIC completes training and, if required, an evaluation in the spe</w:t>
            </w:r>
            <w:r>
              <w:rPr>
                <w:rFonts w:ascii="Arial" w:eastAsia="Times New Roman" w:hAnsi="Arial" w:cs="Arial"/>
                <w:sz w:val="18"/>
                <w:szCs w:val="18"/>
              </w:rPr>
              <w:t>cial skills and/or knowledge required to qualify or requalify for such operations. The content of training shall ensure the PIC has adequate knowledge of the elements specified in Table 2.5 as applicable to the areas, routes, route segments and special air</w:t>
            </w:r>
            <w:r>
              <w:rPr>
                <w:rFonts w:ascii="Arial" w:eastAsia="Times New Roman" w:hAnsi="Arial" w:cs="Arial"/>
                <w:sz w:val="18"/>
                <w:szCs w:val="18"/>
              </w:rPr>
              <w:t xml:space="preserve">ports of intended operation. </w:t>
            </w:r>
            <w:r>
              <w:rPr>
                <w:rFonts w:ascii="Arial" w:eastAsia="Times New Roman" w:hAnsi="Arial" w:cs="Arial"/>
                <w:b/>
                <w:bCs/>
                <w:sz w:val="18"/>
                <w:szCs w:val="18"/>
              </w:rPr>
              <w:t>(GM)</w:t>
            </w:r>
          </w:p>
          <w:p w:rsidR="00EA6970" w:rsidRDefault="00EA6970">
            <w:pPr>
              <w:divId w:val="1599867169"/>
              <w:rPr>
                <w:rFonts w:ascii="Arial" w:eastAsia="Times New Roman" w:hAnsi="Arial" w:cs="Arial"/>
                <w:i/>
                <w:iCs/>
                <w:sz w:val="18"/>
                <w:szCs w:val="18"/>
              </w:rPr>
            </w:pPr>
            <w:r>
              <w:rPr>
                <w:rFonts w:ascii="Arial" w:eastAsia="Times New Roman" w:hAnsi="Arial" w:cs="Arial"/>
                <w:b/>
                <w:bCs/>
                <w:i/>
                <w:iCs/>
                <w:sz w:val="18"/>
                <w:szCs w:val="18"/>
              </w:rPr>
              <w:t xml:space="preserve">Note: </w:t>
            </w:r>
          </w:p>
          <w:p w:rsidR="00EA6970" w:rsidRDefault="00EA6970">
            <w:pPr>
              <w:divId w:val="1289437488"/>
              <w:rPr>
                <w:rFonts w:ascii="Arial" w:eastAsia="Times New Roman" w:hAnsi="Arial" w:cs="Arial"/>
                <w:i/>
                <w:iCs/>
                <w:sz w:val="18"/>
                <w:szCs w:val="18"/>
              </w:rPr>
            </w:pPr>
            <w:r>
              <w:rPr>
                <w:rFonts w:ascii="Arial" w:eastAsia="Times New Roman" w:hAnsi="Arial" w:cs="Arial"/>
                <w:i/>
                <w:iCs/>
                <w:sz w:val="18"/>
                <w:szCs w:val="18"/>
              </w:rPr>
              <w:t>Effective 1 April 2025, this recommended practice will be upgraded to a standard.</w:t>
            </w:r>
          </w:p>
        </w:tc>
      </w:tr>
      <w:tr w:rsidR="00000000" w:rsidTr="00EA6970">
        <w:trPr>
          <w:divId w:val="1870146868"/>
        </w:trPr>
        <w:tc>
          <w:tcPr>
            <w:tcW w:w="9330" w:type="dxa"/>
            <w:hideMark/>
          </w:tcPr>
          <w:p w:rsidR="00EA6970" w:rsidRDefault="00EA6970">
            <w:pPr>
              <w:textAlignment w:val="center"/>
              <w:divId w:val="1252930053"/>
              <w:rPr>
                <w:rFonts w:ascii="Arial" w:eastAsia="Times New Roman" w:hAnsi="Arial" w:cs="Arial"/>
                <w:sz w:val="18"/>
                <w:szCs w:val="18"/>
              </w:rPr>
            </w:pPr>
            <w:sdt>
              <w:sdtPr>
                <w:rPr>
                  <w:rFonts w:ascii="Arial" w:eastAsia="Times New Roman" w:hAnsi="Arial" w:cs="Arial"/>
                  <w:sz w:val="18"/>
                  <w:szCs w:val="18"/>
                </w:rPr>
                <w:id w:val="19991395"/>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EA6970" w:rsidRDefault="00EA6970">
            <w:pPr>
              <w:textAlignment w:val="center"/>
              <w:divId w:val="281228104"/>
              <w:rPr>
                <w:rFonts w:ascii="Arial" w:eastAsia="Times New Roman" w:hAnsi="Arial" w:cs="Arial"/>
                <w:sz w:val="18"/>
                <w:szCs w:val="18"/>
              </w:rPr>
            </w:pPr>
            <w:sdt>
              <w:sdtPr>
                <w:rPr>
                  <w:rFonts w:ascii="Arial" w:eastAsia="Times New Roman" w:hAnsi="Arial" w:cs="Arial"/>
                  <w:sz w:val="18"/>
                  <w:szCs w:val="18"/>
                </w:rPr>
                <w:id w:val="518193011"/>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(Observation)</w:t>
            </w:r>
          </w:p>
          <w:p w:rsidR="00EA6970" w:rsidRDefault="00EA6970">
            <w:pPr>
              <w:textAlignment w:val="center"/>
              <w:divId w:val="1663898234"/>
              <w:rPr>
                <w:rFonts w:ascii="Arial" w:eastAsia="Times New Roman" w:hAnsi="Arial" w:cs="Arial"/>
                <w:sz w:val="18"/>
                <w:szCs w:val="18"/>
              </w:rPr>
            </w:pPr>
            <w:sdt>
              <w:sdtPr>
                <w:rPr>
                  <w:rFonts w:ascii="Arial" w:eastAsia="Times New Roman" w:hAnsi="Arial" w:cs="Arial"/>
                  <w:sz w:val="18"/>
                  <w:szCs w:val="18"/>
                </w:rPr>
                <w:id w:val="1036468771"/>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w:t>
            </w:r>
            <w:r>
              <w:rPr>
                <w:rFonts w:ascii="Arial" w:eastAsia="Times New Roman" w:hAnsi="Arial" w:cs="Arial"/>
                <w:sz w:val="18"/>
                <w:szCs w:val="18"/>
              </w:rPr>
              <w:t>ented not Documented (Observation)</w:t>
            </w:r>
          </w:p>
          <w:p w:rsidR="00EA6970" w:rsidRDefault="00EA6970">
            <w:pPr>
              <w:textAlignment w:val="center"/>
              <w:divId w:val="1443039640"/>
              <w:rPr>
                <w:rFonts w:ascii="Arial" w:eastAsia="Times New Roman" w:hAnsi="Arial" w:cs="Arial"/>
                <w:sz w:val="18"/>
                <w:szCs w:val="18"/>
              </w:rPr>
            </w:pPr>
            <w:sdt>
              <w:sdtPr>
                <w:rPr>
                  <w:rFonts w:ascii="Arial" w:eastAsia="Times New Roman" w:hAnsi="Arial" w:cs="Arial"/>
                  <w:sz w:val="18"/>
                  <w:szCs w:val="18"/>
                </w:rPr>
                <w:id w:val="2093511573"/>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(Observation)</w:t>
            </w:r>
          </w:p>
          <w:p w:rsidR="00EA6970" w:rsidRDefault="00EA6970">
            <w:pPr>
              <w:textAlignment w:val="center"/>
              <w:divId w:val="208349604"/>
              <w:rPr>
                <w:rFonts w:ascii="Arial" w:eastAsia="Times New Roman" w:hAnsi="Arial" w:cs="Arial"/>
                <w:sz w:val="18"/>
                <w:szCs w:val="18"/>
              </w:rPr>
            </w:pPr>
            <w:sdt>
              <w:sdtPr>
                <w:rPr>
                  <w:rFonts w:ascii="Arial" w:eastAsia="Times New Roman" w:hAnsi="Arial" w:cs="Arial"/>
                  <w:sz w:val="18"/>
                  <w:szCs w:val="18"/>
                </w:rPr>
                <w:id w:val="1997295489"/>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EA6970">
        <w:trPr>
          <w:divId w:val="1870146868"/>
        </w:trPr>
        <w:tc>
          <w:tcPr>
            <w:tcW w:w="9330" w:type="dxa"/>
            <w:hideMark/>
          </w:tcPr>
          <w:p w:rsidR="00EA6970" w:rsidRDefault="00EA6970">
            <w:pPr>
              <w:divId w:val="314990639"/>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533116480"/>
              <w:placeholder>
                <w:docPart w:val="DefaultPlaceholder_-1854013440"/>
              </w:placeholder>
              <w:showingPlcHdr/>
              <w:text w:multiLine="1"/>
            </w:sdtPr>
            <w:sdtContent>
              <w:p w:rsidR="00EA6970" w:rsidRDefault="00EA6970">
                <w:pPr>
                  <w:rPr>
                    <w:rFonts w:ascii="Arial" w:eastAsia="Times New Roman" w:hAnsi="Arial" w:cs="Arial"/>
                    <w:sz w:val="18"/>
                    <w:szCs w:val="18"/>
                  </w:rPr>
                </w:pPr>
                <w:r w:rsidRPr="00130BD8">
                  <w:rPr>
                    <w:rStyle w:val="PlaceholderText"/>
                  </w:rPr>
                  <w:t>Click or tap here to enter text.</w:t>
                </w:r>
              </w:p>
            </w:sdtContent>
          </w:sdt>
        </w:tc>
      </w:tr>
      <w:tr w:rsidR="00000000" w:rsidTr="00EA6970">
        <w:trPr>
          <w:divId w:val="1870146868"/>
        </w:trPr>
        <w:tc>
          <w:tcPr>
            <w:tcW w:w="9330" w:type="dxa"/>
            <w:hideMark/>
          </w:tcPr>
          <w:p w:rsidR="00EA6970" w:rsidRDefault="00EA6970">
            <w:pPr>
              <w:divId w:val="374233630"/>
              <w:rPr>
                <w:rFonts w:ascii="Arial" w:eastAsia="Times New Roman" w:hAnsi="Arial" w:cs="Arial"/>
                <w:b/>
                <w:bCs/>
                <w:sz w:val="23"/>
                <w:szCs w:val="23"/>
              </w:rPr>
            </w:pPr>
            <w:r>
              <w:rPr>
                <w:rFonts w:ascii="Arial" w:eastAsia="Times New Roman" w:hAnsi="Arial" w:cs="Arial"/>
                <w:b/>
                <w:bCs/>
                <w:sz w:val="23"/>
                <w:szCs w:val="23"/>
              </w:rPr>
              <w:t>Auditor Actions</w:t>
            </w:r>
          </w:p>
          <w:p w:rsidR="00EA6970" w:rsidRDefault="00EA6970">
            <w:pPr>
              <w:divId w:val="1298337743"/>
              <w:rPr>
                <w:rFonts w:ascii="Arial" w:eastAsia="Times New Roman" w:hAnsi="Arial" w:cs="Arial"/>
                <w:sz w:val="18"/>
                <w:szCs w:val="18"/>
              </w:rPr>
            </w:pPr>
            <w:sdt>
              <w:sdtPr>
                <w:rPr>
                  <w:rStyle w:val="iatacheckbox1"/>
                  <w:rFonts w:ascii="Arial" w:eastAsia="Times New Roman" w:hAnsi="Arial" w:cs="Arial"/>
                  <w:sz w:val="18"/>
                  <w:szCs w:val="18"/>
                </w:rPr>
                <w:id w:val="1878279194"/>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requirement for training to qualify/requalify a PIC in </w:t>
            </w:r>
            <w:r>
              <w:rPr>
                <w:rFonts w:ascii="Arial" w:eastAsia="Times New Roman" w:hAnsi="Arial" w:cs="Arial"/>
                <w:sz w:val="18"/>
                <w:szCs w:val="18"/>
              </w:rPr>
              <w:t xml:space="preserve">special skills/knowledge needed for operations associated with specific areas/routes/route segments/difficult terrain/airports as designated by State or operator. </w:t>
            </w:r>
          </w:p>
          <w:p w:rsidR="00EA6970" w:rsidRDefault="00EA6970">
            <w:pPr>
              <w:divId w:val="159662527"/>
              <w:rPr>
                <w:rFonts w:ascii="Arial" w:eastAsia="Times New Roman" w:hAnsi="Arial" w:cs="Arial"/>
                <w:sz w:val="18"/>
                <w:szCs w:val="18"/>
              </w:rPr>
            </w:pPr>
            <w:sdt>
              <w:sdtPr>
                <w:rPr>
                  <w:rStyle w:val="iatacheckbox1"/>
                  <w:rFonts w:ascii="Arial" w:eastAsia="Times New Roman" w:hAnsi="Arial" w:cs="Arial"/>
                  <w:sz w:val="18"/>
                  <w:szCs w:val="18"/>
                </w:rPr>
                <w:id w:val="-486092082"/>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training curriculum/syllabus used to qualify/requalify PIC to operat</w:t>
            </w:r>
            <w:r>
              <w:rPr>
                <w:rFonts w:ascii="Arial" w:eastAsia="Times New Roman" w:hAnsi="Arial" w:cs="Arial"/>
                <w:sz w:val="18"/>
                <w:szCs w:val="18"/>
              </w:rPr>
              <w:t xml:space="preserve">e over/into special routes/areas/airports (focus: training in special skills/knowledge required for certain operations; program elements consistent with specifications in Table 2.5). </w:t>
            </w:r>
          </w:p>
          <w:p w:rsidR="00EA6970" w:rsidRDefault="00EA6970">
            <w:pPr>
              <w:divId w:val="1714690778"/>
              <w:rPr>
                <w:rFonts w:ascii="Arial" w:eastAsia="Times New Roman" w:hAnsi="Arial" w:cs="Arial"/>
                <w:sz w:val="18"/>
                <w:szCs w:val="18"/>
              </w:rPr>
            </w:pPr>
            <w:sdt>
              <w:sdtPr>
                <w:rPr>
                  <w:rStyle w:val="iatacheckbox1"/>
                  <w:rFonts w:ascii="Arial" w:eastAsia="Times New Roman" w:hAnsi="Arial" w:cs="Arial"/>
                  <w:sz w:val="18"/>
                  <w:szCs w:val="18"/>
                </w:rPr>
                <w:id w:val="-1540580689"/>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in flight operations. </w:t>
            </w:r>
          </w:p>
          <w:p w:rsidR="00EA6970" w:rsidRDefault="00EA6970">
            <w:pPr>
              <w:divId w:val="1007946199"/>
              <w:rPr>
                <w:rFonts w:ascii="Arial" w:eastAsia="Times New Roman" w:hAnsi="Arial" w:cs="Arial"/>
                <w:sz w:val="18"/>
                <w:szCs w:val="18"/>
              </w:rPr>
            </w:pPr>
            <w:sdt>
              <w:sdtPr>
                <w:rPr>
                  <w:rStyle w:val="iatacheckbox1"/>
                  <w:rFonts w:ascii="Arial" w:eastAsia="Times New Roman" w:hAnsi="Arial" w:cs="Arial"/>
                  <w:sz w:val="18"/>
                  <w:szCs w:val="18"/>
                </w:rPr>
                <w:id w:val="2049560727"/>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selected PIC training/qualification records (focus: completion of training for operations associated with designated special areas/routes/route segments/terrain/airports). </w:t>
            </w:r>
          </w:p>
          <w:p w:rsidR="00EA6970" w:rsidRDefault="00EA6970">
            <w:pPr>
              <w:divId w:val="445933563"/>
              <w:rPr>
                <w:rFonts w:ascii="Arial" w:eastAsia="Times New Roman" w:hAnsi="Arial" w:cs="Arial"/>
                <w:sz w:val="18"/>
                <w:szCs w:val="18"/>
              </w:rPr>
            </w:pPr>
            <w:sdt>
              <w:sdtPr>
                <w:rPr>
                  <w:rStyle w:val="iatacheckbox1"/>
                  <w:rFonts w:ascii="Arial" w:eastAsia="Times New Roman" w:hAnsi="Arial" w:cs="Arial"/>
                  <w:sz w:val="18"/>
                  <w:szCs w:val="18"/>
                </w:rPr>
                <w:id w:val="-1868978481"/>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1592501676"/>
                <w:placeholder>
                  <w:docPart w:val="DefaultPlaceholder_-1854013440"/>
                </w:placeholder>
                <w:showingPlcHdr/>
                <w:text w:multiLine="1"/>
              </w:sdtPr>
              <w:sdtContent>
                <w:r w:rsidRPr="00130BD8">
                  <w:rPr>
                    <w:rStyle w:val="PlaceholderText"/>
                  </w:rPr>
                  <w:t>Click or tap here to enter text.</w:t>
                </w:r>
              </w:sdtContent>
            </w:sdt>
          </w:p>
        </w:tc>
      </w:tr>
      <w:tr w:rsidR="00000000" w:rsidTr="00EA6970">
        <w:trPr>
          <w:divId w:val="1870146868"/>
        </w:trPr>
        <w:tc>
          <w:tcPr>
            <w:tcW w:w="9330" w:type="dxa"/>
            <w:hideMark/>
          </w:tcPr>
          <w:p w:rsidR="00EA6970" w:rsidRDefault="00EA6970">
            <w:pPr>
              <w:divId w:val="889607329"/>
              <w:rPr>
                <w:rFonts w:ascii="Arial" w:eastAsia="Times New Roman" w:hAnsi="Arial" w:cs="Arial"/>
                <w:b/>
                <w:bCs/>
                <w:sz w:val="23"/>
                <w:szCs w:val="23"/>
              </w:rPr>
            </w:pPr>
            <w:r>
              <w:rPr>
                <w:rFonts w:ascii="Arial" w:eastAsia="Times New Roman" w:hAnsi="Arial" w:cs="Arial"/>
                <w:b/>
                <w:bCs/>
                <w:sz w:val="23"/>
                <w:szCs w:val="23"/>
              </w:rPr>
              <w:t>Guidance</w:t>
            </w:r>
          </w:p>
          <w:p w:rsidR="00EA6970" w:rsidRDefault="00EA6970">
            <w:pPr>
              <w:divId w:val="1292783939"/>
              <w:rPr>
                <w:rFonts w:ascii="Arial" w:eastAsia="Times New Roman" w:hAnsi="Arial" w:cs="Arial"/>
                <w:sz w:val="18"/>
                <w:szCs w:val="18"/>
              </w:rPr>
            </w:pPr>
            <w:r>
              <w:rPr>
                <w:rFonts w:ascii="Arial" w:eastAsia="Times New Roman" w:hAnsi="Arial" w:cs="Arial"/>
                <w:sz w:val="18"/>
                <w:szCs w:val="18"/>
              </w:rPr>
              <w:t xml:space="preserve">This provision applies to candidates for the position of PIC, to include SIC upgrade candidates and pilots hired directly into PIC positions in operations for the operator. </w:t>
            </w:r>
          </w:p>
          <w:p w:rsidR="00EA6970" w:rsidRDefault="00EA6970">
            <w:pPr>
              <w:divId w:val="658462061"/>
              <w:rPr>
                <w:rFonts w:ascii="Arial" w:eastAsia="Times New Roman" w:hAnsi="Arial" w:cs="Arial"/>
                <w:sz w:val="18"/>
                <w:szCs w:val="18"/>
              </w:rPr>
            </w:pPr>
            <w:r>
              <w:rPr>
                <w:rFonts w:ascii="Arial" w:eastAsia="Times New Roman" w:hAnsi="Arial" w:cs="Arial"/>
                <w:sz w:val="18"/>
                <w:szCs w:val="18"/>
              </w:rPr>
              <w:t>Training as specified in this provision may include aircraft type-specifi</w:t>
            </w:r>
            <w:r>
              <w:rPr>
                <w:rFonts w:ascii="Arial" w:eastAsia="Times New Roman" w:hAnsi="Arial" w:cs="Arial"/>
                <w:sz w:val="18"/>
                <w:szCs w:val="18"/>
              </w:rPr>
              <w:t xml:space="preserve">c elements as applicable to areas of operations, routes, airports, and equipment operated. </w:t>
            </w:r>
          </w:p>
          <w:p w:rsidR="00EA6970" w:rsidRDefault="00EA6970">
            <w:pPr>
              <w:divId w:val="823349963"/>
              <w:rPr>
                <w:rFonts w:ascii="Arial" w:eastAsia="Times New Roman" w:hAnsi="Arial" w:cs="Arial"/>
                <w:sz w:val="18"/>
                <w:szCs w:val="18"/>
              </w:rPr>
            </w:pPr>
            <w:r>
              <w:rPr>
                <w:rFonts w:ascii="Arial" w:eastAsia="Times New Roman" w:hAnsi="Arial" w:cs="Arial"/>
                <w:sz w:val="18"/>
                <w:szCs w:val="18"/>
              </w:rPr>
              <w:t>The specifications of this provision address the training required to operate over difficult terrain and/or into special airports based on a determination, by the o</w:t>
            </w:r>
            <w:r>
              <w:rPr>
                <w:rFonts w:ascii="Arial" w:eastAsia="Times New Roman" w:hAnsi="Arial" w:cs="Arial"/>
                <w:sz w:val="18"/>
                <w:szCs w:val="18"/>
              </w:rPr>
              <w:t xml:space="preserve">perator and/or State, that pilots require special skills or knowledge for such operations. Such training typically addresses routes and/or airports that are over or in areas: </w:t>
            </w:r>
          </w:p>
          <w:p w:rsidR="00EA6970" w:rsidRDefault="00EA6970">
            <w:pPr>
              <w:pStyle w:val="iatalistitem"/>
              <w:numPr>
                <w:ilvl w:val="0"/>
                <w:numId w:val="23"/>
              </w:numPr>
              <w:divId w:val="823349963"/>
              <w:rPr>
                <w:rFonts w:ascii="Arial" w:eastAsia="Times New Roman" w:hAnsi="Arial" w:cs="Arial"/>
                <w:sz w:val="18"/>
                <w:szCs w:val="18"/>
              </w:rPr>
            </w:pPr>
            <w:r>
              <w:rPr>
                <w:rFonts w:ascii="Arial" w:eastAsia="Times New Roman" w:hAnsi="Arial" w:cs="Arial"/>
                <w:sz w:val="18"/>
                <w:szCs w:val="18"/>
              </w:rPr>
              <w:lastRenderedPageBreak/>
              <w:t>With mountainous terrain, including high terrain, rapidly rising terrain or terr</w:t>
            </w:r>
            <w:r>
              <w:rPr>
                <w:rFonts w:ascii="Arial" w:eastAsia="Times New Roman" w:hAnsi="Arial" w:cs="Arial"/>
                <w:sz w:val="18"/>
                <w:szCs w:val="18"/>
              </w:rPr>
              <w:t xml:space="preserve">ain with steep gradients; </w:t>
            </w:r>
          </w:p>
          <w:p w:rsidR="00EA6970" w:rsidRDefault="00EA6970">
            <w:pPr>
              <w:pStyle w:val="iatalistitem"/>
              <w:numPr>
                <w:ilvl w:val="0"/>
                <w:numId w:val="23"/>
              </w:numPr>
              <w:divId w:val="823349963"/>
              <w:rPr>
                <w:rFonts w:ascii="Arial" w:eastAsia="Times New Roman" w:hAnsi="Arial" w:cs="Arial"/>
                <w:sz w:val="18"/>
                <w:szCs w:val="18"/>
              </w:rPr>
            </w:pPr>
            <w:r>
              <w:rPr>
                <w:rFonts w:ascii="Arial" w:eastAsia="Times New Roman" w:hAnsi="Arial" w:cs="Arial"/>
                <w:sz w:val="18"/>
                <w:szCs w:val="18"/>
              </w:rPr>
              <w:t xml:space="preserve">With terrain that contributes to the existence of mountain waves, turbulence, high surface winds, sudden wind changes and/or other atmospheric phenomena that could affect the performance of the aircraft; </w:t>
            </w:r>
          </w:p>
          <w:p w:rsidR="00EA6970" w:rsidRDefault="00EA6970">
            <w:pPr>
              <w:pStyle w:val="iatalistitem"/>
              <w:numPr>
                <w:ilvl w:val="0"/>
                <w:numId w:val="23"/>
              </w:numPr>
              <w:divId w:val="823349963"/>
              <w:rPr>
                <w:rFonts w:ascii="Arial" w:eastAsia="Times New Roman" w:hAnsi="Arial" w:cs="Arial"/>
                <w:sz w:val="18"/>
                <w:szCs w:val="18"/>
              </w:rPr>
            </w:pPr>
            <w:r>
              <w:rPr>
                <w:rFonts w:ascii="Arial" w:eastAsia="Times New Roman" w:hAnsi="Arial" w:cs="Arial"/>
                <w:sz w:val="18"/>
                <w:szCs w:val="18"/>
              </w:rPr>
              <w:t>Containing topographical</w:t>
            </w:r>
            <w:r>
              <w:rPr>
                <w:rFonts w:ascii="Arial" w:eastAsia="Times New Roman" w:hAnsi="Arial" w:cs="Arial"/>
                <w:sz w:val="18"/>
                <w:szCs w:val="18"/>
              </w:rPr>
              <w:t xml:space="preserve"> variations such as ridgelines, valleys, ravines, fjords or other areas where downdrafts on the leeward or downwind side can make traversing the area or accomplishing a crosswind landing hazardous; </w:t>
            </w:r>
          </w:p>
          <w:p w:rsidR="00EA6970" w:rsidRDefault="00EA6970">
            <w:pPr>
              <w:pStyle w:val="iatalistitem"/>
              <w:numPr>
                <w:ilvl w:val="0"/>
                <w:numId w:val="23"/>
              </w:numPr>
              <w:divId w:val="823349963"/>
              <w:rPr>
                <w:rFonts w:ascii="Arial" w:eastAsia="Times New Roman" w:hAnsi="Arial" w:cs="Arial"/>
                <w:sz w:val="18"/>
                <w:szCs w:val="18"/>
              </w:rPr>
            </w:pPr>
            <w:r>
              <w:rPr>
                <w:rFonts w:ascii="Arial" w:eastAsia="Times New Roman" w:hAnsi="Arial" w:cs="Arial"/>
                <w:sz w:val="18"/>
                <w:szCs w:val="18"/>
              </w:rPr>
              <w:t xml:space="preserve">Where the airport, runway and/or approach environment is </w:t>
            </w:r>
            <w:r>
              <w:rPr>
                <w:rFonts w:ascii="Arial" w:eastAsia="Times New Roman" w:hAnsi="Arial" w:cs="Arial"/>
                <w:sz w:val="18"/>
                <w:szCs w:val="18"/>
              </w:rPr>
              <w:t xml:space="preserve">difficult to identify at night due to surrounding lights; </w:t>
            </w:r>
          </w:p>
          <w:p w:rsidR="00EA6970" w:rsidRDefault="00EA6970">
            <w:pPr>
              <w:pStyle w:val="iatalistitem"/>
              <w:numPr>
                <w:ilvl w:val="0"/>
                <w:numId w:val="23"/>
              </w:numPr>
              <w:divId w:val="823349963"/>
              <w:rPr>
                <w:rFonts w:ascii="Arial" w:eastAsia="Times New Roman" w:hAnsi="Arial" w:cs="Arial"/>
                <w:sz w:val="18"/>
                <w:szCs w:val="18"/>
              </w:rPr>
            </w:pPr>
            <w:r>
              <w:rPr>
                <w:rFonts w:ascii="Arial" w:eastAsia="Times New Roman" w:hAnsi="Arial" w:cs="Arial"/>
                <w:sz w:val="18"/>
                <w:szCs w:val="18"/>
              </w:rPr>
              <w:t xml:space="preserve">Where featureless or expansive terrain could contribute to optical illusions during the day or at night; </w:t>
            </w:r>
          </w:p>
          <w:p w:rsidR="00EA6970" w:rsidRDefault="00EA6970">
            <w:pPr>
              <w:pStyle w:val="iatalistitem"/>
              <w:numPr>
                <w:ilvl w:val="0"/>
                <w:numId w:val="23"/>
              </w:numPr>
              <w:divId w:val="823349963"/>
              <w:rPr>
                <w:rFonts w:ascii="Arial" w:eastAsia="Times New Roman" w:hAnsi="Arial" w:cs="Arial"/>
                <w:sz w:val="18"/>
                <w:szCs w:val="18"/>
              </w:rPr>
            </w:pPr>
            <w:r>
              <w:rPr>
                <w:rFonts w:ascii="Arial" w:eastAsia="Times New Roman" w:hAnsi="Arial" w:cs="Arial"/>
                <w:sz w:val="18"/>
                <w:szCs w:val="18"/>
              </w:rPr>
              <w:t>That are devoid of lighting where airport, runway and/or approach area identification is di</w:t>
            </w:r>
            <w:r>
              <w:rPr>
                <w:rFonts w:ascii="Arial" w:eastAsia="Times New Roman" w:hAnsi="Arial" w:cs="Arial"/>
                <w:sz w:val="18"/>
                <w:szCs w:val="18"/>
              </w:rPr>
              <w:t xml:space="preserve">fficult at night due to lack of visible landmarks; </w:t>
            </w:r>
          </w:p>
          <w:p w:rsidR="00EA6970" w:rsidRDefault="00EA6970">
            <w:pPr>
              <w:pStyle w:val="iatalistitem"/>
              <w:numPr>
                <w:ilvl w:val="0"/>
                <w:numId w:val="23"/>
              </w:numPr>
              <w:divId w:val="823349963"/>
              <w:rPr>
                <w:rFonts w:ascii="Arial" w:eastAsia="Times New Roman" w:hAnsi="Arial" w:cs="Arial"/>
                <w:sz w:val="18"/>
                <w:szCs w:val="18"/>
              </w:rPr>
            </w:pPr>
            <w:r>
              <w:rPr>
                <w:rFonts w:ascii="Arial" w:eastAsia="Times New Roman" w:hAnsi="Arial" w:cs="Arial"/>
                <w:sz w:val="18"/>
                <w:szCs w:val="18"/>
              </w:rPr>
              <w:t xml:space="preserve">That are devoid of lighting and sole reference to external or visual cues is insufficient for the maintenance of proper aircraft attitude control; </w:t>
            </w:r>
          </w:p>
          <w:p w:rsidR="00EA6970" w:rsidRDefault="00EA6970">
            <w:pPr>
              <w:pStyle w:val="iatalistitem"/>
              <w:numPr>
                <w:ilvl w:val="0"/>
                <w:numId w:val="23"/>
              </w:numPr>
              <w:divId w:val="823349963"/>
              <w:rPr>
                <w:rFonts w:ascii="Arial" w:eastAsia="Times New Roman" w:hAnsi="Arial" w:cs="Arial"/>
                <w:sz w:val="18"/>
                <w:szCs w:val="18"/>
              </w:rPr>
            </w:pPr>
            <w:r>
              <w:rPr>
                <w:rFonts w:ascii="Arial" w:eastAsia="Times New Roman" w:hAnsi="Arial" w:cs="Arial"/>
                <w:sz w:val="18"/>
                <w:szCs w:val="18"/>
              </w:rPr>
              <w:t>That require the application of any other specific skill</w:t>
            </w:r>
            <w:r>
              <w:rPr>
                <w:rFonts w:ascii="Arial" w:eastAsia="Times New Roman" w:hAnsi="Arial" w:cs="Arial"/>
                <w:sz w:val="18"/>
                <w:szCs w:val="18"/>
              </w:rPr>
              <w:t xml:space="preserve">s or knowledge, as determined by the operator and/or State. </w:t>
            </w:r>
          </w:p>
        </w:tc>
      </w:tr>
    </w:tbl>
    <w:p w:rsidR="00EA6970" w:rsidRDefault="00EA6970">
      <w:pPr>
        <w:pStyle w:val="NormalWeb"/>
        <w:divId w:val="1870146868"/>
        <w:rPr>
          <w:rFonts w:ascii="Arial" w:hAnsi="Arial" w:cs="Arial"/>
          <w:color w:val="022A4C"/>
          <w:sz w:val="18"/>
          <w:szCs w:val="18"/>
        </w:rPr>
      </w:pPr>
      <w:r>
        <w:rPr>
          <w:rFonts w:ascii="Arial" w:hAnsi="Arial" w:cs="Arial"/>
          <w:color w:val="022A4C"/>
          <w:sz w:val="18"/>
          <w:szCs w:val="18"/>
        </w:rPr>
        <w:lastRenderedPageBreak/>
        <w:t> </w:t>
      </w:r>
    </w:p>
    <w:tbl>
      <w:tblPr>
        <w:tblStyle w:val="TableGrid"/>
        <w:tblW w:w="5000" w:type="pct"/>
        <w:tblLayout w:type="fixed"/>
        <w:tblLook w:val="04A0" w:firstRow="1" w:lastRow="0" w:firstColumn="1" w:lastColumn="0" w:noHBand="0" w:noVBand="1"/>
      </w:tblPr>
      <w:tblGrid>
        <w:gridCol w:w="9576"/>
      </w:tblGrid>
      <w:tr w:rsidR="00000000" w:rsidTr="00EA6970">
        <w:trPr>
          <w:divId w:val="1870146868"/>
        </w:trPr>
        <w:tc>
          <w:tcPr>
            <w:tcW w:w="9330" w:type="dxa"/>
            <w:hideMark/>
          </w:tcPr>
          <w:p w:rsidR="00EA6970" w:rsidRDefault="00EA6970">
            <w:pPr>
              <w:rPr>
                <w:rFonts w:ascii="Arial" w:eastAsia="Times New Roman" w:hAnsi="Arial" w:cs="Arial"/>
                <w:sz w:val="23"/>
                <w:szCs w:val="23"/>
              </w:rPr>
            </w:pPr>
            <w:r>
              <w:rPr>
                <w:rStyle w:val="iatasidemarks1"/>
                <w:rFonts w:eastAsia="Times New Roman" w:cs="Arial"/>
                <w:sz w:val="23"/>
                <w:szCs w:val="23"/>
              </w:rPr>
              <w:t> </w:t>
            </w:r>
            <w:r>
              <w:rPr>
                <w:rFonts w:ascii="Arial" w:eastAsia="Times New Roman" w:hAnsi="Arial" w:cs="Arial"/>
                <w:b/>
                <w:bCs/>
                <w:sz w:val="23"/>
                <w:szCs w:val="23"/>
              </w:rPr>
              <w:t>FLT 2.4.3</w:t>
            </w:r>
          </w:p>
        </w:tc>
      </w:tr>
      <w:tr w:rsidR="00000000" w:rsidTr="00EA6970">
        <w:trPr>
          <w:divId w:val="1870146868"/>
        </w:trPr>
        <w:tc>
          <w:tcPr>
            <w:tcW w:w="9330" w:type="dxa"/>
            <w:hideMark/>
          </w:tcPr>
          <w:p w:rsidR="00EA6970" w:rsidRDefault="00EA6970">
            <w:pPr>
              <w:divId w:val="1954634204"/>
              <w:rPr>
                <w:rFonts w:ascii="Arial" w:eastAsia="Times New Roman" w:hAnsi="Arial" w:cs="Arial"/>
                <w:sz w:val="18"/>
                <w:szCs w:val="18"/>
              </w:rPr>
            </w:pPr>
            <w:r>
              <w:rPr>
                <w:rFonts w:ascii="Arial" w:eastAsia="Times New Roman" w:hAnsi="Arial" w:cs="Arial"/>
                <w:sz w:val="18"/>
                <w:szCs w:val="18"/>
              </w:rPr>
              <w:t xml:space="preserve">If the Operator uses flight crew members to concurrently operate aircraft of different types, or operate variants within one type, the Operator </w:t>
            </w:r>
            <w:r>
              <w:rPr>
                <w:rFonts w:ascii="Arial" w:eastAsia="Times New Roman" w:hAnsi="Arial" w:cs="Arial"/>
                <w:i/>
                <w:iCs/>
                <w:sz w:val="18"/>
                <w:szCs w:val="18"/>
              </w:rPr>
              <w:t>should</w:t>
            </w:r>
            <w:r>
              <w:rPr>
                <w:rFonts w:ascii="Arial" w:eastAsia="Times New Roman" w:hAnsi="Arial" w:cs="Arial"/>
                <w:sz w:val="18"/>
                <w:szCs w:val="18"/>
              </w:rPr>
              <w:t xml:space="preserve"> have qualification processes that are approved or accepted by the State and ensure such flight crew membe</w:t>
            </w:r>
            <w:r>
              <w:rPr>
                <w:rFonts w:ascii="Arial" w:eastAsia="Times New Roman" w:hAnsi="Arial" w:cs="Arial"/>
                <w:sz w:val="18"/>
                <w:szCs w:val="18"/>
              </w:rPr>
              <w:t xml:space="preserve">rs complete training and an evaluation that emphasizes the differences between aircraft types and variants. </w:t>
            </w:r>
            <w:r>
              <w:rPr>
                <w:rFonts w:ascii="Arial" w:eastAsia="Times New Roman" w:hAnsi="Arial" w:cs="Arial"/>
                <w:b/>
                <w:bCs/>
                <w:sz w:val="18"/>
                <w:szCs w:val="18"/>
              </w:rPr>
              <w:t>(GM)</w:t>
            </w:r>
          </w:p>
          <w:tbl>
            <w:tblPr>
              <w:tblW w:w="0" w:type="auto"/>
              <w:tblCellSpacing w:w="15" w:type="dxa"/>
              <w:tblInd w:w="720" w:type="dxa"/>
              <w:tblLayout w:type="fixed"/>
              <w:tblCellMar>
                <w:top w:w="15" w:type="dxa"/>
                <w:left w:w="15" w:type="dxa"/>
                <w:bottom w:w="15" w:type="dxa"/>
                <w:right w:w="15" w:type="dxa"/>
              </w:tblCellMar>
              <w:tblLook w:val="04A0" w:firstRow="1" w:lastRow="0" w:firstColumn="1" w:lastColumn="0" w:noHBand="0" w:noVBand="1"/>
            </w:tblPr>
            <w:tblGrid>
              <w:gridCol w:w="1301"/>
              <w:gridCol w:w="1999"/>
              <w:gridCol w:w="2883"/>
              <w:gridCol w:w="2187"/>
            </w:tblGrid>
            <w:tr w:rsidR="00000000" w:rsidTr="00EA6970">
              <w:trPr>
                <w:divId w:val="301497951"/>
                <w:tblHeader/>
                <w:tblCellSpacing w:w="15" w:type="dxa"/>
              </w:trPr>
              <w:tc>
                <w:tcPr>
                  <w:tcW w:w="8310" w:type="dxa"/>
                  <w:gridSpan w:val="4"/>
                  <w:tcMar>
                    <w:top w:w="45" w:type="dxa"/>
                    <w:left w:w="45" w:type="dxa"/>
                    <w:bottom w:w="45" w:type="dxa"/>
                    <w:right w:w="45" w:type="dxa"/>
                  </w:tcMar>
                  <w:vAlign w:val="center"/>
                  <w:hideMark/>
                </w:tcPr>
                <w:p w:rsidR="00EA6970" w:rsidRDefault="00EA6970">
                  <w:pPr>
                    <w:spacing w:before="300"/>
                    <w:jc w:val="center"/>
                    <w:rPr>
                      <w:rFonts w:ascii="Arial" w:eastAsia="Times New Roman" w:hAnsi="Arial" w:cs="Arial"/>
                      <w:b/>
                      <w:bCs/>
                      <w:sz w:val="18"/>
                      <w:szCs w:val="18"/>
                    </w:rPr>
                  </w:pPr>
                  <w:r>
                    <w:rPr>
                      <w:rFonts w:ascii="Arial" w:eastAsia="Times New Roman" w:hAnsi="Arial" w:cs="Arial"/>
                      <w:b/>
                      <w:bCs/>
                      <w:sz w:val="18"/>
                      <w:szCs w:val="18"/>
                    </w:rPr>
                    <w:t>Conformance Applicability</w:t>
                  </w:r>
                </w:p>
              </w:tc>
            </w:tr>
            <w:tr w:rsidR="00000000" w:rsidTr="00EA6970">
              <w:trPr>
                <w:divId w:val="301497951"/>
                <w:tblCellSpacing w:w="15" w:type="dxa"/>
              </w:trPr>
              <w:tc>
                <w:tcPr>
                  <w:tcW w:w="1256" w:type="dxa"/>
                  <w:tcMar>
                    <w:top w:w="45" w:type="dxa"/>
                    <w:left w:w="45" w:type="dxa"/>
                    <w:bottom w:w="45" w:type="dxa"/>
                    <w:right w:w="45" w:type="dxa"/>
                  </w:tcMar>
                  <w:vAlign w:val="center"/>
                  <w:hideMark/>
                </w:tcPr>
                <w:p w:rsidR="00EA6970" w:rsidRDefault="00EA6970">
                  <w:pPr>
                    <w:spacing w:before="300"/>
                    <w:jc w:val="center"/>
                    <w:rPr>
                      <w:rFonts w:ascii="Arial" w:eastAsia="Times New Roman" w:hAnsi="Arial" w:cs="Arial"/>
                      <w:sz w:val="18"/>
                      <w:szCs w:val="18"/>
                    </w:rPr>
                  </w:pPr>
                  <w:r>
                    <w:rPr>
                      <w:rFonts w:ascii="Arial" w:eastAsia="Times New Roman" w:hAnsi="Arial" w:cs="Arial"/>
                      <w:b/>
                      <w:bCs/>
                      <w:sz w:val="18"/>
                      <w:szCs w:val="18"/>
                    </w:rPr>
                    <w:t>Specific to Aircraft Type</w:t>
                  </w:r>
                </w:p>
              </w:tc>
              <w:tc>
                <w:tcPr>
                  <w:tcW w:w="1969" w:type="dxa"/>
                  <w:tcMar>
                    <w:top w:w="45" w:type="dxa"/>
                    <w:left w:w="45" w:type="dxa"/>
                    <w:bottom w:w="45" w:type="dxa"/>
                    <w:right w:w="45" w:type="dxa"/>
                  </w:tcMar>
                  <w:vAlign w:val="center"/>
                  <w:hideMark/>
                </w:tcPr>
                <w:p w:rsidR="00EA6970" w:rsidRDefault="00EA6970">
                  <w:pPr>
                    <w:spacing w:before="300"/>
                    <w:jc w:val="center"/>
                    <w:rPr>
                      <w:rFonts w:ascii="Arial" w:eastAsia="Times New Roman" w:hAnsi="Arial" w:cs="Arial"/>
                      <w:sz w:val="18"/>
                      <w:szCs w:val="18"/>
                    </w:rPr>
                  </w:pPr>
                  <w:r>
                    <w:rPr>
                      <w:rFonts w:ascii="Arial" w:eastAsia="Times New Roman" w:hAnsi="Arial" w:cs="Arial"/>
                      <w:b/>
                      <w:bCs/>
                      <w:sz w:val="18"/>
                      <w:szCs w:val="18"/>
                    </w:rPr>
                    <w:t>Included in Initial/Transition/</w:t>
                  </w:r>
                  <w:r>
                    <w:rPr>
                      <w:rFonts w:ascii="Arial" w:eastAsia="Times New Roman" w:hAnsi="Arial" w:cs="Arial"/>
                      <w:b/>
                      <w:bCs/>
                      <w:sz w:val="18"/>
                      <w:szCs w:val="18"/>
                    </w:rPr>
                    <w:br/>
                    <w:t>Conversion Training</w:t>
                  </w:r>
                </w:p>
              </w:tc>
              <w:tc>
                <w:tcPr>
                  <w:tcW w:w="2853" w:type="dxa"/>
                  <w:tcMar>
                    <w:top w:w="45" w:type="dxa"/>
                    <w:left w:w="45" w:type="dxa"/>
                    <w:bottom w:w="45" w:type="dxa"/>
                    <w:right w:w="45" w:type="dxa"/>
                  </w:tcMar>
                  <w:vAlign w:val="center"/>
                  <w:hideMark/>
                </w:tcPr>
                <w:p w:rsidR="00EA6970" w:rsidRDefault="00EA6970">
                  <w:pPr>
                    <w:spacing w:before="300"/>
                    <w:jc w:val="center"/>
                    <w:rPr>
                      <w:rFonts w:ascii="Arial" w:eastAsia="Times New Roman" w:hAnsi="Arial" w:cs="Arial"/>
                      <w:sz w:val="18"/>
                      <w:szCs w:val="18"/>
                    </w:rPr>
                  </w:pPr>
                  <w:r>
                    <w:rPr>
                      <w:rFonts w:ascii="Arial" w:eastAsia="Times New Roman" w:hAnsi="Arial" w:cs="Arial"/>
                      <w:b/>
                      <w:bCs/>
                      <w:sz w:val="18"/>
                      <w:szCs w:val="18"/>
                    </w:rPr>
                    <w:t>Included in Recurrent Training/Continuing Qualification</w:t>
                  </w:r>
                </w:p>
              </w:tc>
              <w:tc>
                <w:tcPr>
                  <w:tcW w:w="2142" w:type="dxa"/>
                  <w:tcMar>
                    <w:top w:w="45" w:type="dxa"/>
                    <w:left w:w="45" w:type="dxa"/>
                    <w:bottom w:w="45" w:type="dxa"/>
                    <w:right w:w="45" w:type="dxa"/>
                  </w:tcMar>
                  <w:vAlign w:val="center"/>
                  <w:hideMark/>
                </w:tcPr>
                <w:p w:rsidR="00EA6970" w:rsidRDefault="00EA6970">
                  <w:pPr>
                    <w:spacing w:before="300"/>
                    <w:jc w:val="center"/>
                    <w:rPr>
                      <w:rFonts w:ascii="Arial" w:eastAsia="Times New Roman" w:hAnsi="Arial" w:cs="Arial"/>
                      <w:sz w:val="18"/>
                      <w:szCs w:val="18"/>
                    </w:rPr>
                  </w:pPr>
                  <w:r>
                    <w:rPr>
                      <w:rFonts w:ascii="Arial" w:eastAsia="Times New Roman" w:hAnsi="Arial" w:cs="Arial"/>
                      <w:b/>
                      <w:bCs/>
                      <w:sz w:val="18"/>
                      <w:szCs w:val="18"/>
                    </w:rPr>
                    <w:t>Conformance through AQP/ATQP/EBT</w:t>
                  </w:r>
                </w:p>
              </w:tc>
            </w:tr>
            <w:tr w:rsidR="00000000" w:rsidTr="00EA6970">
              <w:trPr>
                <w:divId w:val="301497951"/>
                <w:tblCellSpacing w:w="15" w:type="dxa"/>
              </w:trPr>
              <w:tc>
                <w:tcPr>
                  <w:tcW w:w="1256" w:type="dxa"/>
                  <w:tcMar>
                    <w:top w:w="45" w:type="dxa"/>
                    <w:left w:w="45" w:type="dxa"/>
                    <w:bottom w:w="45" w:type="dxa"/>
                    <w:right w:w="45" w:type="dxa"/>
                  </w:tcMar>
                  <w:vAlign w:val="center"/>
                  <w:hideMark/>
                </w:tcPr>
                <w:p w:rsidR="00EA6970" w:rsidRDefault="00EA6970">
                  <w:pPr>
                    <w:spacing w:before="300"/>
                    <w:jc w:val="center"/>
                    <w:rPr>
                      <w:rFonts w:ascii="Arial" w:eastAsia="Times New Roman" w:hAnsi="Arial" w:cs="Arial"/>
                      <w:sz w:val="18"/>
                      <w:szCs w:val="18"/>
                    </w:rPr>
                  </w:pPr>
                  <w:r>
                    <w:rPr>
                      <w:rFonts w:ascii="Arial" w:eastAsia="Times New Roman" w:hAnsi="Arial" w:cs="Arial"/>
                      <w:sz w:val="18"/>
                      <w:szCs w:val="18"/>
                    </w:rPr>
                    <w:t xml:space="preserve">Yes* </w:t>
                  </w:r>
                </w:p>
              </w:tc>
              <w:tc>
                <w:tcPr>
                  <w:tcW w:w="1969" w:type="dxa"/>
                  <w:tcMar>
                    <w:top w:w="45" w:type="dxa"/>
                    <w:left w:w="45" w:type="dxa"/>
                    <w:bottom w:w="45" w:type="dxa"/>
                    <w:right w:w="45" w:type="dxa"/>
                  </w:tcMar>
                  <w:vAlign w:val="center"/>
                  <w:hideMark/>
                </w:tcPr>
                <w:p w:rsidR="00EA6970" w:rsidRDefault="00EA6970">
                  <w:pPr>
                    <w:spacing w:before="300"/>
                    <w:jc w:val="center"/>
                    <w:rPr>
                      <w:rFonts w:ascii="Arial" w:eastAsia="Times New Roman" w:hAnsi="Arial" w:cs="Arial"/>
                      <w:sz w:val="18"/>
                      <w:szCs w:val="18"/>
                    </w:rPr>
                  </w:pPr>
                  <w:r>
                    <w:rPr>
                      <w:rFonts w:ascii="Arial" w:eastAsia="Times New Roman" w:hAnsi="Arial" w:cs="Arial"/>
                      <w:sz w:val="18"/>
                      <w:szCs w:val="18"/>
                    </w:rPr>
                    <w:t>Yes</w:t>
                  </w:r>
                </w:p>
              </w:tc>
              <w:tc>
                <w:tcPr>
                  <w:tcW w:w="2853" w:type="dxa"/>
                  <w:tcMar>
                    <w:top w:w="45" w:type="dxa"/>
                    <w:left w:w="45" w:type="dxa"/>
                    <w:bottom w:w="45" w:type="dxa"/>
                    <w:right w:w="45" w:type="dxa"/>
                  </w:tcMar>
                  <w:vAlign w:val="center"/>
                  <w:hideMark/>
                </w:tcPr>
                <w:p w:rsidR="00EA6970" w:rsidRDefault="00EA6970">
                  <w:pPr>
                    <w:spacing w:before="300"/>
                    <w:jc w:val="center"/>
                    <w:rPr>
                      <w:rFonts w:ascii="Arial" w:eastAsia="Times New Roman" w:hAnsi="Arial" w:cs="Arial"/>
                      <w:sz w:val="18"/>
                      <w:szCs w:val="18"/>
                    </w:rPr>
                  </w:pPr>
                  <w:r>
                    <w:rPr>
                      <w:rFonts w:ascii="Arial" w:eastAsia="Times New Roman" w:hAnsi="Arial" w:cs="Arial"/>
                      <w:sz w:val="18"/>
                      <w:szCs w:val="18"/>
                    </w:rPr>
                    <w:t>Yes (every 12 months)</w:t>
                  </w:r>
                </w:p>
              </w:tc>
              <w:tc>
                <w:tcPr>
                  <w:tcW w:w="2142" w:type="dxa"/>
                  <w:tcMar>
                    <w:top w:w="45" w:type="dxa"/>
                    <w:left w:w="45" w:type="dxa"/>
                    <w:bottom w:w="45" w:type="dxa"/>
                    <w:right w:w="45" w:type="dxa"/>
                  </w:tcMar>
                  <w:vAlign w:val="center"/>
                  <w:hideMark/>
                </w:tcPr>
                <w:p w:rsidR="00EA6970" w:rsidRDefault="00EA6970">
                  <w:pPr>
                    <w:spacing w:before="300"/>
                    <w:jc w:val="center"/>
                    <w:rPr>
                      <w:rFonts w:ascii="Arial" w:eastAsia="Times New Roman" w:hAnsi="Arial" w:cs="Arial"/>
                      <w:sz w:val="18"/>
                      <w:szCs w:val="18"/>
                    </w:rPr>
                  </w:pPr>
                  <w:r>
                    <w:rPr>
                      <w:rFonts w:ascii="Arial" w:eastAsia="Times New Roman" w:hAnsi="Arial" w:cs="Arial"/>
                      <w:sz w:val="18"/>
                      <w:szCs w:val="18"/>
                    </w:rPr>
                    <w:t>Yes</w:t>
                  </w:r>
                </w:p>
              </w:tc>
            </w:tr>
            <w:tr w:rsidR="00000000" w:rsidTr="00EA6970">
              <w:trPr>
                <w:divId w:val="301497951"/>
                <w:tblCellSpacing w:w="15" w:type="dxa"/>
              </w:trPr>
              <w:tc>
                <w:tcPr>
                  <w:tcW w:w="8310" w:type="dxa"/>
                  <w:gridSpan w:val="4"/>
                  <w:tcMar>
                    <w:top w:w="45" w:type="dxa"/>
                    <w:left w:w="45" w:type="dxa"/>
                    <w:bottom w:w="45" w:type="dxa"/>
                    <w:right w:w="45" w:type="dxa"/>
                  </w:tcMar>
                  <w:vAlign w:val="center"/>
                  <w:hideMark/>
                </w:tcPr>
                <w:p w:rsidR="00EA6970" w:rsidRDefault="00EA6970">
                  <w:pPr>
                    <w:spacing w:before="300"/>
                    <w:jc w:val="center"/>
                    <w:rPr>
                      <w:rFonts w:ascii="Arial" w:eastAsia="Times New Roman" w:hAnsi="Arial" w:cs="Arial"/>
                      <w:sz w:val="18"/>
                      <w:szCs w:val="18"/>
                    </w:rPr>
                  </w:pPr>
                  <w:r>
                    <w:rPr>
                      <w:rFonts w:ascii="Arial" w:eastAsia="Times New Roman" w:hAnsi="Arial" w:cs="Arial"/>
                      <w:sz w:val="18"/>
                      <w:szCs w:val="18"/>
                    </w:rPr>
                    <w:t>* This training may be provided as a complete package or, if applicable, tailored to address aircraft type or crew position requi</w:t>
                  </w:r>
                  <w:r>
                    <w:rPr>
                      <w:rFonts w:ascii="Arial" w:eastAsia="Times New Roman" w:hAnsi="Arial" w:cs="Arial"/>
                      <w:sz w:val="18"/>
                      <w:szCs w:val="18"/>
                    </w:rPr>
                    <w:t xml:space="preserve">rements that are different from the individual's previous training in duties and functions related to passenger cabin safety. </w:t>
                  </w:r>
                </w:p>
              </w:tc>
            </w:tr>
          </w:tbl>
          <w:p w:rsidR="00EA6970" w:rsidRDefault="00EA6970">
            <w:pPr>
              <w:divId w:val="1241788125"/>
              <w:rPr>
                <w:rFonts w:ascii="Arial" w:eastAsia="Times New Roman" w:hAnsi="Arial" w:cs="Arial"/>
                <w:i/>
                <w:iCs/>
                <w:sz w:val="18"/>
                <w:szCs w:val="18"/>
              </w:rPr>
            </w:pPr>
            <w:r>
              <w:rPr>
                <w:rFonts w:ascii="Arial" w:eastAsia="Times New Roman" w:hAnsi="Arial" w:cs="Arial"/>
                <w:b/>
                <w:bCs/>
                <w:i/>
                <w:iCs/>
                <w:sz w:val="18"/>
                <w:szCs w:val="18"/>
              </w:rPr>
              <w:t xml:space="preserve">Note: </w:t>
            </w:r>
          </w:p>
          <w:p w:rsidR="00EA6970" w:rsidRDefault="00EA6970">
            <w:pPr>
              <w:divId w:val="866600353"/>
              <w:rPr>
                <w:rFonts w:ascii="Arial" w:eastAsia="Times New Roman" w:hAnsi="Arial" w:cs="Arial"/>
                <w:i/>
                <w:iCs/>
                <w:sz w:val="18"/>
                <w:szCs w:val="18"/>
              </w:rPr>
            </w:pPr>
            <w:r>
              <w:rPr>
                <w:rFonts w:ascii="Arial" w:eastAsia="Times New Roman" w:hAnsi="Arial" w:cs="Arial"/>
                <w:i/>
                <w:iCs/>
                <w:sz w:val="18"/>
                <w:szCs w:val="18"/>
              </w:rPr>
              <w:t>Effective 1 April 2025, this recommended practice will be upgraded to a standard.</w:t>
            </w:r>
          </w:p>
        </w:tc>
      </w:tr>
      <w:tr w:rsidR="00000000" w:rsidTr="00EA6970">
        <w:trPr>
          <w:divId w:val="1870146868"/>
        </w:trPr>
        <w:tc>
          <w:tcPr>
            <w:tcW w:w="9330" w:type="dxa"/>
            <w:hideMark/>
          </w:tcPr>
          <w:p w:rsidR="00EA6970" w:rsidRDefault="00EA6970">
            <w:pPr>
              <w:textAlignment w:val="center"/>
              <w:divId w:val="1968974849"/>
              <w:rPr>
                <w:rFonts w:ascii="Arial" w:eastAsia="Times New Roman" w:hAnsi="Arial" w:cs="Arial"/>
                <w:sz w:val="18"/>
                <w:szCs w:val="18"/>
              </w:rPr>
            </w:pPr>
            <w:sdt>
              <w:sdtPr>
                <w:rPr>
                  <w:rFonts w:ascii="Arial" w:eastAsia="Times New Roman" w:hAnsi="Arial" w:cs="Arial"/>
                  <w:sz w:val="18"/>
                  <w:szCs w:val="18"/>
                </w:rPr>
                <w:id w:val="-1144891062"/>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EA6970" w:rsidRDefault="00EA6970">
            <w:pPr>
              <w:textAlignment w:val="center"/>
              <w:divId w:val="678773491"/>
              <w:rPr>
                <w:rFonts w:ascii="Arial" w:eastAsia="Times New Roman" w:hAnsi="Arial" w:cs="Arial"/>
                <w:sz w:val="18"/>
                <w:szCs w:val="18"/>
              </w:rPr>
            </w:pPr>
            <w:sdt>
              <w:sdtPr>
                <w:rPr>
                  <w:rFonts w:ascii="Arial" w:eastAsia="Times New Roman" w:hAnsi="Arial" w:cs="Arial"/>
                  <w:sz w:val="18"/>
                  <w:szCs w:val="18"/>
                </w:rPr>
                <w:id w:val="-916090349"/>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(Observation)</w:t>
            </w:r>
          </w:p>
          <w:p w:rsidR="00EA6970" w:rsidRDefault="00EA6970">
            <w:pPr>
              <w:textAlignment w:val="center"/>
              <w:divId w:val="4944761"/>
              <w:rPr>
                <w:rFonts w:ascii="Arial" w:eastAsia="Times New Roman" w:hAnsi="Arial" w:cs="Arial"/>
                <w:sz w:val="18"/>
                <w:szCs w:val="18"/>
              </w:rPr>
            </w:pPr>
            <w:sdt>
              <w:sdtPr>
                <w:rPr>
                  <w:rFonts w:ascii="Arial" w:eastAsia="Times New Roman" w:hAnsi="Arial" w:cs="Arial"/>
                  <w:sz w:val="18"/>
                  <w:szCs w:val="18"/>
                </w:rPr>
                <w:id w:val="938720370"/>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(Observation)</w:t>
            </w:r>
          </w:p>
          <w:p w:rsidR="00EA6970" w:rsidRDefault="00EA6970">
            <w:pPr>
              <w:textAlignment w:val="center"/>
              <w:divId w:val="272782902"/>
              <w:rPr>
                <w:rFonts w:ascii="Arial" w:eastAsia="Times New Roman" w:hAnsi="Arial" w:cs="Arial"/>
                <w:sz w:val="18"/>
                <w:szCs w:val="18"/>
              </w:rPr>
            </w:pPr>
            <w:sdt>
              <w:sdtPr>
                <w:rPr>
                  <w:rFonts w:ascii="Arial" w:eastAsia="Times New Roman" w:hAnsi="Arial" w:cs="Arial"/>
                  <w:sz w:val="18"/>
                  <w:szCs w:val="18"/>
                </w:rPr>
                <w:id w:val="-850025044"/>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(Observation)</w:t>
            </w:r>
          </w:p>
          <w:p w:rsidR="00EA6970" w:rsidRDefault="00EA6970">
            <w:pPr>
              <w:textAlignment w:val="center"/>
              <w:divId w:val="144862604"/>
              <w:rPr>
                <w:rFonts w:ascii="Arial" w:eastAsia="Times New Roman" w:hAnsi="Arial" w:cs="Arial"/>
                <w:sz w:val="18"/>
                <w:szCs w:val="18"/>
              </w:rPr>
            </w:pPr>
            <w:sdt>
              <w:sdtPr>
                <w:rPr>
                  <w:rFonts w:ascii="Arial" w:eastAsia="Times New Roman" w:hAnsi="Arial" w:cs="Arial"/>
                  <w:sz w:val="18"/>
                  <w:szCs w:val="18"/>
                </w:rPr>
                <w:id w:val="394246765"/>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EA6970">
        <w:trPr>
          <w:divId w:val="1870146868"/>
        </w:trPr>
        <w:tc>
          <w:tcPr>
            <w:tcW w:w="9330" w:type="dxa"/>
            <w:hideMark/>
          </w:tcPr>
          <w:p w:rsidR="00EA6970" w:rsidRDefault="00EA6970">
            <w:pPr>
              <w:divId w:val="885411120"/>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2003734956"/>
              <w:placeholder>
                <w:docPart w:val="DefaultPlaceholder_-1854013440"/>
              </w:placeholder>
              <w:showingPlcHdr/>
              <w:text w:multiLine="1"/>
            </w:sdtPr>
            <w:sdtContent>
              <w:p w:rsidR="00EA6970" w:rsidRDefault="00EA6970">
                <w:pPr>
                  <w:rPr>
                    <w:rFonts w:ascii="Arial" w:eastAsia="Times New Roman" w:hAnsi="Arial" w:cs="Arial"/>
                    <w:sz w:val="18"/>
                    <w:szCs w:val="18"/>
                  </w:rPr>
                </w:pPr>
                <w:r w:rsidRPr="00130BD8">
                  <w:rPr>
                    <w:rStyle w:val="PlaceholderText"/>
                  </w:rPr>
                  <w:t>Click or tap here to enter text.</w:t>
                </w:r>
              </w:p>
            </w:sdtContent>
          </w:sdt>
        </w:tc>
      </w:tr>
      <w:tr w:rsidR="00000000" w:rsidTr="00EA6970">
        <w:trPr>
          <w:divId w:val="1870146868"/>
        </w:trPr>
        <w:tc>
          <w:tcPr>
            <w:tcW w:w="9330" w:type="dxa"/>
            <w:hideMark/>
          </w:tcPr>
          <w:p w:rsidR="00EA6970" w:rsidRDefault="00EA6970">
            <w:pPr>
              <w:divId w:val="1313749834"/>
              <w:rPr>
                <w:rFonts w:ascii="Arial" w:eastAsia="Times New Roman" w:hAnsi="Arial" w:cs="Arial"/>
                <w:b/>
                <w:bCs/>
                <w:sz w:val="23"/>
                <w:szCs w:val="23"/>
              </w:rPr>
            </w:pPr>
            <w:r>
              <w:rPr>
                <w:rFonts w:ascii="Arial" w:eastAsia="Times New Roman" w:hAnsi="Arial" w:cs="Arial"/>
                <w:b/>
                <w:bCs/>
                <w:sz w:val="23"/>
                <w:szCs w:val="23"/>
              </w:rPr>
              <w:lastRenderedPageBreak/>
              <w:t>Auditor Actions</w:t>
            </w:r>
          </w:p>
          <w:p w:rsidR="00EA6970" w:rsidRDefault="00EA6970">
            <w:pPr>
              <w:divId w:val="231500767"/>
              <w:rPr>
                <w:rFonts w:ascii="Arial" w:eastAsia="Times New Roman" w:hAnsi="Arial" w:cs="Arial"/>
                <w:sz w:val="18"/>
                <w:szCs w:val="18"/>
              </w:rPr>
            </w:pPr>
            <w:sdt>
              <w:sdtPr>
                <w:rPr>
                  <w:rStyle w:val="iatacheckbox1"/>
                  <w:rFonts w:ascii="Arial" w:eastAsia="Times New Roman" w:hAnsi="Arial" w:cs="Arial"/>
                  <w:sz w:val="18"/>
                  <w:szCs w:val="18"/>
                </w:rPr>
                <w:id w:val="1482118572"/>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w:t>
            </w:r>
            <w:r>
              <w:rPr>
                <w:rFonts w:ascii="Arial" w:eastAsia="Times New Roman" w:hAnsi="Arial" w:cs="Arial"/>
                <w:sz w:val="18"/>
                <w:szCs w:val="18"/>
              </w:rPr>
              <w:t xml:space="preserve">requirement for flight crew training/evaluation in differences between aircraft types/variants (as applicable). </w:t>
            </w:r>
          </w:p>
          <w:p w:rsidR="00EA6970" w:rsidRDefault="00EA6970">
            <w:pPr>
              <w:divId w:val="1941327972"/>
              <w:rPr>
                <w:rFonts w:ascii="Arial" w:eastAsia="Times New Roman" w:hAnsi="Arial" w:cs="Arial"/>
                <w:sz w:val="18"/>
                <w:szCs w:val="18"/>
              </w:rPr>
            </w:pPr>
            <w:sdt>
              <w:sdtPr>
                <w:rPr>
                  <w:rStyle w:val="iatacheckbox1"/>
                  <w:rFonts w:ascii="Arial" w:eastAsia="Times New Roman" w:hAnsi="Arial" w:cs="Arial"/>
                  <w:sz w:val="18"/>
                  <w:szCs w:val="18"/>
                </w:rPr>
                <w:id w:val="-103813757"/>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flight crew AQP/ATQP/EBT (if applicable): (focus continuing qualification recurrent schedule for training/ev</w:t>
            </w:r>
            <w:r>
              <w:rPr>
                <w:rFonts w:ascii="Arial" w:eastAsia="Times New Roman" w:hAnsi="Arial" w:cs="Arial"/>
                <w:sz w:val="18"/>
                <w:szCs w:val="18"/>
              </w:rPr>
              <w:t xml:space="preserve">aluation in differences between aircraft types/variants). </w:t>
            </w:r>
          </w:p>
          <w:p w:rsidR="00EA6970" w:rsidRDefault="00EA6970">
            <w:pPr>
              <w:divId w:val="947858400"/>
              <w:rPr>
                <w:rFonts w:ascii="Arial" w:eastAsia="Times New Roman" w:hAnsi="Arial" w:cs="Arial"/>
                <w:sz w:val="18"/>
                <w:szCs w:val="18"/>
              </w:rPr>
            </w:pPr>
            <w:sdt>
              <w:sdtPr>
                <w:rPr>
                  <w:rStyle w:val="iatacheckbox1"/>
                  <w:rFonts w:ascii="Arial" w:eastAsia="Times New Roman" w:hAnsi="Arial" w:cs="Arial"/>
                  <w:sz w:val="18"/>
                  <w:szCs w:val="18"/>
                </w:rPr>
                <w:id w:val="486900769"/>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in flight operations. </w:t>
            </w:r>
          </w:p>
          <w:p w:rsidR="00EA6970" w:rsidRDefault="00EA6970">
            <w:pPr>
              <w:divId w:val="1015033014"/>
              <w:rPr>
                <w:rFonts w:ascii="Arial" w:eastAsia="Times New Roman" w:hAnsi="Arial" w:cs="Arial"/>
                <w:sz w:val="18"/>
                <w:szCs w:val="18"/>
              </w:rPr>
            </w:pPr>
            <w:sdt>
              <w:sdtPr>
                <w:rPr>
                  <w:rStyle w:val="iatacheckbox1"/>
                  <w:rFonts w:ascii="Arial" w:eastAsia="Times New Roman" w:hAnsi="Arial" w:cs="Arial"/>
                  <w:sz w:val="18"/>
                  <w:szCs w:val="18"/>
                </w:rPr>
                <w:id w:val="1370332385"/>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flight crew line qualification initial/recurrent curricula/syllabi (focus: training/evaluation in di</w:t>
            </w:r>
            <w:r>
              <w:rPr>
                <w:rFonts w:ascii="Arial" w:eastAsia="Times New Roman" w:hAnsi="Arial" w:cs="Arial"/>
                <w:sz w:val="18"/>
                <w:szCs w:val="18"/>
              </w:rPr>
              <w:t xml:space="preserve">fferences between relevant aircraft types/variants). </w:t>
            </w:r>
          </w:p>
          <w:p w:rsidR="00EA6970" w:rsidRDefault="00EA6970">
            <w:pPr>
              <w:divId w:val="1465853258"/>
              <w:rPr>
                <w:rFonts w:ascii="Arial" w:eastAsia="Times New Roman" w:hAnsi="Arial" w:cs="Arial"/>
                <w:sz w:val="18"/>
                <w:szCs w:val="18"/>
              </w:rPr>
            </w:pPr>
            <w:sdt>
              <w:sdtPr>
                <w:rPr>
                  <w:rStyle w:val="iatacheckbox1"/>
                  <w:rFonts w:ascii="Arial" w:eastAsia="Times New Roman" w:hAnsi="Arial" w:cs="Arial"/>
                  <w:sz w:val="18"/>
                  <w:szCs w:val="18"/>
                </w:rPr>
                <w:id w:val="-1269772206"/>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selected flight crew training/qualification records (focus: completion of training/evaluation in differences between aircraft types/variants). </w:t>
            </w:r>
          </w:p>
          <w:p w:rsidR="00EA6970" w:rsidRDefault="00EA6970">
            <w:pPr>
              <w:divId w:val="397946367"/>
              <w:rPr>
                <w:rFonts w:ascii="Arial" w:eastAsia="Times New Roman" w:hAnsi="Arial" w:cs="Arial"/>
                <w:sz w:val="18"/>
                <w:szCs w:val="18"/>
              </w:rPr>
            </w:pPr>
            <w:sdt>
              <w:sdtPr>
                <w:rPr>
                  <w:rStyle w:val="iatacheckbox1"/>
                  <w:rFonts w:ascii="Arial" w:eastAsia="Times New Roman" w:hAnsi="Arial" w:cs="Arial"/>
                  <w:sz w:val="18"/>
                  <w:szCs w:val="18"/>
                </w:rPr>
                <w:id w:val="1125044913"/>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w:t>
            </w:r>
            <w:r>
              <w:rPr>
                <w:rFonts w:ascii="Arial" w:eastAsia="Times New Roman" w:hAnsi="Arial" w:cs="Arial"/>
                <w:sz w:val="18"/>
                <w:szCs w:val="18"/>
              </w:rPr>
              <w:t>ify)</w:t>
            </w:r>
            <w:r>
              <w:rPr>
                <w:rFonts w:ascii="Arial" w:eastAsia="Times New Roman" w:hAnsi="Arial" w:cs="Arial"/>
                <w:sz w:val="18"/>
                <w:szCs w:val="18"/>
              </w:rPr>
              <w:br/>
            </w:r>
            <w:sdt>
              <w:sdtPr>
                <w:rPr>
                  <w:rFonts w:ascii="Arial" w:eastAsia="Times New Roman" w:hAnsi="Arial" w:cs="Arial"/>
                  <w:sz w:val="18"/>
                  <w:szCs w:val="18"/>
                </w:rPr>
                <w:id w:val="2011644749"/>
                <w:placeholder>
                  <w:docPart w:val="DefaultPlaceholder_-1854013440"/>
                </w:placeholder>
                <w:showingPlcHdr/>
                <w:text w:multiLine="1"/>
              </w:sdtPr>
              <w:sdtContent>
                <w:r w:rsidRPr="00130BD8">
                  <w:rPr>
                    <w:rStyle w:val="PlaceholderText"/>
                  </w:rPr>
                  <w:t>Click or tap here to enter text.</w:t>
                </w:r>
              </w:sdtContent>
            </w:sdt>
          </w:p>
        </w:tc>
      </w:tr>
      <w:tr w:rsidR="00000000" w:rsidTr="00EA6970">
        <w:trPr>
          <w:divId w:val="1870146868"/>
        </w:trPr>
        <w:tc>
          <w:tcPr>
            <w:tcW w:w="9330" w:type="dxa"/>
            <w:hideMark/>
          </w:tcPr>
          <w:p w:rsidR="00EA6970" w:rsidRDefault="00EA6970">
            <w:pPr>
              <w:divId w:val="733040947"/>
              <w:rPr>
                <w:rFonts w:ascii="Arial" w:eastAsia="Times New Roman" w:hAnsi="Arial" w:cs="Arial"/>
                <w:b/>
                <w:bCs/>
                <w:sz w:val="23"/>
                <w:szCs w:val="23"/>
              </w:rPr>
            </w:pPr>
            <w:r>
              <w:rPr>
                <w:rFonts w:ascii="Arial" w:eastAsia="Times New Roman" w:hAnsi="Arial" w:cs="Arial"/>
                <w:b/>
                <w:bCs/>
                <w:sz w:val="23"/>
                <w:szCs w:val="23"/>
              </w:rPr>
              <w:t>Guidance</w:t>
            </w:r>
          </w:p>
          <w:p w:rsidR="00EA6970" w:rsidRDefault="00EA6970">
            <w:pPr>
              <w:divId w:val="602496922"/>
              <w:rPr>
                <w:rFonts w:ascii="Arial" w:eastAsia="Times New Roman" w:hAnsi="Arial" w:cs="Arial"/>
                <w:sz w:val="18"/>
                <w:szCs w:val="18"/>
              </w:rPr>
            </w:pPr>
            <w:r>
              <w:rPr>
                <w:rFonts w:ascii="Arial" w:eastAsia="Times New Roman" w:hAnsi="Arial" w:cs="Arial"/>
                <w:sz w:val="18"/>
                <w:szCs w:val="18"/>
              </w:rPr>
              <w:t>Refer to the IRM for the definitions of Aircraft Type and Aircraft Variant (within Type).</w:t>
            </w:r>
          </w:p>
          <w:p w:rsidR="00EA6970" w:rsidRDefault="00EA6970">
            <w:pPr>
              <w:divId w:val="1016418055"/>
              <w:rPr>
                <w:rFonts w:ascii="Arial" w:eastAsia="Times New Roman" w:hAnsi="Arial" w:cs="Arial"/>
                <w:sz w:val="18"/>
                <w:szCs w:val="18"/>
              </w:rPr>
            </w:pPr>
            <w:r>
              <w:rPr>
                <w:rFonts w:ascii="Arial" w:eastAsia="Times New Roman" w:hAnsi="Arial" w:cs="Arial"/>
                <w:sz w:val="18"/>
                <w:szCs w:val="18"/>
              </w:rPr>
              <w:t>The intent of this specification is to ensure flight crew members are familiarized with the significant differences in equipment and/o</w:t>
            </w:r>
            <w:r>
              <w:rPr>
                <w:rFonts w:ascii="Arial" w:eastAsia="Times New Roman" w:hAnsi="Arial" w:cs="Arial"/>
                <w:sz w:val="18"/>
                <w:szCs w:val="18"/>
              </w:rPr>
              <w:t xml:space="preserve">r procedures between concurrently operated types or variants. The determination of variant within type is within the domain of the State as part of flight crew licensing. </w:t>
            </w:r>
          </w:p>
          <w:p w:rsidR="00EA6970" w:rsidRDefault="00EA6970">
            <w:pPr>
              <w:divId w:val="1695301173"/>
              <w:rPr>
                <w:rFonts w:ascii="Arial" w:eastAsia="Times New Roman" w:hAnsi="Arial" w:cs="Arial"/>
                <w:sz w:val="18"/>
                <w:szCs w:val="18"/>
              </w:rPr>
            </w:pPr>
            <w:r>
              <w:rPr>
                <w:rFonts w:ascii="Arial" w:eastAsia="Times New Roman" w:hAnsi="Arial" w:cs="Arial"/>
                <w:sz w:val="18"/>
                <w:szCs w:val="18"/>
              </w:rPr>
              <w:t>Qualification processes are applicable to all flight crew members used in such opera</w:t>
            </w:r>
            <w:r>
              <w:rPr>
                <w:rFonts w:ascii="Arial" w:eastAsia="Times New Roman" w:hAnsi="Arial" w:cs="Arial"/>
                <w:sz w:val="18"/>
                <w:szCs w:val="18"/>
              </w:rPr>
              <w:t xml:space="preserve">tions and as defined in the IRM. </w:t>
            </w:r>
          </w:p>
          <w:p w:rsidR="00EA6970" w:rsidRDefault="00EA6970">
            <w:pPr>
              <w:divId w:val="242030390"/>
              <w:rPr>
                <w:rFonts w:ascii="Arial" w:eastAsia="Times New Roman" w:hAnsi="Arial" w:cs="Arial"/>
                <w:sz w:val="18"/>
                <w:szCs w:val="18"/>
              </w:rPr>
            </w:pPr>
            <w:r>
              <w:rPr>
                <w:rFonts w:ascii="Arial" w:eastAsia="Times New Roman" w:hAnsi="Arial" w:cs="Arial"/>
                <w:sz w:val="18"/>
                <w:szCs w:val="18"/>
              </w:rPr>
              <w:t>Refer to General Guidance at the beginning of this Subsection 2, Training and Qualification, for explanatory information regarding traditional training program requirements.</w:t>
            </w:r>
          </w:p>
        </w:tc>
      </w:tr>
    </w:tbl>
    <w:p w:rsidR="00EA6970" w:rsidRDefault="00EA6970">
      <w:pPr>
        <w:pStyle w:val="NormalWeb"/>
        <w:divId w:val="1870146868"/>
        <w:rPr>
          <w:rFonts w:ascii="Arial" w:hAnsi="Arial" w:cs="Arial"/>
          <w:color w:val="022A4C"/>
          <w:sz w:val="18"/>
          <w:szCs w:val="18"/>
        </w:rPr>
      </w:pPr>
      <w:r>
        <w:rPr>
          <w:rFonts w:ascii="Arial" w:hAnsi="Arial" w:cs="Arial"/>
          <w:color w:val="022A4C"/>
          <w:sz w:val="18"/>
          <w:szCs w:val="18"/>
        </w:rPr>
        <w:t> </w:t>
      </w:r>
    </w:p>
    <w:p w:rsidR="00EA6970" w:rsidRDefault="00EA6970" w:rsidP="00EA6970">
      <w:pPr>
        <w:pStyle w:val="Heading2"/>
        <w:shd w:val="clear" w:color="auto" w:fill="1E32FA"/>
        <w:spacing w:after="0" w:afterAutospacing="0"/>
        <w:ind w:left="-50" w:right="-36"/>
        <w:rPr>
          <w:rFonts w:ascii="Arial" w:eastAsia="Times New Roman" w:hAnsi="Arial" w:cs="Arial"/>
          <w:color w:val="FFFFFF"/>
          <w:sz w:val="25"/>
          <w:szCs w:val="25"/>
        </w:rPr>
      </w:pPr>
      <w:r>
        <w:rPr>
          <w:rFonts w:ascii="Arial" w:eastAsia="Times New Roman" w:hAnsi="Arial" w:cs="Arial"/>
          <w:color w:val="FFFFFF"/>
          <w:sz w:val="25"/>
          <w:szCs w:val="25"/>
        </w:rPr>
        <w:t>3 Line Operations</w:t>
      </w:r>
    </w:p>
    <w:p w:rsidR="00EA6970" w:rsidRDefault="00EA6970">
      <w:pPr>
        <w:rPr>
          <w:rFonts w:ascii="Arial" w:eastAsia="Times New Roman" w:hAnsi="Arial" w:cs="Arial"/>
          <w:color w:val="022A4C"/>
          <w:sz w:val="18"/>
          <w:szCs w:val="18"/>
        </w:rPr>
      </w:pPr>
    </w:p>
    <w:p w:rsidR="00EA6970" w:rsidRDefault="00EA6970" w:rsidP="00EA6970">
      <w:pPr>
        <w:pStyle w:val="Heading3"/>
        <w:shd w:val="clear" w:color="auto" w:fill="FAC832"/>
        <w:spacing w:after="150" w:afterAutospacing="0"/>
        <w:ind w:left="-50" w:right="-36"/>
        <w:rPr>
          <w:rFonts w:ascii="Arial" w:eastAsia="Times New Roman" w:hAnsi="Arial" w:cs="Arial"/>
          <w:color w:val="000000"/>
          <w:sz w:val="23"/>
          <w:szCs w:val="23"/>
        </w:rPr>
      </w:pPr>
      <w:r>
        <w:rPr>
          <w:rStyle w:val="iatasidemarks1"/>
          <w:rFonts w:eastAsia="Times New Roman" w:cs="Arial"/>
          <w:color w:val="000000"/>
          <w:sz w:val="23"/>
          <w:szCs w:val="23"/>
        </w:rPr>
        <w:t></w:t>
      </w:r>
      <w:r>
        <w:rPr>
          <w:rFonts w:ascii="Arial" w:eastAsia="Times New Roman" w:hAnsi="Arial" w:cs="Arial"/>
          <w:color w:val="000000"/>
          <w:sz w:val="23"/>
          <w:szCs w:val="23"/>
        </w:rPr>
        <w:t xml:space="preserve">3.1 Common Language </w:t>
      </w:r>
    </w:p>
    <w:tbl>
      <w:tblPr>
        <w:tblStyle w:val="TableGrid"/>
        <w:tblW w:w="5000" w:type="pct"/>
        <w:tblLayout w:type="fixed"/>
        <w:tblLook w:val="04A0" w:firstRow="1" w:lastRow="0" w:firstColumn="1" w:lastColumn="0" w:noHBand="0" w:noVBand="1"/>
      </w:tblPr>
      <w:tblGrid>
        <w:gridCol w:w="9576"/>
      </w:tblGrid>
      <w:tr w:rsidR="00000000" w:rsidTr="00EA6970">
        <w:trPr>
          <w:divId w:val="1681272430"/>
        </w:trPr>
        <w:tc>
          <w:tcPr>
            <w:tcW w:w="9330" w:type="dxa"/>
            <w:hideMark/>
          </w:tcPr>
          <w:p w:rsidR="00EA6970" w:rsidRDefault="00EA6970">
            <w:pPr>
              <w:rPr>
                <w:rFonts w:ascii="Arial" w:eastAsia="Times New Roman" w:hAnsi="Arial" w:cs="Arial"/>
                <w:sz w:val="23"/>
                <w:szCs w:val="23"/>
              </w:rPr>
            </w:pPr>
            <w:r>
              <w:rPr>
                <w:rStyle w:val="iatasidemarks1"/>
                <w:rFonts w:eastAsia="Times New Roman" w:cs="Arial"/>
                <w:sz w:val="23"/>
                <w:szCs w:val="23"/>
              </w:rPr>
              <w:t> </w:t>
            </w:r>
            <w:r>
              <w:rPr>
                <w:rFonts w:ascii="Arial" w:eastAsia="Times New Roman" w:hAnsi="Arial" w:cs="Arial"/>
                <w:b/>
                <w:bCs/>
                <w:sz w:val="23"/>
                <w:szCs w:val="23"/>
              </w:rPr>
              <w:t>FLT 3.1.1</w:t>
            </w:r>
          </w:p>
        </w:tc>
      </w:tr>
      <w:tr w:rsidR="00000000" w:rsidTr="00EA6970">
        <w:trPr>
          <w:divId w:val="1681272430"/>
        </w:trPr>
        <w:tc>
          <w:tcPr>
            <w:tcW w:w="9330" w:type="dxa"/>
            <w:hideMark/>
          </w:tcPr>
          <w:p w:rsidR="00EA6970" w:rsidRDefault="00EA6970">
            <w:pPr>
              <w:divId w:val="466827056"/>
              <w:rPr>
                <w:rFonts w:ascii="Arial" w:eastAsia="Times New Roman" w:hAnsi="Arial" w:cs="Arial"/>
                <w:sz w:val="18"/>
                <w:szCs w:val="18"/>
              </w:rPr>
            </w:pPr>
            <w:r>
              <w:rPr>
                <w:rFonts w:ascii="Arial" w:eastAsia="Times New Roman" w:hAnsi="Arial" w:cs="Arial"/>
                <w:sz w:val="18"/>
                <w:szCs w:val="18"/>
              </w:rPr>
              <w:t xml:space="preserve">The Operator </w:t>
            </w:r>
            <w:r>
              <w:rPr>
                <w:rFonts w:ascii="Arial" w:eastAsia="Times New Roman" w:hAnsi="Arial" w:cs="Arial"/>
                <w:i/>
                <w:iCs/>
                <w:sz w:val="18"/>
                <w:szCs w:val="18"/>
              </w:rPr>
              <w:t>should</w:t>
            </w:r>
            <w:r>
              <w:rPr>
                <w:rFonts w:ascii="Arial" w:eastAsia="Times New Roman" w:hAnsi="Arial" w:cs="Arial"/>
                <w:sz w:val="18"/>
                <w:szCs w:val="18"/>
              </w:rPr>
              <w:t xml:space="preserve"> ensure the designation of a common language(s) for use by all flight crew members for communication: </w:t>
            </w:r>
          </w:p>
          <w:p w:rsidR="00EA6970" w:rsidRDefault="00EA6970">
            <w:pPr>
              <w:pStyle w:val="iatalistitem"/>
              <w:numPr>
                <w:ilvl w:val="0"/>
                <w:numId w:val="24"/>
              </w:numPr>
              <w:divId w:val="466827056"/>
              <w:rPr>
                <w:rFonts w:ascii="Arial" w:eastAsia="Times New Roman" w:hAnsi="Arial" w:cs="Arial"/>
                <w:sz w:val="18"/>
                <w:szCs w:val="18"/>
              </w:rPr>
            </w:pPr>
            <w:r>
              <w:rPr>
                <w:rFonts w:ascii="Arial" w:eastAsia="Times New Roman" w:hAnsi="Arial" w:cs="Arial"/>
                <w:sz w:val="18"/>
                <w:szCs w:val="18"/>
              </w:rPr>
              <w:t>On the flight deck during line operations;</w:t>
            </w:r>
          </w:p>
          <w:p w:rsidR="00EA6970" w:rsidRDefault="00EA6970">
            <w:pPr>
              <w:pStyle w:val="iatalistitem"/>
              <w:numPr>
                <w:ilvl w:val="0"/>
                <w:numId w:val="24"/>
              </w:numPr>
              <w:divId w:val="466827056"/>
              <w:rPr>
                <w:rFonts w:ascii="Arial" w:eastAsia="Times New Roman" w:hAnsi="Arial" w:cs="Arial"/>
                <w:sz w:val="18"/>
                <w:szCs w:val="18"/>
              </w:rPr>
            </w:pPr>
            <w:r>
              <w:rPr>
                <w:rFonts w:ascii="Arial" w:eastAsia="Times New Roman" w:hAnsi="Arial" w:cs="Arial"/>
                <w:sz w:val="18"/>
                <w:szCs w:val="18"/>
              </w:rPr>
              <w:t xml:space="preserve">If the Operator conducts passenger flights with cabin crew, between the flight crew and cabin crew during line operations; </w:t>
            </w:r>
          </w:p>
          <w:p w:rsidR="00EA6970" w:rsidRDefault="00EA6970">
            <w:pPr>
              <w:pStyle w:val="iatalistitem"/>
              <w:numPr>
                <w:ilvl w:val="0"/>
                <w:numId w:val="24"/>
              </w:numPr>
              <w:divId w:val="466827056"/>
              <w:rPr>
                <w:rFonts w:ascii="Arial" w:eastAsia="Times New Roman" w:hAnsi="Arial" w:cs="Arial"/>
                <w:sz w:val="18"/>
                <w:szCs w:val="18"/>
              </w:rPr>
            </w:pPr>
            <w:r>
              <w:rPr>
                <w:rFonts w:ascii="Arial" w:eastAsia="Times New Roman" w:hAnsi="Arial" w:cs="Arial"/>
                <w:sz w:val="18"/>
                <w:szCs w:val="18"/>
              </w:rPr>
              <w:t xml:space="preserve">During flight crew training and evaluation activities. </w:t>
            </w:r>
            <w:r>
              <w:rPr>
                <w:rFonts w:ascii="Arial" w:eastAsia="Times New Roman" w:hAnsi="Arial" w:cs="Arial"/>
                <w:b/>
                <w:bCs/>
                <w:sz w:val="18"/>
                <w:szCs w:val="18"/>
              </w:rPr>
              <w:t>(GM)</w:t>
            </w:r>
          </w:p>
          <w:p w:rsidR="00EA6970" w:rsidRDefault="00EA6970">
            <w:pPr>
              <w:divId w:val="2031299377"/>
              <w:rPr>
                <w:rFonts w:ascii="Arial" w:eastAsia="Times New Roman" w:hAnsi="Arial" w:cs="Arial"/>
                <w:i/>
                <w:iCs/>
                <w:sz w:val="18"/>
                <w:szCs w:val="18"/>
              </w:rPr>
            </w:pPr>
            <w:r>
              <w:rPr>
                <w:rFonts w:ascii="Arial" w:eastAsia="Times New Roman" w:hAnsi="Arial" w:cs="Arial"/>
                <w:b/>
                <w:bCs/>
                <w:i/>
                <w:iCs/>
                <w:sz w:val="18"/>
                <w:szCs w:val="18"/>
              </w:rPr>
              <w:t xml:space="preserve">Note: </w:t>
            </w:r>
          </w:p>
          <w:p w:rsidR="00EA6970" w:rsidRDefault="00EA6970">
            <w:pPr>
              <w:divId w:val="385564029"/>
              <w:rPr>
                <w:rFonts w:ascii="Arial" w:eastAsia="Times New Roman" w:hAnsi="Arial" w:cs="Arial"/>
                <w:i/>
                <w:iCs/>
                <w:sz w:val="18"/>
                <w:szCs w:val="18"/>
              </w:rPr>
            </w:pPr>
            <w:r>
              <w:rPr>
                <w:rFonts w:ascii="Arial" w:eastAsia="Times New Roman" w:hAnsi="Arial" w:cs="Arial"/>
                <w:i/>
                <w:iCs/>
                <w:sz w:val="18"/>
                <w:szCs w:val="18"/>
              </w:rPr>
              <w:t>Effective 1 April 2025</w:t>
            </w:r>
            <w:r>
              <w:rPr>
                <w:rFonts w:ascii="Arial" w:eastAsia="Times New Roman" w:hAnsi="Arial" w:cs="Arial"/>
                <w:i/>
                <w:iCs/>
                <w:sz w:val="18"/>
                <w:szCs w:val="18"/>
              </w:rPr>
              <w:t>, this recommended practice will be upgraded to a standard.</w:t>
            </w:r>
          </w:p>
        </w:tc>
      </w:tr>
      <w:tr w:rsidR="00000000" w:rsidTr="00EA6970">
        <w:trPr>
          <w:divId w:val="1681272430"/>
        </w:trPr>
        <w:tc>
          <w:tcPr>
            <w:tcW w:w="9330" w:type="dxa"/>
            <w:hideMark/>
          </w:tcPr>
          <w:p w:rsidR="00EA6970" w:rsidRDefault="00EA6970">
            <w:pPr>
              <w:textAlignment w:val="center"/>
              <w:divId w:val="1395860632"/>
              <w:rPr>
                <w:rFonts w:ascii="Arial" w:eastAsia="Times New Roman" w:hAnsi="Arial" w:cs="Arial"/>
                <w:sz w:val="18"/>
                <w:szCs w:val="18"/>
              </w:rPr>
            </w:pPr>
            <w:sdt>
              <w:sdtPr>
                <w:rPr>
                  <w:rFonts w:ascii="Arial" w:eastAsia="Times New Roman" w:hAnsi="Arial" w:cs="Arial"/>
                  <w:sz w:val="18"/>
                  <w:szCs w:val="18"/>
                </w:rPr>
                <w:id w:val="999855432"/>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EA6970" w:rsidRDefault="00EA6970">
            <w:pPr>
              <w:textAlignment w:val="center"/>
              <w:divId w:val="1526484117"/>
              <w:rPr>
                <w:rFonts w:ascii="Arial" w:eastAsia="Times New Roman" w:hAnsi="Arial" w:cs="Arial"/>
                <w:sz w:val="18"/>
                <w:szCs w:val="18"/>
              </w:rPr>
            </w:pPr>
            <w:sdt>
              <w:sdtPr>
                <w:rPr>
                  <w:rFonts w:ascii="Arial" w:eastAsia="Times New Roman" w:hAnsi="Arial" w:cs="Arial"/>
                  <w:sz w:val="18"/>
                  <w:szCs w:val="18"/>
                </w:rPr>
                <w:id w:val="1365335347"/>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(Observation)</w:t>
            </w:r>
          </w:p>
          <w:p w:rsidR="00EA6970" w:rsidRDefault="00EA6970">
            <w:pPr>
              <w:textAlignment w:val="center"/>
              <w:divId w:val="21169232"/>
              <w:rPr>
                <w:rFonts w:ascii="Arial" w:eastAsia="Times New Roman" w:hAnsi="Arial" w:cs="Arial"/>
                <w:sz w:val="18"/>
                <w:szCs w:val="18"/>
              </w:rPr>
            </w:pPr>
            <w:sdt>
              <w:sdtPr>
                <w:rPr>
                  <w:rFonts w:ascii="Arial" w:eastAsia="Times New Roman" w:hAnsi="Arial" w:cs="Arial"/>
                  <w:sz w:val="18"/>
                  <w:szCs w:val="18"/>
                </w:rPr>
                <w:id w:val="-1072803765"/>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(Observation)</w:t>
            </w:r>
          </w:p>
          <w:p w:rsidR="00EA6970" w:rsidRDefault="00EA6970">
            <w:pPr>
              <w:textAlignment w:val="center"/>
              <w:divId w:val="1918518075"/>
              <w:rPr>
                <w:rFonts w:ascii="Arial" w:eastAsia="Times New Roman" w:hAnsi="Arial" w:cs="Arial"/>
                <w:sz w:val="18"/>
                <w:szCs w:val="18"/>
              </w:rPr>
            </w:pPr>
            <w:sdt>
              <w:sdtPr>
                <w:rPr>
                  <w:rFonts w:ascii="Arial" w:eastAsia="Times New Roman" w:hAnsi="Arial" w:cs="Arial"/>
                  <w:sz w:val="18"/>
                  <w:szCs w:val="18"/>
                </w:rPr>
                <w:id w:val="-1461563170"/>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w:t>
            </w:r>
            <w:r>
              <w:rPr>
                <w:rFonts w:ascii="Arial" w:eastAsia="Times New Roman" w:hAnsi="Arial" w:cs="Arial"/>
                <w:sz w:val="18"/>
                <w:szCs w:val="18"/>
              </w:rPr>
              <w:t>d not Implemented (Observation)</w:t>
            </w:r>
          </w:p>
          <w:p w:rsidR="00EA6970" w:rsidRDefault="00EA6970">
            <w:pPr>
              <w:textAlignment w:val="center"/>
              <w:divId w:val="1168908500"/>
              <w:rPr>
                <w:rFonts w:ascii="Arial" w:eastAsia="Times New Roman" w:hAnsi="Arial" w:cs="Arial"/>
                <w:sz w:val="18"/>
                <w:szCs w:val="18"/>
              </w:rPr>
            </w:pPr>
            <w:sdt>
              <w:sdtPr>
                <w:rPr>
                  <w:rFonts w:ascii="Arial" w:eastAsia="Times New Roman" w:hAnsi="Arial" w:cs="Arial"/>
                  <w:sz w:val="18"/>
                  <w:szCs w:val="18"/>
                </w:rPr>
                <w:id w:val="-1312476439"/>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EA6970">
        <w:trPr>
          <w:divId w:val="1681272430"/>
        </w:trPr>
        <w:tc>
          <w:tcPr>
            <w:tcW w:w="9330" w:type="dxa"/>
            <w:hideMark/>
          </w:tcPr>
          <w:p w:rsidR="00EA6970" w:rsidRDefault="00EA6970">
            <w:pPr>
              <w:divId w:val="1731296752"/>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841304279"/>
              <w:placeholder>
                <w:docPart w:val="DefaultPlaceholder_-1854013440"/>
              </w:placeholder>
              <w:showingPlcHdr/>
              <w:text w:multiLine="1"/>
            </w:sdtPr>
            <w:sdtContent>
              <w:p w:rsidR="00EA6970" w:rsidRDefault="00EA6970">
                <w:pPr>
                  <w:rPr>
                    <w:rFonts w:ascii="Arial" w:eastAsia="Times New Roman" w:hAnsi="Arial" w:cs="Arial"/>
                    <w:sz w:val="18"/>
                    <w:szCs w:val="18"/>
                  </w:rPr>
                </w:pPr>
                <w:r w:rsidRPr="00130BD8">
                  <w:rPr>
                    <w:rStyle w:val="PlaceholderText"/>
                  </w:rPr>
                  <w:t>Click or tap here to enter text.</w:t>
                </w:r>
              </w:p>
            </w:sdtContent>
          </w:sdt>
        </w:tc>
      </w:tr>
      <w:tr w:rsidR="00000000" w:rsidTr="00EA6970">
        <w:trPr>
          <w:divId w:val="1681272430"/>
        </w:trPr>
        <w:tc>
          <w:tcPr>
            <w:tcW w:w="9330" w:type="dxa"/>
            <w:hideMark/>
          </w:tcPr>
          <w:p w:rsidR="00EA6970" w:rsidRDefault="00EA6970">
            <w:pPr>
              <w:divId w:val="117991322"/>
              <w:rPr>
                <w:rFonts w:ascii="Arial" w:eastAsia="Times New Roman" w:hAnsi="Arial" w:cs="Arial"/>
                <w:b/>
                <w:bCs/>
                <w:sz w:val="23"/>
                <w:szCs w:val="23"/>
              </w:rPr>
            </w:pPr>
            <w:r>
              <w:rPr>
                <w:rFonts w:ascii="Arial" w:eastAsia="Times New Roman" w:hAnsi="Arial" w:cs="Arial"/>
                <w:b/>
                <w:bCs/>
                <w:sz w:val="23"/>
                <w:szCs w:val="23"/>
              </w:rPr>
              <w:lastRenderedPageBreak/>
              <w:t>Auditor Actions</w:t>
            </w:r>
          </w:p>
          <w:p w:rsidR="00EA6970" w:rsidRDefault="00EA6970">
            <w:pPr>
              <w:divId w:val="387530296"/>
              <w:rPr>
                <w:rFonts w:ascii="Arial" w:eastAsia="Times New Roman" w:hAnsi="Arial" w:cs="Arial"/>
                <w:sz w:val="18"/>
                <w:szCs w:val="18"/>
              </w:rPr>
            </w:pPr>
            <w:sdt>
              <w:sdtPr>
                <w:rPr>
                  <w:rStyle w:val="iatacheckbox1"/>
                  <w:rFonts w:ascii="Arial" w:eastAsia="Times New Roman" w:hAnsi="Arial" w:cs="Arial"/>
                  <w:sz w:val="18"/>
                  <w:szCs w:val="18"/>
                </w:rPr>
                <w:id w:val="1967011671"/>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requirement for use of common language(s) by flight/cabin crew members. </w:t>
            </w:r>
          </w:p>
          <w:p w:rsidR="00EA6970" w:rsidRDefault="00EA6970">
            <w:pPr>
              <w:divId w:val="2088379166"/>
              <w:rPr>
                <w:rFonts w:ascii="Arial" w:eastAsia="Times New Roman" w:hAnsi="Arial" w:cs="Arial"/>
                <w:sz w:val="18"/>
                <w:szCs w:val="18"/>
              </w:rPr>
            </w:pPr>
            <w:sdt>
              <w:sdtPr>
                <w:rPr>
                  <w:rStyle w:val="iatacheckbox1"/>
                  <w:rFonts w:ascii="Arial" w:eastAsia="Times New Roman" w:hAnsi="Arial" w:cs="Arial"/>
                  <w:sz w:val="18"/>
                  <w:szCs w:val="18"/>
                </w:rPr>
                <w:id w:val="1600143117"/>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w:t>
            </w:r>
            <w:r>
              <w:rPr>
                <w:rFonts w:ascii="Arial" w:eastAsia="Times New Roman" w:hAnsi="Arial" w:cs="Arial"/>
                <w:sz w:val="18"/>
                <w:szCs w:val="18"/>
              </w:rPr>
              <w:t xml:space="preserve">r(s) in flight operations. </w:t>
            </w:r>
          </w:p>
          <w:p w:rsidR="00EA6970" w:rsidRDefault="00EA6970">
            <w:pPr>
              <w:divId w:val="944312856"/>
              <w:rPr>
                <w:rFonts w:ascii="Arial" w:eastAsia="Times New Roman" w:hAnsi="Arial" w:cs="Arial"/>
                <w:sz w:val="18"/>
                <w:szCs w:val="18"/>
              </w:rPr>
            </w:pPr>
            <w:sdt>
              <w:sdtPr>
                <w:rPr>
                  <w:rStyle w:val="iatacheckbox1"/>
                  <w:rFonts w:ascii="Arial" w:eastAsia="Times New Roman" w:hAnsi="Arial" w:cs="Arial"/>
                  <w:sz w:val="18"/>
                  <w:szCs w:val="18"/>
                </w:rPr>
                <w:id w:val="507101471"/>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selected flight/cabin crew members (focus: awareness/use of designated common language in operations). </w:t>
            </w:r>
          </w:p>
          <w:p w:rsidR="00EA6970" w:rsidRDefault="00EA6970">
            <w:pPr>
              <w:divId w:val="845939560"/>
              <w:rPr>
                <w:rFonts w:ascii="Arial" w:eastAsia="Times New Roman" w:hAnsi="Arial" w:cs="Arial"/>
                <w:sz w:val="18"/>
                <w:szCs w:val="18"/>
              </w:rPr>
            </w:pPr>
            <w:sdt>
              <w:sdtPr>
                <w:rPr>
                  <w:rStyle w:val="iatacheckbox1"/>
                  <w:rFonts w:ascii="Arial" w:eastAsia="Times New Roman" w:hAnsi="Arial" w:cs="Arial"/>
                  <w:sz w:val="18"/>
                  <w:szCs w:val="18"/>
                </w:rPr>
                <w:id w:val="421457496"/>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1871873839"/>
                <w:placeholder>
                  <w:docPart w:val="DefaultPlaceholder_-1854013440"/>
                </w:placeholder>
                <w:showingPlcHdr/>
                <w:text w:multiLine="1"/>
              </w:sdtPr>
              <w:sdtContent>
                <w:r w:rsidRPr="00130BD8">
                  <w:rPr>
                    <w:rStyle w:val="PlaceholderText"/>
                  </w:rPr>
                  <w:t>Click or tap here to enter text.</w:t>
                </w:r>
              </w:sdtContent>
            </w:sdt>
          </w:p>
        </w:tc>
      </w:tr>
      <w:tr w:rsidR="00000000" w:rsidTr="00EA6970">
        <w:trPr>
          <w:divId w:val="1681272430"/>
        </w:trPr>
        <w:tc>
          <w:tcPr>
            <w:tcW w:w="9330" w:type="dxa"/>
            <w:hideMark/>
          </w:tcPr>
          <w:p w:rsidR="00EA6970" w:rsidRDefault="00EA6970">
            <w:pPr>
              <w:divId w:val="1172258138"/>
              <w:rPr>
                <w:rFonts w:ascii="Arial" w:eastAsia="Times New Roman" w:hAnsi="Arial" w:cs="Arial"/>
                <w:b/>
                <w:bCs/>
                <w:sz w:val="23"/>
                <w:szCs w:val="23"/>
              </w:rPr>
            </w:pPr>
            <w:r>
              <w:rPr>
                <w:rFonts w:ascii="Arial" w:eastAsia="Times New Roman" w:hAnsi="Arial" w:cs="Arial"/>
                <w:b/>
                <w:bCs/>
                <w:sz w:val="23"/>
                <w:szCs w:val="23"/>
              </w:rPr>
              <w:t>Guidance</w:t>
            </w:r>
          </w:p>
          <w:p w:rsidR="00EA6970" w:rsidRDefault="00EA6970">
            <w:pPr>
              <w:divId w:val="1144078053"/>
              <w:rPr>
                <w:rFonts w:ascii="Arial" w:eastAsia="Times New Roman" w:hAnsi="Arial" w:cs="Arial"/>
                <w:sz w:val="18"/>
                <w:szCs w:val="18"/>
              </w:rPr>
            </w:pPr>
            <w:r>
              <w:rPr>
                <w:rFonts w:ascii="Arial" w:eastAsia="Times New Roman" w:hAnsi="Arial" w:cs="Arial"/>
                <w:sz w:val="18"/>
                <w:szCs w:val="18"/>
              </w:rPr>
              <w:t>More than one common reference language might be designated.</w:t>
            </w:r>
          </w:p>
          <w:p w:rsidR="00EA6970" w:rsidRDefault="00EA6970">
            <w:pPr>
              <w:divId w:val="1725644210"/>
              <w:rPr>
                <w:rFonts w:ascii="Arial" w:eastAsia="Times New Roman" w:hAnsi="Arial" w:cs="Arial"/>
                <w:sz w:val="18"/>
                <w:szCs w:val="18"/>
              </w:rPr>
            </w:pPr>
            <w:r>
              <w:rPr>
                <w:rFonts w:ascii="Arial" w:eastAsia="Times New Roman" w:hAnsi="Arial" w:cs="Arial"/>
                <w:sz w:val="18"/>
                <w:szCs w:val="18"/>
              </w:rPr>
              <w:t>Communication in the designated common language is applicable to all flight crew members, including foreign nationals and expatriates used as flight crew members, instructors or evaluators by the</w:t>
            </w:r>
            <w:r>
              <w:rPr>
                <w:rFonts w:ascii="Arial" w:eastAsia="Times New Roman" w:hAnsi="Arial" w:cs="Arial"/>
                <w:sz w:val="18"/>
                <w:szCs w:val="18"/>
              </w:rPr>
              <w:t xml:space="preserve"> operator. </w:t>
            </w:r>
          </w:p>
          <w:p w:rsidR="00EA6970" w:rsidRDefault="00EA6970">
            <w:pPr>
              <w:divId w:val="1968849017"/>
              <w:rPr>
                <w:rFonts w:ascii="Arial" w:eastAsia="Times New Roman" w:hAnsi="Arial" w:cs="Arial"/>
                <w:sz w:val="18"/>
                <w:szCs w:val="18"/>
              </w:rPr>
            </w:pPr>
            <w:r>
              <w:rPr>
                <w:rFonts w:ascii="Arial" w:eastAsia="Times New Roman" w:hAnsi="Arial" w:cs="Arial"/>
                <w:sz w:val="18"/>
                <w:szCs w:val="18"/>
              </w:rPr>
              <w:t>The operator is expected to be in compliance with the common language requirements of the State (e.g. mandatory for operations, a condition for employment or a condition for airman certification), if such requirements exist. If no State require</w:t>
            </w:r>
            <w:r>
              <w:rPr>
                <w:rFonts w:ascii="Arial" w:eastAsia="Times New Roman" w:hAnsi="Arial" w:cs="Arial"/>
                <w:sz w:val="18"/>
                <w:szCs w:val="18"/>
              </w:rPr>
              <w:t xml:space="preserve">ments exist, the operator is expected to designate an appropriate common operational language for use by flight crew members, as specified in this provision. </w:t>
            </w:r>
          </w:p>
          <w:p w:rsidR="00EA6970" w:rsidRDefault="00EA6970">
            <w:pPr>
              <w:divId w:val="2141652924"/>
              <w:rPr>
                <w:rFonts w:ascii="Arial" w:eastAsia="Times New Roman" w:hAnsi="Arial" w:cs="Arial"/>
                <w:sz w:val="18"/>
                <w:szCs w:val="18"/>
              </w:rPr>
            </w:pPr>
            <w:r>
              <w:rPr>
                <w:rFonts w:ascii="Arial" w:eastAsia="Times New Roman" w:hAnsi="Arial" w:cs="Arial"/>
                <w:sz w:val="18"/>
                <w:szCs w:val="18"/>
              </w:rPr>
              <w:t>The existence (and application) of a State common language requirement that satisfies the specifi</w:t>
            </w:r>
            <w:r>
              <w:rPr>
                <w:rFonts w:ascii="Arial" w:eastAsia="Times New Roman" w:hAnsi="Arial" w:cs="Arial"/>
                <w:sz w:val="18"/>
                <w:szCs w:val="18"/>
              </w:rPr>
              <w:t xml:space="preserve">cations of this provision relieves the operator of such a designation in operational documentation. </w:t>
            </w:r>
          </w:p>
        </w:tc>
      </w:tr>
    </w:tbl>
    <w:p w:rsidR="00EA6970" w:rsidRDefault="00EA6970">
      <w:pPr>
        <w:pStyle w:val="NormalWeb"/>
        <w:divId w:val="1681272430"/>
        <w:rPr>
          <w:rFonts w:ascii="Arial" w:hAnsi="Arial" w:cs="Arial"/>
          <w:color w:val="022A4C"/>
          <w:sz w:val="18"/>
          <w:szCs w:val="18"/>
        </w:rPr>
      </w:pPr>
      <w:r>
        <w:rPr>
          <w:rFonts w:ascii="Arial" w:hAnsi="Arial" w:cs="Arial"/>
          <w:color w:val="022A4C"/>
          <w:sz w:val="18"/>
          <w:szCs w:val="18"/>
        </w:rPr>
        <w:t> </w:t>
      </w:r>
    </w:p>
    <w:p w:rsidR="00EA6970" w:rsidRDefault="00EA6970" w:rsidP="00EA6970">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t>3.3 Flight Crew Qualifications</w:t>
      </w:r>
    </w:p>
    <w:p w:rsidR="00EA6970" w:rsidRDefault="00EA6970">
      <w:pPr>
        <w:divId w:val="1476290883"/>
        <w:rPr>
          <w:rFonts w:ascii="Arial" w:eastAsia="Times New Roman" w:hAnsi="Arial" w:cs="Arial"/>
          <w:color w:val="022A4C"/>
          <w:sz w:val="18"/>
          <w:szCs w:val="18"/>
        </w:rPr>
      </w:pPr>
      <w:r>
        <w:rPr>
          <w:rStyle w:val="iatasidemarks1"/>
          <w:rFonts w:eastAsia="Times New Roman" w:cs="Arial"/>
          <w:color w:val="022A4C"/>
          <w:sz w:val="18"/>
          <w:szCs w:val="18"/>
        </w:rPr>
        <w:t xml:space="preserve"> </w:t>
      </w:r>
    </w:p>
    <w:tbl>
      <w:tblPr>
        <w:tblStyle w:val="TableGrid"/>
        <w:tblW w:w="5000" w:type="pct"/>
        <w:tblLayout w:type="fixed"/>
        <w:tblLook w:val="04A0" w:firstRow="1" w:lastRow="0" w:firstColumn="1" w:lastColumn="0" w:noHBand="0" w:noVBand="1"/>
      </w:tblPr>
      <w:tblGrid>
        <w:gridCol w:w="9576"/>
      </w:tblGrid>
      <w:tr w:rsidR="00000000" w:rsidTr="00EA6970">
        <w:trPr>
          <w:divId w:val="1476290883"/>
        </w:trPr>
        <w:tc>
          <w:tcPr>
            <w:tcW w:w="9330" w:type="dxa"/>
            <w:hideMark/>
          </w:tcPr>
          <w:p w:rsidR="00EA6970" w:rsidRDefault="00EA6970">
            <w:pPr>
              <w:rPr>
                <w:rFonts w:ascii="Arial" w:eastAsia="Times New Roman" w:hAnsi="Arial" w:cs="Arial"/>
                <w:sz w:val="23"/>
                <w:szCs w:val="23"/>
              </w:rPr>
            </w:pPr>
            <w:r>
              <w:rPr>
                <w:rFonts w:ascii="Arial" w:eastAsia="Times New Roman" w:hAnsi="Arial" w:cs="Arial"/>
                <w:b/>
                <w:bCs/>
                <w:sz w:val="23"/>
                <w:szCs w:val="23"/>
              </w:rPr>
              <w:t>FLT 3.3.1</w:t>
            </w:r>
          </w:p>
        </w:tc>
      </w:tr>
      <w:tr w:rsidR="00000000" w:rsidTr="00EA6970">
        <w:trPr>
          <w:divId w:val="1476290883"/>
        </w:trPr>
        <w:tc>
          <w:tcPr>
            <w:tcW w:w="9330" w:type="dxa"/>
            <w:hideMark/>
          </w:tcPr>
          <w:p w:rsidR="00EA6970" w:rsidRDefault="00EA6970">
            <w:pPr>
              <w:divId w:val="404229733"/>
              <w:rPr>
                <w:rFonts w:ascii="Arial" w:eastAsia="Times New Roman" w:hAnsi="Arial" w:cs="Arial"/>
                <w:sz w:val="18"/>
                <w:szCs w:val="18"/>
              </w:rPr>
            </w:pPr>
            <w:r>
              <w:rPr>
                <w:rFonts w:ascii="Arial" w:eastAsia="Times New Roman" w:hAnsi="Arial" w:cs="Arial"/>
                <w:sz w:val="18"/>
                <w:szCs w:val="18"/>
              </w:rPr>
              <w:t xml:space="preserve">The Operator </w:t>
            </w:r>
            <w:r>
              <w:rPr>
                <w:rFonts w:ascii="Arial" w:eastAsia="Times New Roman" w:hAnsi="Arial" w:cs="Arial"/>
                <w:i/>
                <w:iCs/>
                <w:sz w:val="18"/>
                <w:szCs w:val="18"/>
              </w:rPr>
              <w:t>should</w:t>
            </w:r>
            <w:r>
              <w:rPr>
                <w:rFonts w:ascii="Arial" w:eastAsia="Times New Roman" w:hAnsi="Arial" w:cs="Arial"/>
                <w:sz w:val="18"/>
                <w:szCs w:val="18"/>
              </w:rPr>
              <w:t xml:space="preserve"> </w:t>
            </w:r>
            <w:r>
              <w:rPr>
                <w:rFonts w:ascii="Arial" w:eastAsia="Times New Roman" w:hAnsi="Arial" w:cs="Arial"/>
                <w:sz w:val="18"/>
                <w:szCs w:val="18"/>
              </w:rPr>
              <w:t xml:space="preserve">specify the composition and required number of flight crew members taking into account the type of aircraft, flight crew qualification requirements and flight/duty time limitations. </w:t>
            </w:r>
          </w:p>
          <w:p w:rsidR="00EA6970" w:rsidRDefault="00EA6970">
            <w:pPr>
              <w:divId w:val="726297425"/>
              <w:rPr>
                <w:rFonts w:ascii="Arial" w:eastAsia="Times New Roman" w:hAnsi="Arial" w:cs="Arial"/>
                <w:i/>
                <w:iCs/>
                <w:sz w:val="18"/>
                <w:szCs w:val="18"/>
              </w:rPr>
            </w:pPr>
            <w:r>
              <w:rPr>
                <w:rFonts w:ascii="Arial" w:eastAsia="Times New Roman" w:hAnsi="Arial" w:cs="Arial"/>
                <w:b/>
                <w:bCs/>
                <w:i/>
                <w:iCs/>
                <w:sz w:val="18"/>
                <w:szCs w:val="18"/>
              </w:rPr>
              <w:t xml:space="preserve">Note: </w:t>
            </w:r>
          </w:p>
          <w:p w:rsidR="00EA6970" w:rsidRDefault="00EA6970">
            <w:pPr>
              <w:divId w:val="986906982"/>
              <w:rPr>
                <w:rFonts w:ascii="Arial" w:eastAsia="Times New Roman" w:hAnsi="Arial" w:cs="Arial"/>
                <w:i/>
                <w:iCs/>
                <w:sz w:val="18"/>
                <w:szCs w:val="18"/>
              </w:rPr>
            </w:pPr>
            <w:r>
              <w:rPr>
                <w:rFonts w:ascii="Arial" w:eastAsia="Times New Roman" w:hAnsi="Arial" w:cs="Arial"/>
                <w:i/>
                <w:iCs/>
                <w:sz w:val="18"/>
                <w:szCs w:val="18"/>
              </w:rPr>
              <w:t>Effective 1 April 2025, this recommended practice will be upgraded</w:t>
            </w:r>
            <w:r>
              <w:rPr>
                <w:rFonts w:ascii="Arial" w:eastAsia="Times New Roman" w:hAnsi="Arial" w:cs="Arial"/>
                <w:i/>
                <w:iCs/>
                <w:sz w:val="18"/>
                <w:szCs w:val="18"/>
              </w:rPr>
              <w:t xml:space="preserve"> to a standard.</w:t>
            </w:r>
          </w:p>
        </w:tc>
      </w:tr>
      <w:tr w:rsidR="00000000" w:rsidTr="00EA6970">
        <w:trPr>
          <w:divId w:val="1476290883"/>
        </w:trPr>
        <w:tc>
          <w:tcPr>
            <w:tcW w:w="9330" w:type="dxa"/>
            <w:hideMark/>
          </w:tcPr>
          <w:p w:rsidR="00EA6970" w:rsidRDefault="00EA6970">
            <w:pPr>
              <w:textAlignment w:val="center"/>
              <w:divId w:val="947738954"/>
              <w:rPr>
                <w:rFonts w:ascii="Arial" w:eastAsia="Times New Roman" w:hAnsi="Arial" w:cs="Arial"/>
                <w:sz w:val="18"/>
                <w:szCs w:val="18"/>
              </w:rPr>
            </w:pPr>
            <w:sdt>
              <w:sdtPr>
                <w:rPr>
                  <w:rFonts w:ascii="Arial" w:eastAsia="Times New Roman" w:hAnsi="Arial" w:cs="Arial"/>
                  <w:sz w:val="18"/>
                  <w:szCs w:val="18"/>
                </w:rPr>
                <w:id w:val="60053243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EA6970" w:rsidRDefault="00EA6970">
            <w:pPr>
              <w:textAlignment w:val="center"/>
              <w:divId w:val="167990045"/>
              <w:rPr>
                <w:rFonts w:ascii="Arial" w:eastAsia="Times New Roman" w:hAnsi="Arial" w:cs="Arial"/>
                <w:sz w:val="18"/>
                <w:szCs w:val="18"/>
              </w:rPr>
            </w:pPr>
            <w:sdt>
              <w:sdtPr>
                <w:rPr>
                  <w:rFonts w:ascii="Arial" w:eastAsia="Times New Roman" w:hAnsi="Arial" w:cs="Arial"/>
                  <w:sz w:val="18"/>
                  <w:szCs w:val="18"/>
                </w:rPr>
                <w:id w:val="-832755197"/>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(Observation)</w:t>
            </w:r>
          </w:p>
          <w:p w:rsidR="00EA6970" w:rsidRDefault="00EA6970">
            <w:pPr>
              <w:textAlignment w:val="center"/>
              <w:divId w:val="336663622"/>
              <w:rPr>
                <w:rFonts w:ascii="Arial" w:eastAsia="Times New Roman" w:hAnsi="Arial" w:cs="Arial"/>
                <w:sz w:val="18"/>
                <w:szCs w:val="18"/>
              </w:rPr>
            </w:pPr>
            <w:sdt>
              <w:sdtPr>
                <w:rPr>
                  <w:rFonts w:ascii="Arial" w:eastAsia="Times New Roman" w:hAnsi="Arial" w:cs="Arial"/>
                  <w:sz w:val="18"/>
                  <w:szCs w:val="18"/>
                </w:rPr>
                <w:id w:val="36785460"/>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(Observation)</w:t>
            </w:r>
          </w:p>
          <w:p w:rsidR="00EA6970" w:rsidRDefault="00EA6970">
            <w:pPr>
              <w:textAlignment w:val="center"/>
              <w:divId w:val="1601258885"/>
              <w:rPr>
                <w:rFonts w:ascii="Arial" w:eastAsia="Times New Roman" w:hAnsi="Arial" w:cs="Arial"/>
                <w:sz w:val="18"/>
                <w:szCs w:val="18"/>
              </w:rPr>
            </w:pPr>
            <w:sdt>
              <w:sdtPr>
                <w:rPr>
                  <w:rFonts w:ascii="Arial" w:eastAsia="Times New Roman" w:hAnsi="Arial" w:cs="Arial"/>
                  <w:sz w:val="18"/>
                  <w:szCs w:val="18"/>
                </w:rPr>
                <w:id w:val="592205841"/>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(Observation)</w:t>
            </w:r>
          </w:p>
          <w:p w:rsidR="00EA6970" w:rsidRDefault="00EA6970">
            <w:pPr>
              <w:textAlignment w:val="center"/>
              <w:divId w:val="535771865"/>
              <w:rPr>
                <w:rFonts w:ascii="Arial" w:eastAsia="Times New Roman" w:hAnsi="Arial" w:cs="Arial"/>
                <w:sz w:val="18"/>
                <w:szCs w:val="18"/>
              </w:rPr>
            </w:pPr>
            <w:sdt>
              <w:sdtPr>
                <w:rPr>
                  <w:rFonts w:ascii="Arial" w:eastAsia="Times New Roman" w:hAnsi="Arial" w:cs="Arial"/>
                  <w:sz w:val="18"/>
                  <w:szCs w:val="18"/>
                </w:rPr>
                <w:id w:val="-809249500"/>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EA6970">
        <w:trPr>
          <w:divId w:val="1476290883"/>
        </w:trPr>
        <w:tc>
          <w:tcPr>
            <w:tcW w:w="9330" w:type="dxa"/>
            <w:hideMark/>
          </w:tcPr>
          <w:p w:rsidR="00EA6970" w:rsidRDefault="00EA6970">
            <w:pPr>
              <w:divId w:val="615412584"/>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482697428"/>
              <w:placeholder>
                <w:docPart w:val="DefaultPlaceholder_-1854013440"/>
              </w:placeholder>
              <w:showingPlcHdr/>
              <w:text w:multiLine="1"/>
            </w:sdtPr>
            <w:sdtContent>
              <w:p w:rsidR="00EA6970" w:rsidRDefault="00EA6970">
                <w:pPr>
                  <w:rPr>
                    <w:rFonts w:ascii="Arial" w:eastAsia="Times New Roman" w:hAnsi="Arial" w:cs="Arial"/>
                    <w:sz w:val="18"/>
                    <w:szCs w:val="18"/>
                  </w:rPr>
                </w:pPr>
                <w:r w:rsidRPr="00130BD8">
                  <w:rPr>
                    <w:rStyle w:val="PlaceholderText"/>
                  </w:rPr>
                  <w:t>Click or tap here to enter text.</w:t>
                </w:r>
              </w:p>
            </w:sdtContent>
          </w:sdt>
        </w:tc>
      </w:tr>
      <w:tr w:rsidR="00000000" w:rsidTr="00EA6970">
        <w:trPr>
          <w:divId w:val="1476290883"/>
        </w:trPr>
        <w:tc>
          <w:tcPr>
            <w:tcW w:w="9330" w:type="dxa"/>
            <w:hideMark/>
          </w:tcPr>
          <w:p w:rsidR="00EA6970" w:rsidRDefault="00EA6970">
            <w:pPr>
              <w:divId w:val="2101100567"/>
              <w:rPr>
                <w:rFonts w:ascii="Arial" w:eastAsia="Times New Roman" w:hAnsi="Arial" w:cs="Arial"/>
                <w:b/>
                <w:bCs/>
                <w:sz w:val="23"/>
                <w:szCs w:val="23"/>
              </w:rPr>
            </w:pPr>
            <w:r>
              <w:rPr>
                <w:rFonts w:ascii="Arial" w:eastAsia="Times New Roman" w:hAnsi="Arial" w:cs="Arial"/>
                <w:b/>
                <w:bCs/>
                <w:sz w:val="23"/>
                <w:szCs w:val="23"/>
              </w:rPr>
              <w:t>Auditor Actions</w:t>
            </w:r>
          </w:p>
          <w:p w:rsidR="00EA6970" w:rsidRDefault="00EA6970">
            <w:pPr>
              <w:divId w:val="1547376025"/>
              <w:rPr>
                <w:rFonts w:ascii="Arial" w:eastAsia="Times New Roman" w:hAnsi="Arial" w:cs="Arial"/>
                <w:sz w:val="18"/>
                <w:szCs w:val="18"/>
              </w:rPr>
            </w:pPr>
            <w:sdt>
              <w:sdtPr>
                <w:rPr>
                  <w:rStyle w:val="iatacheckbox1"/>
                  <w:rFonts w:ascii="Arial" w:eastAsia="Times New Roman" w:hAnsi="Arial" w:cs="Arial"/>
                  <w:sz w:val="18"/>
                  <w:szCs w:val="18"/>
                </w:rPr>
                <w:id w:val="-748193886"/>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requirement/methodology for determining flight crew composition/number of crew members bas</w:t>
            </w:r>
            <w:r>
              <w:rPr>
                <w:rFonts w:ascii="Arial" w:eastAsia="Times New Roman" w:hAnsi="Arial" w:cs="Arial"/>
                <w:sz w:val="18"/>
                <w:szCs w:val="18"/>
              </w:rPr>
              <w:t xml:space="preserve">ed on aircraft type/crew qualification/flight-duty time limitations. </w:t>
            </w:r>
          </w:p>
          <w:p w:rsidR="00EA6970" w:rsidRDefault="00EA6970">
            <w:pPr>
              <w:divId w:val="686255899"/>
              <w:rPr>
                <w:rFonts w:ascii="Arial" w:eastAsia="Times New Roman" w:hAnsi="Arial" w:cs="Arial"/>
                <w:sz w:val="18"/>
                <w:szCs w:val="18"/>
              </w:rPr>
            </w:pPr>
            <w:sdt>
              <w:sdtPr>
                <w:rPr>
                  <w:rStyle w:val="iatacheckbox1"/>
                  <w:rFonts w:ascii="Arial" w:eastAsia="Times New Roman" w:hAnsi="Arial" w:cs="Arial"/>
                  <w:sz w:val="18"/>
                  <w:szCs w:val="18"/>
                </w:rPr>
                <w:id w:val="-805779867"/>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in flight operations. </w:t>
            </w:r>
          </w:p>
          <w:p w:rsidR="00EA6970" w:rsidRDefault="00EA6970">
            <w:pPr>
              <w:divId w:val="2075465431"/>
              <w:rPr>
                <w:rFonts w:ascii="Arial" w:eastAsia="Times New Roman" w:hAnsi="Arial" w:cs="Arial"/>
                <w:sz w:val="18"/>
                <w:szCs w:val="18"/>
              </w:rPr>
            </w:pPr>
            <w:sdt>
              <w:sdtPr>
                <w:rPr>
                  <w:rStyle w:val="iatacheckbox1"/>
                  <w:rFonts w:ascii="Arial" w:eastAsia="Times New Roman" w:hAnsi="Arial" w:cs="Arial"/>
                  <w:sz w:val="18"/>
                  <w:szCs w:val="18"/>
                </w:rPr>
                <w:id w:val="-1979141010"/>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w:t>
            </w:r>
            <w:r>
              <w:rPr>
                <w:rFonts w:ascii="Arial" w:eastAsia="Times New Roman" w:hAnsi="Arial" w:cs="Arial"/>
                <w:sz w:val="18"/>
                <w:szCs w:val="18"/>
              </w:rPr>
              <w:t xml:space="preserve">selected flight crew pairing records (focus: crew composition/number consistent with aircraft type/qualifications/limitations). </w:t>
            </w:r>
          </w:p>
          <w:p w:rsidR="00EA6970" w:rsidRDefault="00EA6970">
            <w:pPr>
              <w:divId w:val="1162817207"/>
              <w:rPr>
                <w:rFonts w:ascii="Arial" w:eastAsia="Times New Roman" w:hAnsi="Arial" w:cs="Arial"/>
                <w:sz w:val="18"/>
                <w:szCs w:val="18"/>
              </w:rPr>
            </w:pPr>
            <w:sdt>
              <w:sdtPr>
                <w:rPr>
                  <w:rStyle w:val="iatacheckbox1"/>
                  <w:rFonts w:ascii="Arial" w:eastAsia="Times New Roman" w:hAnsi="Arial" w:cs="Arial"/>
                  <w:sz w:val="18"/>
                  <w:szCs w:val="18"/>
                </w:rPr>
                <w:id w:val="1370651012"/>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Observed</w:t>
            </w:r>
            <w:r>
              <w:rPr>
                <w:rFonts w:ascii="Arial" w:eastAsia="Times New Roman" w:hAnsi="Arial" w:cs="Arial"/>
                <w:sz w:val="18"/>
                <w:szCs w:val="18"/>
              </w:rPr>
              <w:t xml:space="preserve"> flight crew scheduling operations (focus: scheduling complies with defined flight crew composition/numb</w:t>
            </w:r>
            <w:r>
              <w:rPr>
                <w:rFonts w:ascii="Arial" w:eastAsia="Times New Roman" w:hAnsi="Arial" w:cs="Arial"/>
                <w:sz w:val="18"/>
                <w:szCs w:val="18"/>
              </w:rPr>
              <w:t xml:space="preserve">er of flight crew members based on mission factors). </w:t>
            </w:r>
          </w:p>
          <w:p w:rsidR="00EA6970" w:rsidRDefault="00EA6970">
            <w:pPr>
              <w:divId w:val="1082944011"/>
              <w:rPr>
                <w:rFonts w:ascii="Arial" w:eastAsia="Times New Roman" w:hAnsi="Arial" w:cs="Arial"/>
                <w:sz w:val="18"/>
                <w:szCs w:val="18"/>
              </w:rPr>
            </w:pPr>
            <w:sdt>
              <w:sdtPr>
                <w:rPr>
                  <w:rStyle w:val="iatacheckbox1"/>
                  <w:rFonts w:ascii="Arial" w:eastAsia="Times New Roman" w:hAnsi="Arial" w:cs="Arial"/>
                  <w:sz w:val="18"/>
                  <w:szCs w:val="18"/>
                </w:rPr>
                <w:id w:val="138622269"/>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2014264122"/>
                <w:placeholder>
                  <w:docPart w:val="DefaultPlaceholder_-1854013440"/>
                </w:placeholder>
                <w:showingPlcHdr/>
                <w:text w:multiLine="1"/>
              </w:sdtPr>
              <w:sdtContent>
                <w:r w:rsidRPr="00130BD8">
                  <w:rPr>
                    <w:rStyle w:val="PlaceholderText"/>
                  </w:rPr>
                  <w:t>Click or tap here to enter text.</w:t>
                </w:r>
              </w:sdtContent>
            </w:sdt>
          </w:p>
        </w:tc>
      </w:tr>
      <w:tr w:rsidR="00000000" w:rsidTr="00EA6970">
        <w:trPr>
          <w:divId w:val="1476290883"/>
        </w:trPr>
        <w:tc>
          <w:tcPr>
            <w:tcW w:w="9330" w:type="dxa"/>
            <w:hideMark/>
          </w:tcPr>
          <w:p w:rsidR="00EA6970" w:rsidRDefault="00EA6970">
            <w:pPr>
              <w:divId w:val="1439326875"/>
              <w:rPr>
                <w:rFonts w:ascii="Arial" w:eastAsia="Times New Roman" w:hAnsi="Arial" w:cs="Arial"/>
                <w:b/>
                <w:bCs/>
                <w:sz w:val="23"/>
                <w:szCs w:val="23"/>
              </w:rPr>
            </w:pPr>
            <w:r>
              <w:rPr>
                <w:rFonts w:ascii="Arial" w:eastAsia="Times New Roman" w:hAnsi="Arial" w:cs="Arial"/>
                <w:b/>
                <w:bCs/>
                <w:sz w:val="23"/>
                <w:szCs w:val="23"/>
              </w:rPr>
              <w:t>Guidance</w:t>
            </w:r>
          </w:p>
          <w:p w:rsidR="00EA6970" w:rsidRDefault="00EA6970">
            <w:pPr>
              <w:divId w:val="1736276143"/>
              <w:rPr>
                <w:rFonts w:ascii="Arial" w:eastAsia="Times New Roman" w:hAnsi="Arial" w:cs="Arial"/>
                <w:sz w:val="18"/>
                <w:szCs w:val="18"/>
              </w:rPr>
            </w:pPr>
            <w:r>
              <w:rPr>
                <w:rFonts w:ascii="Arial" w:eastAsia="Times New Roman" w:hAnsi="Arial" w:cs="Arial"/>
                <w:sz w:val="18"/>
                <w:szCs w:val="18"/>
              </w:rPr>
              <w:lastRenderedPageBreak/>
              <w:t>The intent of this provision is to ensure flight crews are composed of the flight crew members appropriate for the aircraft type and pla</w:t>
            </w:r>
            <w:r>
              <w:rPr>
                <w:rFonts w:ascii="Arial" w:eastAsia="Times New Roman" w:hAnsi="Arial" w:cs="Arial"/>
                <w:sz w:val="18"/>
                <w:szCs w:val="18"/>
              </w:rPr>
              <w:t xml:space="preserve">nned operation. </w:t>
            </w:r>
          </w:p>
          <w:p w:rsidR="00EA6970" w:rsidRDefault="00EA6970">
            <w:pPr>
              <w:divId w:val="163321647"/>
              <w:rPr>
                <w:rFonts w:ascii="Arial" w:eastAsia="Times New Roman" w:hAnsi="Arial" w:cs="Arial"/>
                <w:sz w:val="18"/>
                <w:szCs w:val="18"/>
              </w:rPr>
            </w:pPr>
            <w:r>
              <w:rPr>
                <w:rFonts w:ascii="Arial" w:eastAsia="Times New Roman" w:hAnsi="Arial" w:cs="Arial"/>
                <w:sz w:val="18"/>
                <w:szCs w:val="18"/>
              </w:rPr>
              <w:t xml:space="preserve">As applicable to an operator, crew composition requirements would typically also address the use of relief pilots and/or augmented crews. </w:t>
            </w:r>
          </w:p>
        </w:tc>
      </w:tr>
    </w:tbl>
    <w:p w:rsidR="00EA6970" w:rsidRDefault="00EA6970">
      <w:pPr>
        <w:pStyle w:val="NormalWeb"/>
        <w:divId w:val="1476290883"/>
        <w:rPr>
          <w:rFonts w:ascii="Arial" w:hAnsi="Arial" w:cs="Arial"/>
          <w:color w:val="022A4C"/>
          <w:sz w:val="18"/>
          <w:szCs w:val="18"/>
        </w:rPr>
      </w:pPr>
      <w:r>
        <w:rPr>
          <w:rFonts w:ascii="Arial" w:hAnsi="Arial" w:cs="Arial"/>
          <w:color w:val="022A4C"/>
          <w:sz w:val="18"/>
          <w:szCs w:val="18"/>
        </w:rPr>
        <w:lastRenderedPageBreak/>
        <w:t> </w:t>
      </w:r>
    </w:p>
    <w:tbl>
      <w:tblPr>
        <w:tblStyle w:val="TableGrid"/>
        <w:tblW w:w="5000" w:type="pct"/>
        <w:tblLayout w:type="fixed"/>
        <w:tblLook w:val="04A0" w:firstRow="1" w:lastRow="0" w:firstColumn="1" w:lastColumn="0" w:noHBand="0" w:noVBand="1"/>
      </w:tblPr>
      <w:tblGrid>
        <w:gridCol w:w="9576"/>
      </w:tblGrid>
      <w:tr w:rsidR="00000000" w:rsidTr="00EA6970">
        <w:trPr>
          <w:divId w:val="1476290883"/>
        </w:trPr>
        <w:tc>
          <w:tcPr>
            <w:tcW w:w="9330" w:type="dxa"/>
            <w:hideMark/>
          </w:tcPr>
          <w:p w:rsidR="00EA6970" w:rsidRDefault="00EA6970">
            <w:pPr>
              <w:rPr>
                <w:rFonts w:ascii="Arial" w:eastAsia="Times New Roman" w:hAnsi="Arial" w:cs="Arial"/>
                <w:sz w:val="23"/>
                <w:szCs w:val="23"/>
              </w:rPr>
            </w:pPr>
            <w:r>
              <w:rPr>
                <w:rFonts w:ascii="Arial" w:eastAsia="Times New Roman" w:hAnsi="Arial" w:cs="Arial"/>
                <w:b/>
                <w:bCs/>
                <w:sz w:val="23"/>
                <w:szCs w:val="23"/>
              </w:rPr>
              <w:t>FLT 3.3.4</w:t>
            </w:r>
          </w:p>
        </w:tc>
      </w:tr>
      <w:tr w:rsidR="00000000" w:rsidTr="00EA6970">
        <w:trPr>
          <w:divId w:val="1476290883"/>
        </w:trPr>
        <w:tc>
          <w:tcPr>
            <w:tcW w:w="9330" w:type="dxa"/>
            <w:hideMark/>
          </w:tcPr>
          <w:p w:rsidR="00EA6970" w:rsidRDefault="00EA6970">
            <w:pPr>
              <w:divId w:val="621573023"/>
              <w:rPr>
                <w:rFonts w:ascii="Arial" w:eastAsia="Times New Roman" w:hAnsi="Arial" w:cs="Arial"/>
                <w:sz w:val="18"/>
                <w:szCs w:val="18"/>
              </w:rPr>
            </w:pPr>
            <w:r>
              <w:rPr>
                <w:rFonts w:ascii="Arial" w:eastAsia="Times New Roman" w:hAnsi="Arial" w:cs="Arial"/>
                <w:sz w:val="18"/>
                <w:szCs w:val="18"/>
              </w:rPr>
              <w:t xml:space="preserve">The Operator shall ensure flight crew members will not operate an aircraft unless issued a medical assessment in accordance with requirements of the State; such assessment shall not be valid for a period greater than 12 calendar months. </w:t>
            </w:r>
            <w:r>
              <w:rPr>
                <w:rFonts w:ascii="Arial" w:eastAsia="Times New Roman" w:hAnsi="Arial" w:cs="Arial"/>
                <w:b/>
                <w:bCs/>
                <w:sz w:val="18"/>
                <w:szCs w:val="18"/>
              </w:rPr>
              <w:t>(GM)</w:t>
            </w:r>
          </w:p>
          <w:p w:rsidR="00EA6970" w:rsidRDefault="00EA6970">
            <w:pPr>
              <w:divId w:val="1576628820"/>
              <w:rPr>
                <w:rFonts w:ascii="Arial" w:eastAsia="Times New Roman" w:hAnsi="Arial" w:cs="Arial"/>
                <w:i/>
                <w:iCs/>
                <w:sz w:val="18"/>
                <w:szCs w:val="18"/>
              </w:rPr>
            </w:pPr>
            <w:r>
              <w:rPr>
                <w:rFonts w:ascii="Arial" w:eastAsia="Times New Roman" w:hAnsi="Arial" w:cs="Arial"/>
                <w:b/>
                <w:bCs/>
                <w:i/>
                <w:iCs/>
                <w:sz w:val="18"/>
                <w:szCs w:val="18"/>
              </w:rPr>
              <w:t xml:space="preserve">Note: </w:t>
            </w:r>
          </w:p>
          <w:p w:rsidR="00EA6970" w:rsidRDefault="00EA6970">
            <w:pPr>
              <w:divId w:val="1420832140"/>
              <w:rPr>
                <w:rFonts w:ascii="Arial" w:eastAsia="Times New Roman" w:hAnsi="Arial" w:cs="Arial"/>
                <w:i/>
                <w:iCs/>
                <w:sz w:val="18"/>
                <w:szCs w:val="18"/>
              </w:rPr>
            </w:pPr>
            <w:r>
              <w:rPr>
                <w:rFonts w:ascii="Arial" w:eastAsia="Times New Roman" w:hAnsi="Arial" w:cs="Arial"/>
                <w:i/>
                <w:iCs/>
                <w:sz w:val="18"/>
                <w:szCs w:val="18"/>
              </w:rPr>
              <w:t>If auth</w:t>
            </w:r>
            <w:r>
              <w:rPr>
                <w:rFonts w:ascii="Arial" w:eastAsia="Times New Roman" w:hAnsi="Arial" w:cs="Arial"/>
                <w:i/>
                <w:iCs/>
                <w:sz w:val="18"/>
                <w:szCs w:val="18"/>
              </w:rPr>
              <w:t xml:space="preserve">orized by the State, it is permissible to extend the validity beyond 12 months (to preserve the original expiry date) when the medical assessment is renewed up to 45 days prior to its expiry date. </w:t>
            </w:r>
          </w:p>
        </w:tc>
      </w:tr>
      <w:tr w:rsidR="00000000" w:rsidTr="00EA6970">
        <w:trPr>
          <w:divId w:val="1476290883"/>
        </w:trPr>
        <w:tc>
          <w:tcPr>
            <w:tcW w:w="9330" w:type="dxa"/>
            <w:hideMark/>
          </w:tcPr>
          <w:p w:rsidR="00EA6970" w:rsidRDefault="00EA6970">
            <w:pPr>
              <w:textAlignment w:val="center"/>
              <w:divId w:val="1319961282"/>
              <w:rPr>
                <w:rFonts w:ascii="Arial" w:eastAsia="Times New Roman" w:hAnsi="Arial" w:cs="Arial"/>
                <w:sz w:val="18"/>
                <w:szCs w:val="18"/>
              </w:rPr>
            </w:pPr>
            <w:sdt>
              <w:sdtPr>
                <w:rPr>
                  <w:rFonts w:ascii="Arial" w:eastAsia="Times New Roman" w:hAnsi="Arial" w:cs="Arial"/>
                  <w:sz w:val="18"/>
                  <w:szCs w:val="18"/>
                </w:rPr>
                <w:id w:val="-1065020924"/>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EA6970" w:rsidRDefault="00EA6970">
            <w:pPr>
              <w:textAlignment w:val="center"/>
              <w:divId w:val="1331055746"/>
              <w:rPr>
                <w:rFonts w:ascii="Arial" w:eastAsia="Times New Roman" w:hAnsi="Arial" w:cs="Arial"/>
                <w:sz w:val="18"/>
                <w:szCs w:val="18"/>
              </w:rPr>
            </w:pPr>
            <w:sdt>
              <w:sdtPr>
                <w:rPr>
                  <w:rFonts w:ascii="Arial" w:eastAsia="Times New Roman" w:hAnsi="Arial" w:cs="Arial"/>
                  <w:sz w:val="18"/>
                  <w:szCs w:val="18"/>
                </w:rPr>
                <w:id w:val="2069376632"/>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EA6970" w:rsidRDefault="00EA6970">
            <w:pPr>
              <w:textAlignment w:val="center"/>
              <w:divId w:val="587691709"/>
              <w:rPr>
                <w:rFonts w:ascii="Arial" w:eastAsia="Times New Roman" w:hAnsi="Arial" w:cs="Arial"/>
                <w:sz w:val="18"/>
                <w:szCs w:val="18"/>
              </w:rPr>
            </w:pPr>
            <w:sdt>
              <w:sdtPr>
                <w:rPr>
                  <w:rFonts w:ascii="Arial" w:eastAsia="Times New Roman" w:hAnsi="Arial" w:cs="Arial"/>
                  <w:sz w:val="18"/>
                  <w:szCs w:val="18"/>
                </w:rPr>
                <w:id w:val="218788734"/>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EA6970" w:rsidRDefault="00EA6970">
            <w:pPr>
              <w:textAlignment w:val="center"/>
              <w:divId w:val="1471165829"/>
              <w:rPr>
                <w:rFonts w:ascii="Arial" w:eastAsia="Times New Roman" w:hAnsi="Arial" w:cs="Arial"/>
                <w:sz w:val="18"/>
                <w:szCs w:val="18"/>
              </w:rPr>
            </w:pPr>
            <w:sdt>
              <w:sdtPr>
                <w:rPr>
                  <w:rFonts w:ascii="Arial" w:eastAsia="Times New Roman" w:hAnsi="Arial" w:cs="Arial"/>
                  <w:sz w:val="18"/>
                  <w:szCs w:val="18"/>
                </w:rPr>
                <w:id w:val="-7537278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EA6970" w:rsidRDefault="00EA6970">
            <w:pPr>
              <w:textAlignment w:val="center"/>
              <w:divId w:val="953483681"/>
              <w:rPr>
                <w:rFonts w:ascii="Arial" w:eastAsia="Times New Roman" w:hAnsi="Arial" w:cs="Arial"/>
                <w:sz w:val="18"/>
                <w:szCs w:val="18"/>
              </w:rPr>
            </w:pPr>
            <w:sdt>
              <w:sdtPr>
                <w:rPr>
                  <w:rFonts w:ascii="Arial" w:eastAsia="Times New Roman" w:hAnsi="Arial" w:cs="Arial"/>
                  <w:sz w:val="18"/>
                  <w:szCs w:val="18"/>
                </w:rPr>
                <w:id w:val="41475039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EA6970">
        <w:trPr>
          <w:divId w:val="1476290883"/>
        </w:trPr>
        <w:tc>
          <w:tcPr>
            <w:tcW w:w="9330" w:type="dxa"/>
            <w:hideMark/>
          </w:tcPr>
          <w:p w:rsidR="00EA6970" w:rsidRDefault="00EA6970">
            <w:pPr>
              <w:divId w:val="23791860"/>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983608314"/>
              <w:placeholder>
                <w:docPart w:val="DefaultPlaceholder_-1854013440"/>
              </w:placeholder>
              <w:showingPlcHdr/>
              <w:text w:multiLine="1"/>
            </w:sdtPr>
            <w:sdtContent>
              <w:p w:rsidR="00EA6970" w:rsidRDefault="00EA6970">
                <w:pPr>
                  <w:rPr>
                    <w:rFonts w:ascii="Arial" w:eastAsia="Times New Roman" w:hAnsi="Arial" w:cs="Arial"/>
                    <w:sz w:val="18"/>
                    <w:szCs w:val="18"/>
                  </w:rPr>
                </w:pPr>
                <w:r w:rsidRPr="00130BD8">
                  <w:rPr>
                    <w:rStyle w:val="PlaceholderText"/>
                  </w:rPr>
                  <w:t>Click or tap here to enter text.</w:t>
                </w:r>
              </w:p>
            </w:sdtContent>
          </w:sdt>
        </w:tc>
      </w:tr>
      <w:tr w:rsidR="00000000" w:rsidTr="00EA6970">
        <w:trPr>
          <w:divId w:val="1476290883"/>
        </w:trPr>
        <w:tc>
          <w:tcPr>
            <w:tcW w:w="9330" w:type="dxa"/>
            <w:hideMark/>
          </w:tcPr>
          <w:p w:rsidR="00EA6970" w:rsidRDefault="00EA6970">
            <w:pPr>
              <w:divId w:val="36197763"/>
              <w:rPr>
                <w:rFonts w:ascii="Arial" w:eastAsia="Times New Roman" w:hAnsi="Arial" w:cs="Arial"/>
                <w:b/>
                <w:bCs/>
                <w:sz w:val="23"/>
                <w:szCs w:val="23"/>
              </w:rPr>
            </w:pPr>
            <w:r>
              <w:rPr>
                <w:rFonts w:ascii="Arial" w:eastAsia="Times New Roman" w:hAnsi="Arial" w:cs="Arial"/>
                <w:b/>
                <w:bCs/>
                <w:sz w:val="23"/>
                <w:szCs w:val="23"/>
              </w:rPr>
              <w:t>Auditor Actions</w:t>
            </w:r>
          </w:p>
          <w:p w:rsidR="00EA6970" w:rsidRDefault="00EA6970">
            <w:pPr>
              <w:divId w:val="894121036"/>
              <w:rPr>
                <w:rFonts w:ascii="Arial" w:eastAsia="Times New Roman" w:hAnsi="Arial" w:cs="Arial"/>
                <w:sz w:val="18"/>
                <w:szCs w:val="18"/>
              </w:rPr>
            </w:pPr>
            <w:sdt>
              <w:sdtPr>
                <w:rPr>
                  <w:rStyle w:val="iatacheckbox1"/>
                  <w:rFonts w:ascii="Arial" w:eastAsia="Times New Roman" w:hAnsi="Arial" w:cs="Arial"/>
                  <w:sz w:val="18"/>
                  <w:szCs w:val="18"/>
                </w:rPr>
                <w:id w:val="482665504"/>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w:t>
            </w:r>
            <w:r>
              <w:rPr>
                <w:rFonts w:ascii="Arial" w:eastAsia="Times New Roman" w:hAnsi="Arial" w:cs="Arial"/>
                <w:b/>
                <w:bCs/>
                <w:sz w:val="18"/>
                <w:szCs w:val="18"/>
              </w:rPr>
              <w:t>ssessed</w:t>
            </w:r>
            <w:r>
              <w:rPr>
                <w:rFonts w:ascii="Arial" w:eastAsia="Times New Roman" w:hAnsi="Arial" w:cs="Arial"/>
                <w:sz w:val="18"/>
                <w:szCs w:val="18"/>
              </w:rPr>
              <w:t xml:space="preserve"> requirement for flight crew members to have valid medical assessment in accordance with requirements of the State, maximum 12 months validity. </w:t>
            </w:r>
          </w:p>
          <w:p w:rsidR="00EA6970" w:rsidRDefault="00EA6970">
            <w:pPr>
              <w:divId w:val="1861626874"/>
              <w:rPr>
                <w:rFonts w:ascii="Arial" w:eastAsia="Times New Roman" w:hAnsi="Arial" w:cs="Arial"/>
                <w:sz w:val="18"/>
                <w:szCs w:val="18"/>
              </w:rPr>
            </w:pPr>
            <w:sdt>
              <w:sdtPr>
                <w:rPr>
                  <w:rStyle w:val="iatacheckbox1"/>
                  <w:rFonts w:ascii="Arial" w:eastAsia="Times New Roman" w:hAnsi="Arial" w:cs="Arial"/>
                  <w:sz w:val="18"/>
                  <w:szCs w:val="18"/>
                </w:rPr>
                <w:id w:val="177245212"/>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tracking/scheduling processes that prevent flight crew members from a</w:t>
            </w:r>
            <w:r>
              <w:rPr>
                <w:rFonts w:ascii="Arial" w:eastAsia="Times New Roman" w:hAnsi="Arial" w:cs="Arial"/>
                <w:sz w:val="18"/>
                <w:szCs w:val="18"/>
              </w:rPr>
              <w:t xml:space="preserve">ssignment to flight duty without valid medical assessment. </w:t>
            </w:r>
          </w:p>
          <w:p w:rsidR="00EA6970" w:rsidRDefault="00EA6970">
            <w:pPr>
              <w:divId w:val="455685498"/>
              <w:rPr>
                <w:rFonts w:ascii="Arial" w:eastAsia="Times New Roman" w:hAnsi="Arial" w:cs="Arial"/>
                <w:sz w:val="18"/>
                <w:szCs w:val="18"/>
              </w:rPr>
            </w:pPr>
            <w:sdt>
              <w:sdtPr>
                <w:rPr>
                  <w:rStyle w:val="iatacheckbox1"/>
                  <w:rFonts w:ascii="Arial" w:eastAsia="Times New Roman" w:hAnsi="Arial" w:cs="Arial"/>
                  <w:sz w:val="18"/>
                  <w:szCs w:val="18"/>
                </w:rPr>
                <w:id w:val="1619728818"/>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in flight operations. </w:t>
            </w:r>
          </w:p>
          <w:p w:rsidR="00EA6970" w:rsidRDefault="00EA6970">
            <w:pPr>
              <w:divId w:val="263536399"/>
              <w:rPr>
                <w:rFonts w:ascii="Arial" w:eastAsia="Times New Roman" w:hAnsi="Arial" w:cs="Arial"/>
                <w:sz w:val="18"/>
                <w:szCs w:val="18"/>
              </w:rPr>
            </w:pPr>
            <w:sdt>
              <w:sdtPr>
                <w:rPr>
                  <w:rStyle w:val="iatacheckbox1"/>
                  <w:rFonts w:ascii="Arial" w:eastAsia="Times New Roman" w:hAnsi="Arial" w:cs="Arial"/>
                  <w:sz w:val="18"/>
                  <w:szCs w:val="18"/>
                </w:rPr>
                <w:id w:val="73336465"/>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w:t>
            </w:r>
            <w:r>
              <w:rPr>
                <w:rFonts w:ascii="Arial" w:eastAsia="Times New Roman" w:hAnsi="Arial" w:cs="Arial"/>
                <w:sz w:val="18"/>
                <w:szCs w:val="18"/>
              </w:rPr>
              <w:t xml:space="preserve">selected flight crew training/qualification records (focus: existence of valid medical assessment). </w:t>
            </w:r>
          </w:p>
          <w:p w:rsidR="00EA6970" w:rsidRDefault="00EA6970">
            <w:pPr>
              <w:divId w:val="775558023"/>
              <w:rPr>
                <w:rFonts w:ascii="Arial" w:eastAsia="Times New Roman" w:hAnsi="Arial" w:cs="Arial"/>
                <w:sz w:val="18"/>
                <w:szCs w:val="18"/>
              </w:rPr>
            </w:pPr>
            <w:sdt>
              <w:sdtPr>
                <w:rPr>
                  <w:rStyle w:val="iatacheckbox1"/>
                  <w:rFonts w:ascii="Arial" w:eastAsia="Times New Roman" w:hAnsi="Arial" w:cs="Arial"/>
                  <w:sz w:val="18"/>
                  <w:szCs w:val="18"/>
                </w:rPr>
                <w:id w:val="999847770"/>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1236778698"/>
                <w:placeholder>
                  <w:docPart w:val="DefaultPlaceholder_-1854013440"/>
                </w:placeholder>
                <w:showingPlcHdr/>
                <w:text w:multiLine="1"/>
              </w:sdtPr>
              <w:sdtContent>
                <w:r w:rsidRPr="00130BD8">
                  <w:rPr>
                    <w:rStyle w:val="PlaceholderText"/>
                  </w:rPr>
                  <w:t>Click or tap here to enter text.</w:t>
                </w:r>
              </w:sdtContent>
            </w:sdt>
          </w:p>
        </w:tc>
      </w:tr>
      <w:tr w:rsidR="00000000" w:rsidTr="00EA6970">
        <w:trPr>
          <w:divId w:val="1476290883"/>
        </w:trPr>
        <w:tc>
          <w:tcPr>
            <w:tcW w:w="9330" w:type="dxa"/>
            <w:hideMark/>
          </w:tcPr>
          <w:p w:rsidR="00EA6970" w:rsidRDefault="00EA6970">
            <w:pPr>
              <w:divId w:val="684793791"/>
              <w:rPr>
                <w:rFonts w:ascii="Arial" w:eastAsia="Times New Roman" w:hAnsi="Arial" w:cs="Arial"/>
                <w:b/>
                <w:bCs/>
                <w:sz w:val="23"/>
                <w:szCs w:val="23"/>
              </w:rPr>
            </w:pPr>
            <w:r>
              <w:rPr>
                <w:rFonts w:ascii="Arial" w:eastAsia="Times New Roman" w:hAnsi="Arial" w:cs="Arial"/>
                <w:b/>
                <w:bCs/>
                <w:sz w:val="23"/>
                <w:szCs w:val="23"/>
              </w:rPr>
              <w:t>Guidance</w:t>
            </w:r>
          </w:p>
          <w:p w:rsidR="00EA6970" w:rsidRDefault="00EA6970">
            <w:pPr>
              <w:divId w:val="8652429"/>
              <w:rPr>
                <w:rFonts w:ascii="Arial" w:eastAsia="Times New Roman" w:hAnsi="Arial" w:cs="Arial"/>
                <w:sz w:val="18"/>
                <w:szCs w:val="18"/>
              </w:rPr>
            </w:pPr>
            <w:r>
              <w:rPr>
                <w:rFonts w:ascii="Arial" w:eastAsia="Times New Roman" w:hAnsi="Arial" w:cs="Arial"/>
                <w:sz w:val="18"/>
                <w:szCs w:val="18"/>
              </w:rPr>
              <w:t>Requirements of the State and/or an applicable authority that are associated with medical classifications, aircraft types, flight crew positions and/or licensing could require a more restrictive assessment interval than specified in this provision. An appl</w:t>
            </w:r>
            <w:r>
              <w:rPr>
                <w:rFonts w:ascii="Arial" w:eastAsia="Times New Roman" w:hAnsi="Arial" w:cs="Arial"/>
                <w:sz w:val="18"/>
                <w:szCs w:val="18"/>
              </w:rPr>
              <w:t xml:space="preserve">icable authority is one that has jurisdiction over international operations conducted by an operator over the high seas or the territory of a state that is other than the State of the Operator. </w:t>
            </w:r>
          </w:p>
        </w:tc>
      </w:tr>
    </w:tbl>
    <w:p w:rsidR="00EA6970" w:rsidRDefault="00EA6970">
      <w:pPr>
        <w:pStyle w:val="NormalWeb"/>
        <w:divId w:val="1476290883"/>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000000" w:rsidTr="00EA6970">
        <w:trPr>
          <w:divId w:val="1476290883"/>
        </w:trPr>
        <w:tc>
          <w:tcPr>
            <w:tcW w:w="9330" w:type="dxa"/>
            <w:hideMark/>
          </w:tcPr>
          <w:p w:rsidR="00EA6970" w:rsidRDefault="00EA6970">
            <w:pPr>
              <w:rPr>
                <w:rFonts w:ascii="Arial" w:eastAsia="Times New Roman" w:hAnsi="Arial" w:cs="Arial"/>
                <w:sz w:val="23"/>
                <w:szCs w:val="23"/>
              </w:rPr>
            </w:pPr>
            <w:r>
              <w:rPr>
                <w:rStyle w:val="iatasidemarks1"/>
                <w:rFonts w:eastAsia="Times New Roman" w:cs="Arial"/>
                <w:sz w:val="23"/>
                <w:szCs w:val="23"/>
              </w:rPr>
              <w:t> </w:t>
            </w:r>
            <w:r>
              <w:rPr>
                <w:rFonts w:ascii="Arial" w:eastAsia="Times New Roman" w:hAnsi="Arial" w:cs="Arial"/>
                <w:b/>
                <w:bCs/>
                <w:sz w:val="23"/>
                <w:szCs w:val="23"/>
              </w:rPr>
              <w:t>FLT 3.3.7</w:t>
            </w:r>
          </w:p>
        </w:tc>
      </w:tr>
      <w:tr w:rsidR="00000000" w:rsidTr="00EA6970">
        <w:trPr>
          <w:divId w:val="1476290883"/>
        </w:trPr>
        <w:tc>
          <w:tcPr>
            <w:tcW w:w="9330" w:type="dxa"/>
            <w:hideMark/>
          </w:tcPr>
          <w:p w:rsidR="00EA6970" w:rsidRDefault="00EA6970">
            <w:pPr>
              <w:divId w:val="225723439"/>
              <w:rPr>
                <w:rFonts w:ascii="Arial" w:eastAsia="Times New Roman" w:hAnsi="Arial" w:cs="Arial"/>
                <w:sz w:val="18"/>
                <w:szCs w:val="18"/>
              </w:rPr>
            </w:pPr>
            <w:r>
              <w:rPr>
                <w:rFonts w:ascii="Arial" w:eastAsia="Times New Roman" w:hAnsi="Arial" w:cs="Arial"/>
                <w:sz w:val="18"/>
                <w:szCs w:val="18"/>
              </w:rPr>
              <w:t xml:space="preserve">The Operator </w:t>
            </w:r>
            <w:r>
              <w:rPr>
                <w:rFonts w:ascii="Arial" w:eastAsia="Times New Roman" w:hAnsi="Arial" w:cs="Arial"/>
                <w:i/>
                <w:iCs/>
                <w:sz w:val="18"/>
                <w:szCs w:val="18"/>
              </w:rPr>
              <w:t>should</w:t>
            </w:r>
            <w:r>
              <w:rPr>
                <w:rFonts w:ascii="Arial" w:eastAsia="Times New Roman" w:hAnsi="Arial" w:cs="Arial"/>
                <w:sz w:val="18"/>
                <w:szCs w:val="18"/>
              </w:rPr>
              <w:t xml:space="preserve"> have a proce</w:t>
            </w:r>
            <w:r>
              <w:rPr>
                <w:rFonts w:ascii="Arial" w:eastAsia="Times New Roman" w:hAnsi="Arial" w:cs="Arial"/>
                <w:sz w:val="18"/>
                <w:szCs w:val="18"/>
              </w:rPr>
              <w:t xml:space="preserve">ss to ensure flight crew member recency-of-experience requirements are satisfied as follows: </w:t>
            </w:r>
          </w:p>
          <w:p w:rsidR="00EA6970" w:rsidRDefault="00EA6970">
            <w:pPr>
              <w:pStyle w:val="iatalistitem"/>
              <w:numPr>
                <w:ilvl w:val="0"/>
                <w:numId w:val="25"/>
              </w:numPr>
              <w:divId w:val="225723439"/>
              <w:rPr>
                <w:rFonts w:ascii="Arial" w:eastAsia="Times New Roman" w:hAnsi="Arial" w:cs="Arial"/>
                <w:sz w:val="18"/>
                <w:szCs w:val="18"/>
              </w:rPr>
            </w:pPr>
            <w:r>
              <w:rPr>
                <w:rFonts w:ascii="Arial" w:eastAsia="Times New Roman" w:hAnsi="Arial" w:cs="Arial"/>
                <w:sz w:val="18"/>
                <w:szCs w:val="18"/>
              </w:rPr>
              <w:t xml:space="preserve">A pilot does not act as PIC or SIC of an aircraft unless either: </w:t>
            </w:r>
          </w:p>
          <w:p w:rsidR="00EA6970" w:rsidRDefault="00EA6970">
            <w:pPr>
              <w:pStyle w:val="iatalistitem"/>
              <w:numPr>
                <w:ilvl w:val="1"/>
                <w:numId w:val="25"/>
              </w:numPr>
              <w:divId w:val="225723439"/>
              <w:rPr>
                <w:rFonts w:ascii="Arial" w:eastAsia="Times New Roman" w:hAnsi="Arial" w:cs="Arial"/>
                <w:sz w:val="18"/>
                <w:szCs w:val="18"/>
              </w:rPr>
            </w:pPr>
            <w:r>
              <w:rPr>
                <w:rFonts w:ascii="Arial" w:eastAsia="Times New Roman" w:hAnsi="Arial" w:cs="Arial"/>
                <w:sz w:val="18"/>
                <w:szCs w:val="18"/>
              </w:rPr>
              <w:t>On the same type or variant of aircraft within the preceding 90 days (120 days if under the supe</w:t>
            </w:r>
            <w:r>
              <w:rPr>
                <w:rFonts w:ascii="Arial" w:eastAsia="Times New Roman" w:hAnsi="Arial" w:cs="Arial"/>
                <w:sz w:val="18"/>
                <w:szCs w:val="18"/>
              </w:rPr>
              <w:t xml:space="preserve">rvision of an instructor or evaluator), that pilot has operated the flight controls during at least three takeoffs and landings in the aircraft type or in a flight simulator approved for the purpose by the appropriate authority, or </w:t>
            </w:r>
          </w:p>
          <w:p w:rsidR="00EA6970" w:rsidRDefault="00EA6970">
            <w:pPr>
              <w:pStyle w:val="iatalistitem"/>
              <w:numPr>
                <w:ilvl w:val="1"/>
                <w:numId w:val="25"/>
              </w:numPr>
              <w:divId w:val="225723439"/>
              <w:rPr>
                <w:rFonts w:ascii="Arial" w:eastAsia="Times New Roman" w:hAnsi="Arial" w:cs="Arial"/>
                <w:sz w:val="18"/>
                <w:szCs w:val="18"/>
              </w:rPr>
            </w:pPr>
            <w:r>
              <w:rPr>
                <w:rFonts w:ascii="Arial" w:eastAsia="Times New Roman" w:hAnsi="Arial" w:cs="Arial"/>
                <w:sz w:val="18"/>
                <w:szCs w:val="18"/>
              </w:rPr>
              <w:lastRenderedPageBreak/>
              <w:t>On the same type or var</w:t>
            </w:r>
            <w:r>
              <w:rPr>
                <w:rFonts w:ascii="Arial" w:eastAsia="Times New Roman" w:hAnsi="Arial" w:cs="Arial"/>
                <w:sz w:val="18"/>
                <w:szCs w:val="18"/>
              </w:rPr>
              <w:t>iant of aircraft within a time period acceptable to the State and applicable authorities, that pilot has operated the flight controls during the number of takeoffs and landings in the aircraft type or in a flight simulator approved for the purpose by the a</w:t>
            </w:r>
            <w:r>
              <w:rPr>
                <w:rFonts w:ascii="Arial" w:eastAsia="Times New Roman" w:hAnsi="Arial" w:cs="Arial"/>
                <w:sz w:val="18"/>
                <w:szCs w:val="18"/>
              </w:rPr>
              <w:t xml:space="preserve">ppropriate authority, necessary to conform to a defined recency of experience schedule approved or accepted by the State and applicable authorities. </w:t>
            </w:r>
          </w:p>
          <w:p w:rsidR="00EA6970" w:rsidRDefault="00EA6970">
            <w:pPr>
              <w:pStyle w:val="iatalistitem"/>
              <w:numPr>
                <w:ilvl w:val="0"/>
                <w:numId w:val="25"/>
              </w:numPr>
              <w:divId w:val="225723439"/>
              <w:rPr>
                <w:rFonts w:ascii="Arial" w:eastAsia="Times New Roman" w:hAnsi="Arial" w:cs="Arial"/>
                <w:sz w:val="18"/>
                <w:szCs w:val="18"/>
              </w:rPr>
            </w:pPr>
            <w:r>
              <w:rPr>
                <w:rFonts w:ascii="Arial" w:eastAsia="Times New Roman" w:hAnsi="Arial" w:cs="Arial"/>
                <w:sz w:val="18"/>
                <w:szCs w:val="18"/>
              </w:rPr>
              <w:t>A pilot does not act in the capacity of a cruise relief pilot unless, within the preceding 90 days, that p</w:t>
            </w:r>
            <w:r>
              <w:rPr>
                <w:rFonts w:ascii="Arial" w:eastAsia="Times New Roman" w:hAnsi="Arial" w:cs="Arial"/>
                <w:sz w:val="18"/>
                <w:szCs w:val="18"/>
              </w:rPr>
              <w:t xml:space="preserve">ilot has either: </w:t>
            </w:r>
          </w:p>
          <w:p w:rsidR="00EA6970" w:rsidRDefault="00EA6970">
            <w:pPr>
              <w:pStyle w:val="iatalistitem"/>
              <w:numPr>
                <w:ilvl w:val="1"/>
                <w:numId w:val="25"/>
              </w:numPr>
              <w:divId w:val="225723439"/>
              <w:rPr>
                <w:rFonts w:ascii="Arial" w:eastAsia="Times New Roman" w:hAnsi="Arial" w:cs="Arial"/>
                <w:sz w:val="18"/>
                <w:szCs w:val="18"/>
              </w:rPr>
            </w:pPr>
            <w:r>
              <w:rPr>
                <w:rFonts w:ascii="Arial" w:eastAsia="Times New Roman" w:hAnsi="Arial" w:cs="Arial"/>
                <w:sz w:val="18"/>
                <w:szCs w:val="18"/>
              </w:rPr>
              <w:t>Operated as PIC, SIC or cruise relief pilot on the same type or variant of aircraft, or</w:t>
            </w:r>
          </w:p>
          <w:p w:rsidR="00EA6970" w:rsidRDefault="00EA6970">
            <w:pPr>
              <w:pStyle w:val="iatalistitem"/>
              <w:numPr>
                <w:ilvl w:val="1"/>
                <w:numId w:val="25"/>
              </w:numPr>
              <w:divId w:val="225723439"/>
              <w:rPr>
                <w:rFonts w:ascii="Arial" w:eastAsia="Times New Roman" w:hAnsi="Arial" w:cs="Arial"/>
                <w:sz w:val="18"/>
                <w:szCs w:val="18"/>
              </w:rPr>
            </w:pPr>
            <w:r>
              <w:rPr>
                <w:rFonts w:ascii="Arial" w:eastAsia="Times New Roman" w:hAnsi="Arial" w:cs="Arial"/>
                <w:sz w:val="18"/>
                <w:szCs w:val="18"/>
              </w:rPr>
              <w:t xml:space="preserve">Completed flying skill refresher training to include normal, abnormal and emergency procedures specific to cruise flight on the same type of aircraft </w:t>
            </w:r>
            <w:r>
              <w:rPr>
                <w:rFonts w:ascii="Arial" w:eastAsia="Times New Roman" w:hAnsi="Arial" w:cs="Arial"/>
                <w:sz w:val="18"/>
                <w:szCs w:val="18"/>
              </w:rPr>
              <w:t xml:space="preserve">or in a flight simulator approved for the purpose, and has practiced approach and landing procedures, where the approach and landing procedure practice may be performed as the PM. </w:t>
            </w:r>
          </w:p>
          <w:p w:rsidR="00EA6970" w:rsidRDefault="00EA6970">
            <w:pPr>
              <w:pStyle w:val="iatalistitem"/>
              <w:numPr>
                <w:ilvl w:val="0"/>
                <w:numId w:val="25"/>
              </w:numPr>
              <w:divId w:val="225723439"/>
              <w:rPr>
                <w:rFonts w:ascii="Arial" w:eastAsia="Times New Roman" w:hAnsi="Arial" w:cs="Arial"/>
                <w:sz w:val="18"/>
                <w:szCs w:val="18"/>
              </w:rPr>
            </w:pPr>
            <w:r>
              <w:rPr>
                <w:rFonts w:ascii="Arial" w:eastAsia="Times New Roman" w:hAnsi="Arial" w:cs="Arial"/>
                <w:sz w:val="18"/>
                <w:szCs w:val="18"/>
              </w:rPr>
              <w:t xml:space="preserve">flight engineer does not perform duties in an aircraft unless either: </w:t>
            </w:r>
          </w:p>
          <w:p w:rsidR="00EA6970" w:rsidRDefault="00EA6970">
            <w:pPr>
              <w:pStyle w:val="iatalistitem"/>
              <w:numPr>
                <w:ilvl w:val="1"/>
                <w:numId w:val="25"/>
              </w:numPr>
              <w:divId w:val="225723439"/>
              <w:rPr>
                <w:rFonts w:ascii="Arial" w:eastAsia="Times New Roman" w:hAnsi="Arial" w:cs="Arial"/>
                <w:sz w:val="18"/>
                <w:szCs w:val="18"/>
              </w:rPr>
            </w:pPr>
            <w:r>
              <w:rPr>
                <w:rFonts w:ascii="Arial" w:eastAsia="Times New Roman" w:hAnsi="Arial" w:cs="Arial"/>
                <w:sz w:val="18"/>
                <w:szCs w:val="18"/>
              </w:rPr>
              <w:t>With</w:t>
            </w:r>
            <w:r>
              <w:rPr>
                <w:rFonts w:ascii="Arial" w:eastAsia="Times New Roman" w:hAnsi="Arial" w:cs="Arial"/>
                <w:sz w:val="18"/>
                <w:szCs w:val="18"/>
              </w:rPr>
              <w:t xml:space="preserve">in the preceding 6 months, that individual has had at least 50 hours of flight time as a flight engineer on that aircraft type aircraft, or </w:t>
            </w:r>
          </w:p>
          <w:p w:rsidR="00EA6970" w:rsidRDefault="00EA6970">
            <w:pPr>
              <w:pStyle w:val="iatalistitem"/>
              <w:numPr>
                <w:ilvl w:val="1"/>
                <w:numId w:val="25"/>
              </w:numPr>
              <w:divId w:val="225723439"/>
              <w:rPr>
                <w:rFonts w:ascii="Arial" w:eastAsia="Times New Roman" w:hAnsi="Arial" w:cs="Arial"/>
                <w:sz w:val="18"/>
                <w:szCs w:val="18"/>
              </w:rPr>
            </w:pPr>
            <w:r>
              <w:rPr>
                <w:rFonts w:ascii="Arial" w:eastAsia="Times New Roman" w:hAnsi="Arial" w:cs="Arial"/>
                <w:sz w:val="18"/>
                <w:szCs w:val="18"/>
              </w:rPr>
              <w:t>Within the preceding 90 days, that individual has operated as a flight engineer on board that aircraft type or in a</w:t>
            </w:r>
            <w:r>
              <w:rPr>
                <w:rFonts w:ascii="Arial" w:eastAsia="Times New Roman" w:hAnsi="Arial" w:cs="Arial"/>
                <w:sz w:val="18"/>
                <w:szCs w:val="18"/>
              </w:rPr>
              <w:t xml:space="preserve"> simulator of the aircraft type. </w:t>
            </w:r>
          </w:p>
          <w:p w:rsidR="00EA6970" w:rsidRDefault="00EA6970">
            <w:pPr>
              <w:pStyle w:val="iatalistitem"/>
              <w:numPr>
                <w:ilvl w:val="0"/>
                <w:numId w:val="25"/>
              </w:numPr>
              <w:divId w:val="225723439"/>
              <w:rPr>
                <w:rFonts w:ascii="Arial" w:eastAsia="Times New Roman" w:hAnsi="Arial" w:cs="Arial"/>
                <w:sz w:val="18"/>
                <w:szCs w:val="18"/>
              </w:rPr>
            </w:pPr>
            <w:r>
              <w:rPr>
                <w:rFonts w:ascii="Arial" w:eastAsia="Times New Roman" w:hAnsi="Arial" w:cs="Arial"/>
                <w:sz w:val="18"/>
                <w:szCs w:val="18"/>
              </w:rPr>
              <w:t xml:space="preserve">A flight navigator or radio operator does not perform duties in an aircraft unless recency-ofexperience requirements of the Operator and the State have been satisfied. </w:t>
            </w:r>
          </w:p>
          <w:p w:rsidR="00EA6970" w:rsidRDefault="00EA6970">
            <w:pPr>
              <w:pStyle w:val="iatalistitem"/>
              <w:numPr>
                <w:ilvl w:val="0"/>
                <w:numId w:val="25"/>
              </w:numPr>
              <w:divId w:val="225723439"/>
              <w:rPr>
                <w:rFonts w:ascii="Arial" w:eastAsia="Times New Roman" w:hAnsi="Arial" w:cs="Arial"/>
                <w:sz w:val="18"/>
                <w:szCs w:val="18"/>
              </w:rPr>
            </w:pPr>
            <w:r>
              <w:rPr>
                <w:rFonts w:ascii="Arial" w:eastAsia="Times New Roman" w:hAnsi="Arial" w:cs="Arial"/>
                <w:sz w:val="18"/>
                <w:szCs w:val="18"/>
              </w:rPr>
              <w:t>If a flight crew member does not satisfy recency-of-e</w:t>
            </w:r>
            <w:r>
              <w:rPr>
                <w:rFonts w:ascii="Arial" w:eastAsia="Times New Roman" w:hAnsi="Arial" w:cs="Arial"/>
                <w:sz w:val="18"/>
                <w:szCs w:val="18"/>
              </w:rPr>
              <w:t xml:space="preserve">xperience requirements in accordance with i), ii), iii) or iv), such flight crew member completes re-qualification in accordance with the Operator's training and evaluation program. </w:t>
            </w:r>
            <w:r>
              <w:rPr>
                <w:rFonts w:ascii="Arial" w:eastAsia="Times New Roman" w:hAnsi="Arial" w:cs="Arial"/>
                <w:b/>
                <w:bCs/>
                <w:sz w:val="18"/>
                <w:szCs w:val="18"/>
              </w:rPr>
              <w:t>(GM)</w:t>
            </w:r>
          </w:p>
          <w:p w:rsidR="00EA6970" w:rsidRDefault="00EA6970">
            <w:pPr>
              <w:divId w:val="996108032"/>
              <w:rPr>
                <w:rFonts w:ascii="Arial" w:eastAsia="Times New Roman" w:hAnsi="Arial" w:cs="Arial"/>
                <w:i/>
                <w:iCs/>
                <w:sz w:val="18"/>
                <w:szCs w:val="18"/>
              </w:rPr>
            </w:pPr>
            <w:r>
              <w:rPr>
                <w:rFonts w:ascii="Arial" w:eastAsia="Times New Roman" w:hAnsi="Arial" w:cs="Arial"/>
                <w:b/>
                <w:bCs/>
                <w:i/>
                <w:iCs/>
                <w:sz w:val="18"/>
                <w:szCs w:val="18"/>
              </w:rPr>
              <w:t xml:space="preserve">Note: </w:t>
            </w:r>
          </w:p>
          <w:p w:rsidR="00EA6970" w:rsidRDefault="00EA6970">
            <w:pPr>
              <w:divId w:val="1623993685"/>
              <w:rPr>
                <w:rFonts w:ascii="Arial" w:eastAsia="Times New Roman" w:hAnsi="Arial" w:cs="Arial"/>
                <w:i/>
                <w:iCs/>
                <w:sz w:val="18"/>
                <w:szCs w:val="18"/>
              </w:rPr>
            </w:pPr>
            <w:r>
              <w:rPr>
                <w:rFonts w:ascii="Arial" w:eastAsia="Times New Roman" w:hAnsi="Arial" w:cs="Arial"/>
                <w:i/>
                <w:iCs/>
                <w:sz w:val="18"/>
                <w:szCs w:val="18"/>
              </w:rPr>
              <w:t>Effective 1 April 2025, this recommended practice will be upgraded to a standard.</w:t>
            </w:r>
          </w:p>
        </w:tc>
      </w:tr>
      <w:tr w:rsidR="00000000" w:rsidTr="00EA6970">
        <w:trPr>
          <w:divId w:val="1476290883"/>
        </w:trPr>
        <w:tc>
          <w:tcPr>
            <w:tcW w:w="9330" w:type="dxa"/>
            <w:hideMark/>
          </w:tcPr>
          <w:p w:rsidR="00EA6970" w:rsidRDefault="00EA6970">
            <w:pPr>
              <w:textAlignment w:val="center"/>
              <w:divId w:val="1252816160"/>
              <w:rPr>
                <w:rFonts w:ascii="Arial" w:eastAsia="Times New Roman" w:hAnsi="Arial" w:cs="Arial"/>
                <w:sz w:val="18"/>
                <w:szCs w:val="18"/>
              </w:rPr>
            </w:pPr>
            <w:sdt>
              <w:sdtPr>
                <w:rPr>
                  <w:rFonts w:ascii="Arial" w:eastAsia="Times New Roman" w:hAnsi="Arial" w:cs="Arial"/>
                  <w:sz w:val="18"/>
                  <w:szCs w:val="18"/>
                </w:rPr>
                <w:id w:val="11040895"/>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EA6970" w:rsidRDefault="00EA6970">
            <w:pPr>
              <w:textAlignment w:val="center"/>
              <w:divId w:val="2089572383"/>
              <w:rPr>
                <w:rFonts w:ascii="Arial" w:eastAsia="Times New Roman" w:hAnsi="Arial" w:cs="Arial"/>
                <w:sz w:val="18"/>
                <w:szCs w:val="18"/>
              </w:rPr>
            </w:pPr>
            <w:sdt>
              <w:sdtPr>
                <w:rPr>
                  <w:rFonts w:ascii="Arial" w:eastAsia="Times New Roman" w:hAnsi="Arial" w:cs="Arial"/>
                  <w:sz w:val="18"/>
                  <w:szCs w:val="18"/>
                </w:rPr>
                <w:id w:val="-276485129"/>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(Observation)</w:t>
            </w:r>
          </w:p>
          <w:p w:rsidR="00EA6970" w:rsidRDefault="00EA6970">
            <w:pPr>
              <w:textAlignment w:val="center"/>
              <w:divId w:val="980695923"/>
              <w:rPr>
                <w:rFonts w:ascii="Arial" w:eastAsia="Times New Roman" w:hAnsi="Arial" w:cs="Arial"/>
                <w:sz w:val="18"/>
                <w:szCs w:val="18"/>
              </w:rPr>
            </w:pPr>
            <w:sdt>
              <w:sdtPr>
                <w:rPr>
                  <w:rFonts w:ascii="Arial" w:eastAsia="Times New Roman" w:hAnsi="Arial" w:cs="Arial"/>
                  <w:sz w:val="18"/>
                  <w:szCs w:val="18"/>
                </w:rPr>
                <w:id w:val="-443304933"/>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(Observation)</w:t>
            </w:r>
          </w:p>
          <w:p w:rsidR="00EA6970" w:rsidRDefault="00EA6970">
            <w:pPr>
              <w:textAlignment w:val="center"/>
              <w:divId w:val="1349285491"/>
              <w:rPr>
                <w:rFonts w:ascii="Arial" w:eastAsia="Times New Roman" w:hAnsi="Arial" w:cs="Arial"/>
                <w:sz w:val="18"/>
                <w:szCs w:val="18"/>
              </w:rPr>
            </w:pPr>
            <w:sdt>
              <w:sdtPr>
                <w:rPr>
                  <w:rFonts w:ascii="Arial" w:eastAsia="Times New Roman" w:hAnsi="Arial" w:cs="Arial"/>
                  <w:sz w:val="18"/>
                  <w:szCs w:val="18"/>
                </w:rPr>
                <w:id w:val="-93382727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(Observation)</w:t>
            </w:r>
          </w:p>
          <w:p w:rsidR="00EA6970" w:rsidRDefault="00EA6970">
            <w:pPr>
              <w:textAlignment w:val="center"/>
              <w:divId w:val="1334451499"/>
              <w:rPr>
                <w:rFonts w:ascii="Arial" w:eastAsia="Times New Roman" w:hAnsi="Arial" w:cs="Arial"/>
                <w:sz w:val="18"/>
                <w:szCs w:val="18"/>
              </w:rPr>
            </w:pPr>
            <w:sdt>
              <w:sdtPr>
                <w:rPr>
                  <w:rFonts w:ascii="Arial" w:eastAsia="Times New Roman" w:hAnsi="Arial" w:cs="Arial"/>
                  <w:sz w:val="18"/>
                  <w:szCs w:val="18"/>
                </w:rPr>
                <w:id w:val="1115484762"/>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EA6970">
        <w:trPr>
          <w:divId w:val="1476290883"/>
        </w:trPr>
        <w:tc>
          <w:tcPr>
            <w:tcW w:w="9330" w:type="dxa"/>
            <w:hideMark/>
          </w:tcPr>
          <w:p w:rsidR="00EA6970" w:rsidRDefault="00EA6970">
            <w:pPr>
              <w:divId w:val="217665324"/>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634460045"/>
              <w:placeholder>
                <w:docPart w:val="DefaultPlaceholder_-1854013440"/>
              </w:placeholder>
              <w:showingPlcHdr/>
              <w:text w:multiLine="1"/>
            </w:sdtPr>
            <w:sdtContent>
              <w:p w:rsidR="00EA6970" w:rsidRDefault="00EA6970">
                <w:pPr>
                  <w:rPr>
                    <w:rFonts w:ascii="Arial" w:eastAsia="Times New Roman" w:hAnsi="Arial" w:cs="Arial"/>
                    <w:sz w:val="18"/>
                    <w:szCs w:val="18"/>
                  </w:rPr>
                </w:pPr>
                <w:r w:rsidRPr="00130BD8">
                  <w:rPr>
                    <w:rStyle w:val="PlaceholderText"/>
                  </w:rPr>
                  <w:t>Click or tap here to enter text.</w:t>
                </w:r>
              </w:p>
            </w:sdtContent>
          </w:sdt>
        </w:tc>
      </w:tr>
      <w:tr w:rsidR="00000000" w:rsidTr="00EA6970">
        <w:trPr>
          <w:divId w:val="1476290883"/>
        </w:trPr>
        <w:tc>
          <w:tcPr>
            <w:tcW w:w="9330" w:type="dxa"/>
            <w:hideMark/>
          </w:tcPr>
          <w:p w:rsidR="00EA6970" w:rsidRDefault="00EA6970">
            <w:pPr>
              <w:divId w:val="1830631520"/>
              <w:rPr>
                <w:rFonts w:ascii="Arial" w:eastAsia="Times New Roman" w:hAnsi="Arial" w:cs="Arial"/>
                <w:b/>
                <w:bCs/>
                <w:sz w:val="23"/>
                <w:szCs w:val="23"/>
              </w:rPr>
            </w:pPr>
            <w:r>
              <w:rPr>
                <w:rFonts w:ascii="Arial" w:eastAsia="Times New Roman" w:hAnsi="Arial" w:cs="Arial"/>
                <w:b/>
                <w:bCs/>
                <w:sz w:val="23"/>
                <w:szCs w:val="23"/>
              </w:rPr>
              <w:t>Auditor Actions</w:t>
            </w:r>
          </w:p>
          <w:p w:rsidR="00EA6970" w:rsidRDefault="00EA6970">
            <w:pPr>
              <w:divId w:val="1450705397"/>
              <w:rPr>
                <w:rFonts w:ascii="Arial" w:eastAsia="Times New Roman" w:hAnsi="Arial" w:cs="Arial"/>
                <w:sz w:val="18"/>
                <w:szCs w:val="18"/>
              </w:rPr>
            </w:pPr>
            <w:sdt>
              <w:sdtPr>
                <w:rPr>
                  <w:rStyle w:val="iatacheckbox1"/>
                  <w:rFonts w:ascii="Arial" w:eastAsia="Times New Roman" w:hAnsi="Arial" w:cs="Arial"/>
                  <w:sz w:val="18"/>
                  <w:szCs w:val="18"/>
                </w:rPr>
                <w:id w:val="-1004731049"/>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w:t>
            </w:r>
            <w:r>
              <w:rPr>
                <w:rFonts w:ascii="Arial" w:eastAsia="Times New Roman" w:hAnsi="Arial" w:cs="Arial"/>
                <w:sz w:val="18"/>
                <w:szCs w:val="18"/>
              </w:rPr>
              <w:t xml:space="preserve">tracking/scheduling processes that prevent flight crew members from flight duty assignment unless recency-of-experience qualification requirements are met. </w:t>
            </w:r>
          </w:p>
          <w:p w:rsidR="00EA6970" w:rsidRDefault="00EA6970">
            <w:pPr>
              <w:divId w:val="249433667"/>
              <w:rPr>
                <w:rFonts w:ascii="Arial" w:eastAsia="Times New Roman" w:hAnsi="Arial" w:cs="Arial"/>
                <w:sz w:val="18"/>
                <w:szCs w:val="18"/>
              </w:rPr>
            </w:pPr>
            <w:sdt>
              <w:sdtPr>
                <w:rPr>
                  <w:rStyle w:val="iatacheckbox1"/>
                  <w:rFonts w:ascii="Arial" w:eastAsia="Times New Roman" w:hAnsi="Arial" w:cs="Arial"/>
                  <w:sz w:val="18"/>
                  <w:szCs w:val="18"/>
                </w:rPr>
                <w:id w:val="815613892"/>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in flight operations. </w:t>
            </w:r>
          </w:p>
          <w:p w:rsidR="00EA6970" w:rsidRDefault="00EA6970">
            <w:pPr>
              <w:divId w:val="970130771"/>
              <w:rPr>
                <w:rFonts w:ascii="Arial" w:eastAsia="Times New Roman" w:hAnsi="Arial" w:cs="Arial"/>
                <w:sz w:val="18"/>
                <w:szCs w:val="18"/>
              </w:rPr>
            </w:pPr>
            <w:sdt>
              <w:sdtPr>
                <w:rPr>
                  <w:rStyle w:val="iatacheckbox1"/>
                  <w:rFonts w:ascii="Arial" w:eastAsia="Times New Roman" w:hAnsi="Arial" w:cs="Arial"/>
                  <w:sz w:val="18"/>
                  <w:szCs w:val="18"/>
                </w:rPr>
                <w:id w:val="1839652158"/>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gu</w:t>
            </w:r>
            <w:r>
              <w:rPr>
                <w:rFonts w:ascii="Arial" w:eastAsia="Times New Roman" w:hAnsi="Arial" w:cs="Arial"/>
                <w:sz w:val="18"/>
                <w:szCs w:val="18"/>
              </w:rPr>
              <w:t xml:space="preserve">idance/procedures (focus: definition of recency-of-experience qualification requirements). </w:t>
            </w:r>
          </w:p>
          <w:p w:rsidR="00EA6970" w:rsidRDefault="00EA6970">
            <w:pPr>
              <w:divId w:val="1124888212"/>
              <w:rPr>
                <w:rFonts w:ascii="Arial" w:eastAsia="Times New Roman" w:hAnsi="Arial" w:cs="Arial"/>
                <w:sz w:val="18"/>
                <w:szCs w:val="18"/>
              </w:rPr>
            </w:pPr>
            <w:sdt>
              <w:sdtPr>
                <w:rPr>
                  <w:rStyle w:val="iatacheckbox1"/>
                  <w:rFonts w:ascii="Arial" w:eastAsia="Times New Roman" w:hAnsi="Arial" w:cs="Arial"/>
                  <w:sz w:val="18"/>
                  <w:szCs w:val="18"/>
                </w:rPr>
                <w:id w:val="-163550665"/>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selected flight crew training/qualification records (focus: satisfaction of recency-ofexperience qualification requirements). </w:t>
            </w:r>
          </w:p>
          <w:p w:rsidR="00EA6970" w:rsidRDefault="00EA6970">
            <w:pPr>
              <w:divId w:val="1202211673"/>
              <w:rPr>
                <w:rFonts w:ascii="Arial" w:eastAsia="Times New Roman" w:hAnsi="Arial" w:cs="Arial"/>
                <w:sz w:val="18"/>
                <w:szCs w:val="18"/>
              </w:rPr>
            </w:pPr>
            <w:sdt>
              <w:sdtPr>
                <w:rPr>
                  <w:rStyle w:val="iatacheckbox1"/>
                  <w:rFonts w:ascii="Arial" w:eastAsia="Times New Roman" w:hAnsi="Arial" w:cs="Arial"/>
                  <w:sz w:val="18"/>
                  <w:szCs w:val="18"/>
                </w:rPr>
                <w:id w:val="559283439"/>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Observed</w:t>
            </w:r>
            <w:r>
              <w:rPr>
                <w:rFonts w:ascii="Arial" w:eastAsia="Times New Roman" w:hAnsi="Arial" w:cs="Arial"/>
                <w:sz w:val="18"/>
                <w:szCs w:val="18"/>
              </w:rPr>
              <w:t xml:space="preserve"> flight crew scheduling operations (focus: scheduling tracks/accounts for flight crew member recency-of-experience qualification requirements). </w:t>
            </w:r>
          </w:p>
          <w:p w:rsidR="00EA6970" w:rsidRDefault="00EA6970">
            <w:pPr>
              <w:divId w:val="991639590"/>
              <w:rPr>
                <w:rFonts w:ascii="Arial" w:eastAsia="Times New Roman" w:hAnsi="Arial" w:cs="Arial"/>
                <w:sz w:val="18"/>
                <w:szCs w:val="18"/>
              </w:rPr>
            </w:pPr>
            <w:sdt>
              <w:sdtPr>
                <w:rPr>
                  <w:rStyle w:val="iatacheckbox1"/>
                  <w:rFonts w:ascii="Arial" w:eastAsia="Times New Roman" w:hAnsi="Arial" w:cs="Arial"/>
                  <w:sz w:val="18"/>
                  <w:szCs w:val="18"/>
                </w:rPr>
                <w:id w:val="-592625876"/>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1725675729"/>
                <w:placeholder>
                  <w:docPart w:val="DefaultPlaceholder_-1854013440"/>
                </w:placeholder>
                <w:showingPlcHdr/>
                <w:text w:multiLine="1"/>
              </w:sdtPr>
              <w:sdtContent>
                <w:r w:rsidRPr="00130BD8">
                  <w:rPr>
                    <w:rStyle w:val="PlaceholderText"/>
                  </w:rPr>
                  <w:t>Click or tap here to enter text.</w:t>
                </w:r>
              </w:sdtContent>
            </w:sdt>
          </w:p>
        </w:tc>
      </w:tr>
      <w:tr w:rsidR="00000000" w:rsidTr="00EA6970">
        <w:trPr>
          <w:divId w:val="1476290883"/>
        </w:trPr>
        <w:tc>
          <w:tcPr>
            <w:tcW w:w="9330" w:type="dxa"/>
            <w:hideMark/>
          </w:tcPr>
          <w:p w:rsidR="00EA6970" w:rsidRDefault="00EA6970">
            <w:pPr>
              <w:divId w:val="514078067"/>
              <w:rPr>
                <w:rFonts w:ascii="Arial" w:eastAsia="Times New Roman" w:hAnsi="Arial" w:cs="Arial"/>
                <w:b/>
                <w:bCs/>
                <w:sz w:val="23"/>
                <w:szCs w:val="23"/>
              </w:rPr>
            </w:pPr>
            <w:r>
              <w:rPr>
                <w:rFonts w:ascii="Arial" w:eastAsia="Times New Roman" w:hAnsi="Arial" w:cs="Arial"/>
                <w:b/>
                <w:bCs/>
                <w:sz w:val="23"/>
                <w:szCs w:val="23"/>
              </w:rPr>
              <w:t>Guidance</w:t>
            </w:r>
          </w:p>
          <w:p w:rsidR="00EA6970" w:rsidRDefault="00EA6970">
            <w:pPr>
              <w:divId w:val="122895923"/>
              <w:rPr>
                <w:rFonts w:ascii="Arial" w:eastAsia="Times New Roman" w:hAnsi="Arial" w:cs="Arial"/>
                <w:sz w:val="18"/>
                <w:szCs w:val="18"/>
              </w:rPr>
            </w:pPr>
            <w:r>
              <w:rPr>
                <w:rFonts w:ascii="Arial" w:eastAsia="Times New Roman" w:hAnsi="Arial" w:cs="Arial"/>
                <w:sz w:val="18"/>
                <w:szCs w:val="18"/>
              </w:rPr>
              <w:t>The specification in item i) requir</w:t>
            </w:r>
            <w:r>
              <w:rPr>
                <w:rFonts w:ascii="Arial" w:eastAsia="Times New Roman" w:hAnsi="Arial" w:cs="Arial"/>
                <w:sz w:val="18"/>
                <w:szCs w:val="18"/>
              </w:rPr>
              <w:t xml:space="preserve">es the pilots to operate the flight controls: PM duties do not satisfy recency-of-experience requirements for this specification. </w:t>
            </w:r>
          </w:p>
          <w:p w:rsidR="00EA6970" w:rsidRDefault="00EA6970">
            <w:pPr>
              <w:divId w:val="1340156312"/>
              <w:rPr>
                <w:rFonts w:ascii="Arial" w:eastAsia="Times New Roman" w:hAnsi="Arial" w:cs="Arial"/>
                <w:sz w:val="18"/>
                <w:szCs w:val="18"/>
              </w:rPr>
            </w:pPr>
            <w:r>
              <w:rPr>
                <w:rFonts w:ascii="Arial" w:eastAsia="Times New Roman" w:hAnsi="Arial" w:cs="Arial"/>
                <w:sz w:val="18"/>
                <w:szCs w:val="18"/>
              </w:rPr>
              <w:t>The specifications in item (i) also ensure that newly qualifying pilots have the necessary experience to operate as a require</w:t>
            </w:r>
            <w:r>
              <w:rPr>
                <w:rFonts w:ascii="Arial" w:eastAsia="Times New Roman" w:hAnsi="Arial" w:cs="Arial"/>
                <w:sz w:val="18"/>
                <w:szCs w:val="18"/>
              </w:rPr>
              <w:t xml:space="preserve">d crewmember in the line training qualification program. The process to ensure such pilots meet recency-of-experience requirements may be integral to the line qualification program in accordance with FLT 2.3.1. </w:t>
            </w:r>
          </w:p>
          <w:p w:rsidR="00EA6970" w:rsidRDefault="00EA6970">
            <w:pPr>
              <w:divId w:val="827137357"/>
              <w:rPr>
                <w:rFonts w:ascii="Arial" w:eastAsia="Times New Roman" w:hAnsi="Arial" w:cs="Arial"/>
                <w:sz w:val="18"/>
                <w:szCs w:val="18"/>
              </w:rPr>
            </w:pPr>
            <w:r>
              <w:rPr>
                <w:rFonts w:ascii="Arial" w:eastAsia="Times New Roman" w:hAnsi="Arial" w:cs="Arial"/>
                <w:sz w:val="18"/>
                <w:szCs w:val="18"/>
              </w:rPr>
              <w:lastRenderedPageBreak/>
              <w:t xml:space="preserve">The term Pilot Monitoring (PM) has the same </w:t>
            </w:r>
            <w:r>
              <w:rPr>
                <w:rFonts w:ascii="Arial" w:eastAsia="Times New Roman" w:hAnsi="Arial" w:cs="Arial"/>
                <w:sz w:val="18"/>
                <w:szCs w:val="18"/>
              </w:rPr>
              <w:t xml:space="preserve">meaning as the term Pilot Not Flying (PNF) for the purpose of applying the specifications of this provision. </w:t>
            </w:r>
          </w:p>
          <w:p w:rsidR="00EA6970" w:rsidRDefault="00EA6970">
            <w:pPr>
              <w:divId w:val="314258959"/>
              <w:rPr>
                <w:rFonts w:ascii="Arial" w:eastAsia="Times New Roman" w:hAnsi="Arial" w:cs="Arial"/>
                <w:sz w:val="18"/>
                <w:szCs w:val="18"/>
              </w:rPr>
            </w:pPr>
            <w:r>
              <w:rPr>
                <w:rFonts w:ascii="Arial" w:eastAsia="Times New Roman" w:hAnsi="Arial" w:cs="Arial"/>
                <w:sz w:val="18"/>
                <w:szCs w:val="18"/>
              </w:rPr>
              <w:t>according to a defined schedule in order to establish an equivalent level of recency experience. Such schedule would not have to adhere exactly to</w:t>
            </w:r>
            <w:r>
              <w:rPr>
                <w:rFonts w:ascii="Arial" w:eastAsia="Times New Roman" w:hAnsi="Arial" w:cs="Arial"/>
                <w:sz w:val="18"/>
                <w:szCs w:val="18"/>
              </w:rPr>
              <w:t xml:space="preserve"> the specification in item i) a) of this provision if the level of recent experience is acceptable to the State and applicable authorities, and the PIC or SIC, as applicable, is required to operate the flight controls in order to satisfy recency-of-experie</w:t>
            </w:r>
            <w:r>
              <w:rPr>
                <w:rFonts w:ascii="Arial" w:eastAsia="Times New Roman" w:hAnsi="Arial" w:cs="Arial"/>
                <w:sz w:val="18"/>
                <w:szCs w:val="18"/>
              </w:rPr>
              <w:t xml:space="preserve">nce requirements. </w:t>
            </w:r>
          </w:p>
          <w:p w:rsidR="00EA6970" w:rsidRDefault="00EA6970">
            <w:pPr>
              <w:divId w:val="2033728679"/>
              <w:rPr>
                <w:rFonts w:ascii="Arial" w:eastAsia="Times New Roman" w:hAnsi="Arial" w:cs="Arial"/>
                <w:sz w:val="18"/>
                <w:szCs w:val="18"/>
              </w:rPr>
            </w:pPr>
            <w:r>
              <w:rPr>
                <w:rFonts w:ascii="Arial" w:eastAsia="Times New Roman" w:hAnsi="Arial" w:cs="Arial"/>
                <w:sz w:val="18"/>
                <w:szCs w:val="18"/>
              </w:rPr>
              <w:t>Item v) specifies that a flight crew member whose recency has lapsed for any reason becomes unqualified and must be re-qualified by the operator. The requalification program for such a flight crewmember need not specify the same number o</w:t>
            </w:r>
            <w:r>
              <w:rPr>
                <w:rFonts w:ascii="Arial" w:eastAsia="Times New Roman" w:hAnsi="Arial" w:cs="Arial"/>
                <w:sz w:val="18"/>
                <w:szCs w:val="18"/>
              </w:rPr>
              <w:t xml:space="preserve">f takeoffs and landings as the recency requirements. </w:t>
            </w:r>
          </w:p>
          <w:p w:rsidR="00EA6970" w:rsidRDefault="00EA6970">
            <w:pPr>
              <w:divId w:val="1778794336"/>
              <w:rPr>
                <w:rFonts w:ascii="Arial" w:eastAsia="Times New Roman" w:hAnsi="Arial" w:cs="Arial"/>
                <w:sz w:val="18"/>
                <w:szCs w:val="18"/>
              </w:rPr>
            </w:pPr>
            <w:r>
              <w:rPr>
                <w:rFonts w:ascii="Arial" w:eastAsia="Times New Roman" w:hAnsi="Arial" w:cs="Arial"/>
                <w:sz w:val="18"/>
                <w:szCs w:val="18"/>
              </w:rPr>
              <w:t xml:space="preserve">Applicable authorities include those authorities that have jurisdiction over international operations </w:t>
            </w:r>
            <w:r>
              <w:rPr>
                <w:rFonts w:ascii="Arial" w:eastAsia="Times New Roman" w:hAnsi="Arial" w:cs="Arial"/>
                <w:sz w:val="18"/>
                <w:szCs w:val="18"/>
              </w:rPr>
              <w:t xml:space="preserve">conducted by an operator over the high seas or the territory of a state that is other than the State of the Operator. </w:t>
            </w:r>
          </w:p>
          <w:p w:rsidR="00EA6970" w:rsidRDefault="00EA6970">
            <w:pPr>
              <w:divId w:val="1914730878"/>
              <w:rPr>
                <w:rFonts w:ascii="Arial" w:eastAsia="Times New Roman" w:hAnsi="Arial" w:cs="Arial"/>
                <w:sz w:val="18"/>
                <w:szCs w:val="18"/>
              </w:rPr>
            </w:pPr>
            <w:r>
              <w:rPr>
                <w:rFonts w:ascii="Arial" w:eastAsia="Times New Roman" w:hAnsi="Arial" w:cs="Arial"/>
                <w:sz w:val="18"/>
                <w:szCs w:val="18"/>
              </w:rPr>
              <w:t xml:space="preserve">The term “abnormal” is used to describe a condition or situation (e.g. abnormal airframe vibration, abnormal landing configuration). </w:t>
            </w:r>
          </w:p>
          <w:p w:rsidR="00EA6970" w:rsidRDefault="00EA6970">
            <w:pPr>
              <w:divId w:val="224952266"/>
              <w:rPr>
                <w:rFonts w:ascii="Arial" w:eastAsia="Times New Roman" w:hAnsi="Arial" w:cs="Arial"/>
                <w:sz w:val="18"/>
                <w:szCs w:val="18"/>
              </w:rPr>
            </w:pPr>
            <w:r>
              <w:rPr>
                <w:rFonts w:ascii="Arial" w:eastAsia="Times New Roman" w:hAnsi="Arial" w:cs="Arial"/>
                <w:sz w:val="18"/>
                <w:szCs w:val="18"/>
              </w:rPr>
              <w:t>The</w:t>
            </w:r>
            <w:r>
              <w:rPr>
                <w:rFonts w:ascii="Arial" w:eastAsia="Times New Roman" w:hAnsi="Arial" w:cs="Arial"/>
                <w:sz w:val="18"/>
                <w:szCs w:val="18"/>
              </w:rPr>
              <w:t xml:space="preserve"> terms “normal” and “non-normal/emergency” typically refer to AOM checklists, procedures and/or maneuvers. The term “non-normal” includes AOM emergency checklists and/or procedures (i.e. an emergency procedure is a subset of non-normal). </w:t>
            </w:r>
          </w:p>
          <w:p w:rsidR="00EA6970" w:rsidRDefault="00EA6970">
            <w:pPr>
              <w:divId w:val="297225597"/>
              <w:rPr>
                <w:rFonts w:ascii="Arial" w:eastAsia="Times New Roman" w:hAnsi="Arial" w:cs="Arial"/>
                <w:sz w:val="18"/>
                <w:szCs w:val="18"/>
              </w:rPr>
            </w:pPr>
            <w:r>
              <w:rPr>
                <w:rFonts w:ascii="Arial" w:eastAsia="Times New Roman" w:hAnsi="Arial" w:cs="Arial"/>
                <w:sz w:val="18"/>
                <w:szCs w:val="18"/>
              </w:rPr>
              <w:t>The terms can als</w:t>
            </w:r>
            <w:r>
              <w:rPr>
                <w:rFonts w:ascii="Arial" w:eastAsia="Times New Roman" w:hAnsi="Arial" w:cs="Arial"/>
                <w:sz w:val="18"/>
                <w:szCs w:val="18"/>
              </w:rPr>
              <w:t xml:space="preserve">o be used to describe an event, situation or operation that would be addressed by normal or non-normal/emergency procedures or checklists. When used in this manner, the terms may be separated by forward slash marks (e.g. normal/non-normal/emergency). </w:t>
            </w:r>
          </w:p>
          <w:p w:rsidR="00EA6970" w:rsidRDefault="00EA6970">
            <w:pPr>
              <w:divId w:val="1575511268"/>
              <w:rPr>
                <w:rFonts w:ascii="Arial" w:eastAsia="Times New Roman" w:hAnsi="Arial" w:cs="Arial"/>
                <w:sz w:val="18"/>
                <w:szCs w:val="18"/>
              </w:rPr>
            </w:pPr>
            <w:r>
              <w:rPr>
                <w:rFonts w:ascii="Arial" w:eastAsia="Times New Roman" w:hAnsi="Arial" w:cs="Arial"/>
                <w:sz w:val="18"/>
                <w:szCs w:val="18"/>
              </w:rPr>
              <w:t xml:space="preserve">The </w:t>
            </w:r>
            <w:r>
              <w:rPr>
                <w:rFonts w:ascii="Arial" w:eastAsia="Times New Roman" w:hAnsi="Arial" w:cs="Arial"/>
                <w:sz w:val="18"/>
                <w:szCs w:val="18"/>
              </w:rPr>
              <w:t>term “emergency” used alone refers to declarations and non-AOM procedures.</w:t>
            </w:r>
          </w:p>
        </w:tc>
      </w:tr>
    </w:tbl>
    <w:p w:rsidR="00EA6970" w:rsidRDefault="00EA6970">
      <w:pPr>
        <w:pStyle w:val="NormalWeb"/>
        <w:divId w:val="1476290883"/>
        <w:rPr>
          <w:rFonts w:ascii="Arial" w:hAnsi="Arial" w:cs="Arial"/>
          <w:color w:val="022A4C"/>
          <w:sz w:val="18"/>
          <w:szCs w:val="18"/>
        </w:rPr>
      </w:pPr>
      <w:r>
        <w:rPr>
          <w:rFonts w:ascii="Arial" w:hAnsi="Arial" w:cs="Arial"/>
          <w:color w:val="022A4C"/>
          <w:sz w:val="18"/>
          <w:szCs w:val="18"/>
        </w:rPr>
        <w:lastRenderedPageBreak/>
        <w:t> </w:t>
      </w:r>
    </w:p>
    <w:tbl>
      <w:tblPr>
        <w:tblStyle w:val="TableGrid"/>
        <w:tblW w:w="5000" w:type="pct"/>
        <w:tblLayout w:type="fixed"/>
        <w:tblLook w:val="04A0" w:firstRow="1" w:lastRow="0" w:firstColumn="1" w:lastColumn="0" w:noHBand="0" w:noVBand="1"/>
      </w:tblPr>
      <w:tblGrid>
        <w:gridCol w:w="9576"/>
      </w:tblGrid>
      <w:tr w:rsidR="00000000" w:rsidTr="00EA6970">
        <w:trPr>
          <w:divId w:val="1476290883"/>
        </w:trPr>
        <w:tc>
          <w:tcPr>
            <w:tcW w:w="9330" w:type="dxa"/>
            <w:hideMark/>
          </w:tcPr>
          <w:p w:rsidR="00EA6970" w:rsidRDefault="00EA6970">
            <w:pPr>
              <w:rPr>
                <w:rFonts w:ascii="Arial" w:eastAsia="Times New Roman" w:hAnsi="Arial" w:cs="Arial"/>
                <w:sz w:val="23"/>
                <w:szCs w:val="23"/>
              </w:rPr>
            </w:pPr>
            <w:r>
              <w:rPr>
                <w:rStyle w:val="iatasidemarks1"/>
                <w:rFonts w:eastAsia="Times New Roman" w:cs="Arial"/>
                <w:sz w:val="23"/>
                <w:szCs w:val="23"/>
              </w:rPr>
              <w:t> </w:t>
            </w:r>
            <w:r>
              <w:rPr>
                <w:rFonts w:ascii="Arial" w:eastAsia="Times New Roman" w:hAnsi="Arial" w:cs="Arial"/>
                <w:b/>
                <w:bCs/>
                <w:sz w:val="23"/>
                <w:szCs w:val="23"/>
              </w:rPr>
              <w:t>FLT 3.3.9</w:t>
            </w:r>
          </w:p>
        </w:tc>
      </w:tr>
      <w:tr w:rsidR="00000000" w:rsidTr="00EA6970">
        <w:trPr>
          <w:divId w:val="1476290883"/>
        </w:trPr>
        <w:tc>
          <w:tcPr>
            <w:tcW w:w="9330" w:type="dxa"/>
            <w:hideMark/>
          </w:tcPr>
          <w:p w:rsidR="00EA6970" w:rsidRDefault="00EA6970">
            <w:pPr>
              <w:divId w:val="261030660"/>
              <w:rPr>
                <w:rFonts w:ascii="Arial" w:eastAsia="Times New Roman" w:hAnsi="Arial" w:cs="Arial"/>
                <w:sz w:val="18"/>
                <w:szCs w:val="18"/>
              </w:rPr>
            </w:pPr>
            <w:r>
              <w:rPr>
                <w:rFonts w:ascii="Arial" w:eastAsia="Times New Roman" w:hAnsi="Arial" w:cs="Arial"/>
                <w:sz w:val="18"/>
                <w:szCs w:val="18"/>
              </w:rPr>
              <w:t xml:space="preserve">The Operator </w:t>
            </w:r>
            <w:r>
              <w:rPr>
                <w:rFonts w:ascii="Arial" w:eastAsia="Times New Roman" w:hAnsi="Arial" w:cs="Arial"/>
                <w:i/>
                <w:iCs/>
                <w:sz w:val="18"/>
                <w:szCs w:val="18"/>
              </w:rPr>
              <w:t>should</w:t>
            </w:r>
            <w:r>
              <w:rPr>
                <w:rFonts w:ascii="Arial" w:eastAsia="Times New Roman" w:hAnsi="Arial" w:cs="Arial"/>
                <w:sz w:val="18"/>
                <w:szCs w:val="18"/>
              </w:rPr>
              <w:t xml:space="preserve"> have an airport qualification process that ensures a PIC has made an actual approach and landing at each airport within the Operator</w:t>
            </w:r>
            <w:r>
              <w:rPr>
                <w:rFonts w:ascii="Arial" w:eastAsia="Times New Roman" w:hAnsi="Arial" w:cs="Arial"/>
                <w:sz w:val="18"/>
                <w:szCs w:val="18"/>
              </w:rPr>
              <w:t xml:space="preserve">'s route system accompanied by a pilot, either as a crew member or flight deck observer, that is qualified for that airport, unless: </w:t>
            </w:r>
          </w:p>
          <w:p w:rsidR="00EA6970" w:rsidRDefault="00EA6970">
            <w:pPr>
              <w:pStyle w:val="iatalistitem"/>
              <w:numPr>
                <w:ilvl w:val="0"/>
                <w:numId w:val="26"/>
              </w:numPr>
              <w:divId w:val="261030660"/>
              <w:rPr>
                <w:rFonts w:ascii="Arial" w:eastAsia="Times New Roman" w:hAnsi="Arial" w:cs="Arial"/>
                <w:sz w:val="18"/>
                <w:szCs w:val="18"/>
              </w:rPr>
            </w:pPr>
            <w:r>
              <w:rPr>
                <w:rFonts w:ascii="Arial" w:eastAsia="Times New Roman" w:hAnsi="Arial" w:cs="Arial"/>
                <w:sz w:val="18"/>
                <w:szCs w:val="18"/>
              </w:rPr>
              <w:t>The approach to the airport is not over difficult terrain and the instrument approach procedures and aids available are si</w:t>
            </w:r>
            <w:r>
              <w:rPr>
                <w:rFonts w:ascii="Arial" w:eastAsia="Times New Roman" w:hAnsi="Arial" w:cs="Arial"/>
                <w:sz w:val="18"/>
                <w:szCs w:val="18"/>
              </w:rPr>
              <w:t xml:space="preserve">milar to those with which the pilot is familiar, and the normal operating minima are adjusted by the addition of a margin of safety that is approved or accepted by the State, or there is reasonable certainty that approach and landing can be made in visual </w:t>
            </w:r>
            <w:r>
              <w:rPr>
                <w:rFonts w:ascii="Arial" w:eastAsia="Times New Roman" w:hAnsi="Arial" w:cs="Arial"/>
                <w:sz w:val="18"/>
                <w:szCs w:val="18"/>
              </w:rPr>
              <w:t xml:space="preserve">meteorological conditions (VMC), or </w:t>
            </w:r>
          </w:p>
          <w:p w:rsidR="00EA6970" w:rsidRDefault="00EA6970">
            <w:pPr>
              <w:pStyle w:val="iatalistitem"/>
              <w:numPr>
                <w:ilvl w:val="0"/>
                <w:numId w:val="26"/>
              </w:numPr>
              <w:divId w:val="261030660"/>
              <w:rPr>
                <w:rFonts w:ascii="Arial" w:eastAsia="Times New Roman" w:hAnsi="Arial" w:cs="Arial"/>
                <w:sz w:val="18"/>
                <w:szCs w:val="18"/>
              </w:rPr>
            </w:pPr>
            <w:r>
              <w:rPr>
                <w:rFonts w:ascii="Arial" w:eastAsia="Times New Roman" w:hAnsi="Arial" w:cs="Arial"/>
                <w:sz w:val="18"/>
                <w:szCs w:val="18"/>
              </w:rPr>
              <w:t>The descent from the initial approach altitude can be made by day in VMC, or</w:t>
            </w:r>
          </w:p>
          <w:p w:rsidR="00EA6970" w:rsidRDefault="00EA6970">
            <w:pPr>
              <w:pStyle w:val="iatalistitem"/>
              <w:numPr>
                <w:ilvl w:val="0"/>
                <w:numId w:val="26"/>
              </w:numPr>
              <w:divId w:val="261030660"/>
              <w:rPr>
                <w:rFonts w:ascii="Arial" w:eastAsia="Times New Roman" w:hAnsi="Arial" w:cs="Arial"/>
                <w:sz w:val="18"/>
                <w:szCs w:val="18"/>
              </w:rPr>
            </w:pPr>
            <w:r>
              <w:rPr>
                <w:rFonts w:ascii="Arial" w:eastAsia="Times New Roman" w:hAnsi="Arial" w:cs="Arial"/>
                <w:sz w:val="18"/>
                <w:szCs w:val="18"/>
              </w:rPr>
              <w:t>The Operator has qualified the PIC for operations into the airport by means a pictorial representation that is approved or accepted the Author</w:t>
            </w:r>
            <w:r>
              <w:rPr>
                <w:rFonts w:ascii="Arial" w:eastAsia="Times New Roman" w:hAnsi="Arial" w:cs="Arial"/>
                <w:sz w:val="18"/>
                <w:szCs w:val="18"/>
              </w:rPr>
              <w:t xml:space="preserve">ity, or </w:t>
            </w:r>
          </w:p>
          <w:p w:rsidR="00EA6970" w:rsidRDefault="00EA6970">
            <w:pPr>
              <w:pStyle w:val="iatalistitem"/>
              <w:numPr>
                <w:ilvl w:val="0"/>
                <w:numId w:val="26"/>
              </w:numPr>
              <w:divId w:val="261030660"/>
              <w:rPr>
                <w:rFonts w:ascii="Arial" w:eastAsia="Times New Roman" w:hAnsi="Arial" w:cs="Arial"/>
                <w:sz w:val="18"/>
                <w:szCs w:val="18"/>
              </w:rPr>
            </w:pPr>
            <w:r>
              <w:rPr>
                <w:rFonts w:ascii="Arial" w:eastAsia="Times New Roman" w:hAnsi="Arial" w:cs="Arial"/>
                <w:sz w:val="18"/>
                <w:szCs w:val="18"/>
              </w:rPr>
              <w:t xml:space="preserve">The airport is adjacent to another airport into which the PIC is currently qualified to operate. </w:t>
            </w:r>
            <w:r>
              <w:rPr>
                <w:rFonts w:ascii="Arial" w:eastAsia="Times New Roman" w:hAnsi="Arial" w:cs="Arial"/>
                <w:b/>
                <w:bCs/>
                <w:sz w:val="18"/>
                <w:szCs w:val="18"/>
              </w:rPr>
              <w:t>(GM)</w:t>
            </w:r>
          </w:p>
          <w:p w:rsidR="00EA6970" w:rsidRDefault="00EA6970">
            <w:pPr>
              <w:divId w:val="1905800306"/>
              <w:rPr>
                <w:rFonts w:ascii="Arial" w:eastAsia="Times New Roman" w:hAnsi="Arial" w:cs="Arial"/>
                <w:i/>
                <w:iCs/>
                <w:sz w:val="18"/>
                <w:szCs w:val="18"/>
              </w:rPr>
            </w:pPr>
            <w:r>
              <w:rPr>
                <w:rFonts w:ascii="Arial" w:eastAsia="Times New Roman" w:hAnsi="Arial" w:cs="Arial"/>
                <w:b/>
                <w:bCs/>
                <w:i/>
                <w:iCs/>
                <w:sz w:val="18"/>
                <w:szCs w:val="18"/>
              </w:rPr>
              <w:t xml:space="preserve">Note: </w:t>
            </w:r>
          </w:p>
          <w:p w:rsidR="00EA6970" w:rsidRDefault="00EA6970">
            <w:pPr>
              <w:divId w:val="375542532"/>
              <w:rPr>
                <w:rFonts w:ascii="Arial" w:eastAsia="Times New Roman" w:hAnsi="Arial" w:cs="Arial"/>
                <w:i/>
                <w:iCs/>
                <w:sz w:val="18"/>
                <w:szCs w:val="18"/>
              </w:rPr>
            </w:pPr>
            <w:r>
              <w:rPr>
                <w:rFonts w:ascii="Arial" w:eastAsia="Times New Roman" w:hAnsi="Arial" w:cs="Arial"/>
                <w:i/>
                <w:iCs/>
                <w:sz w:val="18"/>
                <w:szCs w:val="18"/>
              </w:rPr>
              <w:t>Effective 1 April 2025, this recommended practice will be upgraded to a standard.</w:t>
            </w:r>
          </w:p>
        </w:tc>
      </w:tr>
      <w:tr w:rsidR="00000000" w:rsidTr="00EA6970">
        <w:trPr>
          <w:divId w:val="1476290883"/>
        </w:trPr>
        <w:tc>
          <w:tcPr>
            <w:tcW w:w="9330" w:type="dxa"/>
            <w:hideMark/>
          </w:tcPr>
          <w:p w:rsidR="00EA6970" w:rsidRDefault="00EA6970">
            <w:pPr>
              <w:textAlignment w:val="center"/>
              <w:divId w:val="1039748217"/>
              <w:rPr>
                <w:rFonts w:ascii="Arial" w:eastAsia="Times New Roman" w:hAnsi="Arial" w:cs="Arial"/>
                <w:sz w:val="18"/>
                <w:szCs w:val="18"/>
              </w:rPr>
            </w:pPr>
            <w:sdt>
              <w:sdtPr>
                <w:rPr>
                  <w:rFonts w:ascii="Arial" w:eastAsia="Times New Roman" w:hAnsi="Arial" w:cs="Arial"/>
                  <w:sz w:val="18"/>
                  <w:szCs w:val="18"/>
                </w:rPr>
                <w:id w:val="-1153362239"/>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EA6970" w:rsidRDefault="00EA6970">
            <w:pPr>
              <w:textAlignment w:val="center"/>
              <w:divId w:val="1617323782"/>
              <w:rPr>
                <w:rFonts w:ascii="Arial" w:eastAsia="Times New Roman" w:hAnsi="Arial" w:cs="Arial"/>
                <w:sz w:val="18"/>
                <w:szCs w:val="18"/>
              </w:rPr>
            </w:pPr>
            <w:sdt>
              <w:sdtPr>
                <w:rPr>
                  <w:rFonts w:ascii="Arial" w:eastAsia="Times New Roman" w:hAnsi="Arial" w:cs="Arial"/>
                  <w:sz w:val="18"/>
                  <w:szCs w:val="18"/>
                </w:rPr>
                <w:id w:val="61687368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(Observation)</w:t>
            </w:r>
          </w:p>
          <w:p w:rsidR="00EA6970" w:rsidRDefault="00EA6970">
            <w:pPr>
              <w:textAlignment w:val="center"/>
              <w:divId w:val="1869640206"/>
              <w:rPr>
                <w:rFonts w:ascii="Arial" w:eastAsia="Times New Roman" w:hAnsi="Arial" w:cs="Arial"/>
                <w:sz w:val="18"/>
                <w:szCs w:val="18"/>
              </w:rPr>
            </w:pPr>
            <w:sdt>
              <w:sdtPr>
                <w:rPr>
                  <w:rFonts w:ascii="Arial" w:eastAsia="Times New Roman" w:hAnsi="Arial" w:cs="Arial"/>
                  <w:sz w:val="18"/>
                  <w:szCs w:val="18"/>
                </w:rPr>
                <w:id w:val="1931845630"/>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(Observation)</w:t>
            </w:r>
          </w:p>
          <w:p w:rsidR="00EA6970" w:rsidRDefault="00EA6970">
            <w:pPr>
              <w:textAlignment w:val="center"/>
              <w:divId w:val="683895575"/>
              <w:rPr>
                <w:rFonts w:ascii="Arial" w:eastAsia="Times New Roman" w:hAnsi="Arial" w:cs="Arial"/>
                <w:sz w:val="18"/>
                <w:szCs w:val="18"/>
              </w:rPr>
            </w:pPr>
            <w:sdt>
              <w:sdtPr>
                <w:rPr>
                  <w:rFonts w:ascii="Arial" w:eastAsia="Times New Roman" w:hAnsi="Arial" w:cs="Arial"/>
                  <w:sz w:val="18"/>
                  <w:szCs w:val="18"/>
                </w:rPr>
                <w:id w:val="570153133"/>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(Observation)</w:t>
            </w:r>
          </w:p>
          <w:p w:rsidR="00EA6970" w:rsidRDefault="00EA6970">
            <w:pPr>
              <w:textAlignment w:val="center"/>
              <w:divId w:val="1961574046"/>
              <w:rPr>
                <w:rFonts w:ascii="Arial" w:eastAsia="Times New Roman" w:hAnsi="Arial" w:cs="Arial"/>
                <w:sz w:val="18"/>
                <w:szCs w:val="18"/>
              </w:rPr>
            </w:pPr>
            <w:sdt>
              <w:sdtPr>
                <w:rPr>
                  <w:rFonts w:ascii="Arial" w:eastAsia="Times New Roman" w:hAnsi="Arial" w:cs="Arial"/>
                  <w:sz w:val="18"/>
                  <w:szCs w:val="18"/>
                </w:rPr>
                <w:id w:val="-856419290"/>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EA6970">
        <w:trPr>
          <w:divId w:val="1476290883"/>
        </w:trPr>
        <w:tc>
          <w:tcPr>
            <w:tcW w:w="9330" w:type="dxa"/>
            <w:hideMark/>
          </w:tcPr>
          <w:p w:rsidR="00EA6970" w:rsidRDefault="00EA6970">
            <w:pPr>
              <w:divId w:val="1024356927"/>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766530738"/>
              <w:placeholder>
                <w:docPart w:val="DefaultPlaceholder_-1854013440"/>
              </w:placeholder>
              <w:showingPlcHdr/>
              <w:text w:multiLine="1"/>
            </w:sdtPr>
            <w:sdtContent>
              <w:p w:rsidR="00EA6970" w:rsidRDefault="00EA6970">
                <w:pPr>
                  <w:rPr>
                    <w:rFonts w:ascii="Arial" w:eastAsia="Times New Roman" w:hAnsi="Arial" w:cs="Arial"/>
                    <w:sz w:val="18"/>
                    <w:szCs w:val="18"/>
                  </w:rPr>
                </w:pPr>
                <w:r w:rsidRPr="00130BD8">
                  <w:rPr>
                    <w:rStyle w:val="PlaceholderText"/>
                  </w:rPr>
                  <w:t>Click or tap here to enter text.</w:t>
                </w:r>
              </w:p>
            </w:sdtContent>
          </w:sdt>
        </w:tc>
      </w:tr>
      <w:tr w:rsidR="00000000" w:rsidTr="00EA6970">
        <w:trPr>
          <w:divId w:val="1476290883"/>
        </w:trPr>
        <w:tc>
          <w:tcPr>
            <w:tcW w:w="9330" w:type="dxa"/>
            <w:hideMark/>
          </w:tcPr>
          <w:p w:rsidR="00EA6970" w:rsidRDefault="00EA6970">
            <w:pPr>
              <w:divId w:val="1991669197"/>
              <w:rPr>
                <w:rFonts w:ascii="Arial" w:eastAsia="Times New Roman" w:hAnsi="Arial" w:cs="Arial"/>
                <w:b/>
                <w:bCs/>
                <w:sz w:val="23"/>
                <w:szCs w:val="23"/>
              </w:rPr>
            </w:pPr>
            <w:r>
              <w:rPr>
                <w:rFonts w:ascii="Arial" w:eastAsia="Times New Roman" w:hAnsi="Arial" w:cs="Arial"/>
                <w:b/>
                <w:bCs/>
                <w:sz w:val="23"/>
                <w:szCs w:val="23"/>
              </w:rPr>
              <w:t>Auditor Actions</w:t>
            </w:r>
          </w:p>
          <w:p w:rsidR="00EA6970" w:rsidRDefault="00EA6970">
            <w:pPr>
              <w:divId w:val="1841505481"/>
              <w:rPr>
                <w:rFonts w:ascii="Arial" w:eastAsia="Times New Roman" w:hAnsi="Arial" w:cs="Arial"/>
                <w:sz w:val="18"/>
                <w:szCs w:val="18"/>
              </w:rPr>
            </w:pPr>
            <w:sdt>
              <w:sdtPr>
                <w:rPr>
                  <w:rStyle w:val="iatacheckbox1"/>
                  <w:rFonts w:ascii="Arial" w:eastAsia="Times New Roman" w:hAnsi="Arial" w:cs="Arial"/>
                  <w:sz w:val="18"/>
                  <w:szCs w:val="18"/>
                </w:rPr>
                <w:id w:val="1082492750"/>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tracking/scheduling/pairing processes for ensuring PICs will meet qualification requiremen</w:t>
            </w:r>
            <w:r>
              <w:rPr>
                <w:rFonts w:ascii="Arial" w:eastAsia="Times New Roman" w:hAnsi="Arial" w:cs="Arial"/>
                <w:sz w:val="18"/>
                <w:szCs w:val="18"/>
              </w:rPr>
              <w:t xml:space="preserve">ts for airports/areas/routes to be used in operations. </w:t>
            </w:r>
          </w:p>
          <w:p w:rsidR="00EA6970" w:rsidRDefault="00EA6970">
            <w:pPr>
              <w:divId w:val="1112045373"/>
              <w:rPr>
                <w:rFonts w:ascii="Arial" w:eastAsia="Times New Roman" w:hAnsi="Arial" w:cs="Arial"/>
                <w:sz w:val="18"/>
                <w:szCs w:val="18"/>
              </w:rPr>
            </w:pPr>
            <w:sdt>
              <w:sdtPr>
                <w:rPr>
                  <w:rStyle w:val="iatacheckbox1"/>
                  <w:rFonts w:ascii="Arial" w:eastAsia="Times New Roman" w:hAnsi="Arial" w:cs="Arial"/>
                  <w:sz w:val="18"/>
                  <w:szCs w:val="18"/>
                </w:rPr>
                <w:id w:val="289098515"/>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in flight operations. </w:t>
            </w:r>
          </w:p>
          <w:p w:rsidR="00EA6970" w:rsidRDefault="00EA6970">
            <w:pPr>
              <w:divId w:val="440536258"/>
              <w:rPr>
                <w:rFonts w:ascii="Arial" w:eastAsia="Times New Roman" w:hAnsi="Arial" w:cs="Arial"/>
                <w:sz w:val="18"/>
                <w:szCs w:val="18"/>
              </w:rPr>
            </w:pPr>
            <w:sdt>
              <w:sdtPr>
                <w:rPr>
                  <w:rStyle w:val="iatacheckbox1"/>
                  <w:rFonts w:ascii="Arial" w:eastAsia="Times New Roman" w:hAnsi="Arial" w:cs="Arial"/>
                  <w:sz w:val="18"/>
                  <w:szCs w:val="18"/>
                </w:rPr>
                <w:id w:val="1537622550"/>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OM guidance/procedures (focus: definition of crew member qualification criteria for operations into air</w:t>
            </w:r>
            <w:r>
              <w:rPr>
                <w:rFonts w:ascii="Arial" w:eastAsia="Times New Roman" w:hAnsi="Arial" w:cs="Arial"/>
                <w:sz w:val="18"/>
                <w:szCs w:val="18"/>
              </w:rPr>
              <w:t xml:space="preserve">ports/areas/routes used in operations). </w:t>
            </w:r>
          </w:p>
          <w:p w:rsidR="00EA6970" w:rsidRDefault="00EA6970">
            <w:pPr>
              <w:divId w:val="1856770130"/>
              <w:rPr>
                <w:rFonts w:ascii="Arial" w:eastAsia="Times New Roman" w:hAnsi="Arial" w:cs="Arial"/>
                <w:sz w:val="18"/>
                <w:szCs w:val="18"/>
              </w:rPr>
            </w:pPr>
            <w:sdt>
              <w:sdtPr>
                <w:rPr>
                  <w:rStyle w:val="iatacheckbox1"/>
                  <w:rFonts w:ascii="Arial" w:eastAsia="Times New Roman" w:hAnsi="Arial" w:cs="Arial"/>
                  <w:sz w:val="18"/>
                  <w:szCs w:val="18"/>
                </w:rPr>
                <w:id w:val="-2030403468"/>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Observed</w:t>
            </w:r>
            <w:r>
              <w:rPr>
                <w:rFonts w:ascii="Arial" w:eastAsia="Times New Roman" w:hAnsi="Arial" w:cs="Arial"/>
                <w:sz w:val="18"/>
                <w:szCs w:val="18"/>
              </w:rPr>
              <w:t xml:space="preserve"> flight crew scheduling operations (focus: scheduling and crew pairing accounts for PIC qualification for operations into airports of intended landing). </w:t>
            </w:r>
          </w:p>
          <w:p w:rsidR="00EA6970" w:rsidRDefault="00EA6970">
            <w:pPr>
              <w:divId w:val="500899822"/>
              <w:rPr>
                <w:rFonts w:ascii="Arial" w:eastAsia="Times New Roman" w:hAnsi="Arial" w:cs="Arial"/>
                <w:sz w:val="18"/>
                <w:szCs w:val="18"/>
              </w:rPr>
            </w:pPr>
            <w:sdt>
              <w:sdtPr>
                <w:rPr>
                  <w:rStyle w:val="iatacheckbox1"/>
                  <w:rFonts w:ascii="Arial" w:eastAsia="Times New Roman" w:hAnsi="Arial" w:cs="Arial"/>
                  <w:sz w:val="18"/>
                  <w:szCs w:val="18"/>
                </w:rPr>
                <w:id w:val="834187629"/>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465940348"/>
                <w:placeholder>
                  <w:docPart w:val="DefaultPlaceholder_-1854013440"/>
                </w:placeholder>
                <w:showingPlcHdr/>
                <w:text w:multiLine="1"/>
              </w:sdtPr>
              <w:sdtContent>
                <w:r w:rsidRPr="00130BD8">
                  <w:rPr>
                    <w:rStyle w:val="PlaceholderText"/>
                  </w:rPr>
                  <w:t>Click or tap here to enter text.</w:t>
                </w:r>
              </w:sdtContent>
            </w:sdt>
          </w:p>
        </w:tc>
      </w:tr>
      <w:tr w:rsidR="00000000" w:rsidTr="00EA6970">
        <w:trPr>
          <w:divId w:val="1476290883"/>
        </w:trPr>
        <w:tc>
          <w:tcPr>
            <w:tcW w:w="9330" w:type="dxa"/>
            <w:hideMark/>
          </w:tcPr>
          <w:p w:rsidR="00EA6970" w:rsidRDefault="00EA6970">
            <w:pPr>
              <w:divId w:val="281376676"/>
              <w:rPr>
                <w:rFonts w:ascii="Arial" w:eastAsia="Times New Roman" w:hAnsi="Arial" w:cs="Arial"/>
                <w:b/>
                <w:bCs/>
                <w:sz w:val="23"/>
                <w:szCs w:val="23"/>
              </w:rPr>
            </w:pPr>
            <w:r>
              <w:rPr>
                <w:rFonts w:ascii="Arial" w:eastAsia="Times New Roman" w:hAnsi="Arial" w:cs="Arial"/>
                <w:b/>
                <w:bCs/>
                <w:sz w:val="23"/>
                <w:szCs w:val="23"/>
              </w:rPr>
              <w:lastRenderedPageBreak/>
              <w:t>Guidance</w:t>
            </w:r>
          </w:p>
          <w:p w:rsidR="00EA6970" w:rsidRDefault="00EA6970">
            <w:pPr>
              <w:divId w:val="1962953572"/>
              <w:rPr>
                <w:rFonts w:ascii="Arial" w:eastAsia="Times New Roman" w:hAnsi="Arial" w:cs="Arial"/>
                <w:sz w:val="18"/>
                <w:szCs w:val="18"/>
              </w:rPr>
            </w:pPr>
            <w:r>
              <w:rPr>
                <w:rFonts w:ascii="Arial" w:eastAsia="Times New Roman" w:hAnsi="Arial" w:cs="Arial"/>
                <w:sz w:val="18"/>
                <w:szCs w:val="18"/>
              </w:rPr>
              <w:t xml:space="preserve">The specification in item (i) may be satisfied by a process, approved or accepted by the State, that: </w:t>
            </w:r>
          </w:p>
          <w:p w:rsidR="00EA6970" w:rsidRDefault="00EA6970">
            <w:pPr>
              <w:pStyle w:val="iatalistitem"/>
              <w:numPr>
                <w:ilvl w:val="0"/>
                <w:numId w:val="27"/>
              </w:numPr>
              <w:divId w:val="1962953572"/>
              <w:rPr>
                <w:rFonts w:ascii="Arial" w:eastAsia="Times New Roman" w:hAnsi="Arial" w:cs="Arial"/>
                <w:sz w:val="18"/>
                <w:szCs w:val="18"/>
              </w:rPr>
            </w:pPr>
            <w:r>
              <w:rPr>
                <w:rFonts w:ascii="Arial" w:eastAsia="Times New Roman" w:hAnsi="Arial" w:cs="Arial"/>
                <w:sz w:val="18"/>
                <w:szCs w:val="18"/>
              </w:rPr>
              <w:t xml:space="preserve">Identifies instrument approach procedures that require the application of margins to operating minima; </w:t>
            </w:r>
          </w:p>
          <w:p w:rsidR="00EA6970" w:rsidRDefault="00EA6970">
            <w:pPr>
              <w:pStyle w:val="iatalistitem"/>
              <w:numPr>
                <w:ilvl w:val="0"/>
                <w:numId w:val="27"/>
              </w:numPr>
              <w:divId w:val="1962953572"/>
              <w:rPr>
                <w:rFonts w:ascii="Arial" w:eastAsia="Times New Roman" w:hAnsi="Arial" w:cs="Arial"/>
                <w:sz w:val="18"/>
                <w:szCs w:val="18"/>
              </w:rPr>
            </w:pPr>
            <w:r>
              <w:rPr>
                <w:rFonts w:ascii="Arial" w:eastAsia="Times New Roman" w:hAnsi="Arial" w:cs="Arial"/>
                <w:sz w:val="18"/>
                <w:szCs w:val="18"/>
              </w:rPr>
              <w:t>Specifies the operati</w:t>
            </w:r>
            <w:r>
              <w:rPr>
                <w:rFonts w:ascii="Arial" w:eastAsia="Times New Roman" w:hAnsi="Arial" w:cs="Arial"/>
                <w:sz w:val="18"/>
                <w:szCs w:val="18"/>
              </w:rPr>
              <w:t>ng margin to be applied.</w:t>
            </w:r>
          </w:p>
          <w:p w:rsidR="00EA6970" w:rsidRDefault="00EA6970">
            <w:pPr>
              <w:divId w:val="1376269218"/>
              <w:rPr>
                <w:rFonts w:ascii="Arial" w:eastAsia="Times New Roman" w:hAnsi="Arial" w:cs="Arial"/>
                <w:sz w:val="18"/>
                <w:szCs w:val="18"/>
              </w:rPr>
            </w:pPr>
            <w:r>
              <w:rPr>
                <w:rFonts w:ascii="Arial" w:eastAsia="Times New Roman" w:hAnsi="Arial" w:cs="Arial"/>
                <w:sz w:val="18"/>
                <w:szCs w:val="18"/>
              </w:rPr>
              <w:t xml:space="preserve">The specification in item (iii) may be satisfied by any pictorial representation approved or accepted for the purpose by the Authority, such as an instrument approach plate or chart. </w:t>
            </w:r>
          </w:p>
          <w:p w:rsidR="00EA6970" w:rsidRDefault="00EA6970">
            <w:pPr>
              <w:divId w:val="1856798686"/>
              <w:rPr>
                <w:rFonts w:ascii="Arial" w:eastAsia="Times New Roman" w:hAnsi="Arial" w:cs="Arial"/>
                <w:sz w:val="18"/>
                <w:szCs w:val="18"/>
              </w:rPr>
            </w:pPr>
            <w:r>
              <w:rPr>
                <w:rFonts w:ascii="Arial" w:eastAsia="Times New Roman" w:hAnsi="Arial" w:cs="Arial"/>
                <w:sz w:val="18"/>
                <w:szCs w:val="18"/>
              </w:rPr>
              <w:t xml:space="preserve">Refer to FLT 2.4.1 and associated Guidance for </w:t>
            </w:r>
            <w:r>
              <w:rPr>
                <w:rFonts w:ascii="Arial" w:eastAsia="Times New Roman" w:hAnsi="Arial" w:cs="Arial"/>
                <w:sz w:val="18"/>
                <w:szCs w:val="18"/>
              </w:rPr>
              <w:t xml:space="preserve">additional specifications and information that addresses training for operations associated with special areas, routes, route segments and special airports. </w:t>
            </w:r>
          </w:p>
        </w:tc>
      </w:tr>
    </w:tbl>
    <w:p w:rsidR="00EA6970" w:rsidRDefault="00EA6970">
      <w:pPr>
        <w:pStyle w:val="NormalWeb"/>
        <w:divId w:val="1476290883"/>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000000" w:rsidTr="00EA6970">
        <w:trPr>
          <w:divId w:val="1476290883"/>
        </w:trPr>
        <w:tc>
          <w:tcPr>
            <w:tcW w:w="9330" w:type="dxa"/>
            <w:hideMark/>
          </w:tcPr>
          <w:p w:rsidR="00EA6970" w:rsidRDefault="00EA6970">
            <w:pPr>
              <w:rPr>
                <w:rFonts w:ascii="Arial" w:eastAsia="Times New Roman" w:hAnsi="Arial" w:cs="Arial"/>
                <w:sz w:val="23"/>
                <w:szCs w:val="23"/>
              </w:rPr>
            </w:pPr>
            <w:r>
              <w:rPr>
                <w:rStyle w:val="iatasidemarks1"/>
                <w:rFonts w:eastAsia="Times New Roman" w:cs="Arial"/>
                <w:sz w:val="23"/>
                <w:szCs w:val="23"/>
              </w:rPr>
              <w:t> </w:t>
            </w:r>
            <w:r>
              <w:rPr>
                <w:rFonts w:ascii="Arial" w:eastAsia="Times New Roman" w:hAnsi="Arial" w:cs="Arial"/>
                <w:b/>
                <w:bCs/>
                <w:sz w:val="23"/>
                <w:szCs w:val="23"/>
              </w:rPr>
              <w:t>FLT 3.3.10</w:t>
            </w:r>
          </w:p>
        </w:tc>
      </w:tr>
      <w:tr w:rsidR="00000000" w:rsidTr="00EA6970">
        <w:trPr>
          <w:divId w:val="1476290883"/>
        </w:trPr>
        <w:tc>
          <w:tcPr>
            <w:tcW w:w="9330" w:type="dxa"/>
            <w:hideMark/>
          </w:tcPr>
          <w:p w:rsidR="00EA6970" w:rsidRDefault="00EA6970">
            <w:pPr>
              <w:divId w:val="1261178343"/>
              <w:rPr>
                <w:rFonts w:ascii="Arial" w:eastAsia="Times New Roman" w:hAnsi="Arial" w:cs="Arial"/>
                <w:sz w:val="18"/>
                <w:szCs w:val="18"/>
              </w:rPr>
            </w:pPr>
            <w:r>
              <w:rPr>
                <w:rFonts w:ascii="Arial" w:eastAsia="Times New Roman" w:hAnsi="Arial" w:cs="Arial"/>
                <w:sz w:val="18"/>
                <w:szCs w:val="18"/>
              </w:rPr>
              <w:t xml:space="preserve">The Operator </w:t>
            </w:r>
            <w:r>
              <w:rPr>
                <w:rFonts w:ascii="Arial" w:eastAsia="Times New Roman" w:hAnsi="Arial" w:cs="Arial"/>
                <w:i/>
                <w:iCs/>
                <w:sz w:val="18"/>
                <w:szCs w:val="18"/>
              </w:rPr>
              <w:t>should</w:t>
            </w:r>
            <w:r>
              <w:rPr>
                <w:rFonts w:ascii="Arial" w:eastAsia="Times New Roman" w:hAnsi="Arial" w:cs="Arial"/>
                <w:sz w:val="18"/>
                <w:szCs w:val="18"/>
              </w:rPr>
              <w:t xml:space="preserve"> </w:t>
            </w:r>
            <w:r>
              <w:rPr>
                <w:rFonts w:ascii="Arial" w:eastAsia="Times New Roman" w:hAnsi="Arial" w:cs="Arial"/>
                <w:sz w:val="18"/>
                <w:szCs w:val="18"/>
              </w:rPr>
              <w:t>have a process to ensure a pilot is not used as a PIC in operations that require the application of special skills or knowledge within areas, on routes over difficult terrain and/or into special airports, as designated by the State or by the Operator, unle</w:t>
            </w:r>
            <w:r>
              <w:rPr>
                <w:rFonts w:ascii="Arial" w:eastAsia="Times New Roman" w:hAnsi="Arial" w:cs="Arial"/>
                <w:sz w:val="18"/>
                <w:szCs w:val="18"/>
              </w:rPr>
              <w:t xml:space="preserve">ss, within the preceding 12 months, that pilot has either: </w:t>
            </w:r>
          </w:p>
          <w:p w:rsidR="00EA6970" w:rsidRDefault="00EA6970">
            <w:pPr>
              <w:pStyle w:val="iatalistitem"/>
              <w:numPr>
                <w:ilvl w:val="0"/>
                <w:numId w:val="28"/>
              </w:numPr>
              <w:divId w:val="1261178343"/>
              <w:rPr>
                <w:rFonts w:ascii="Arial" w:eastAsia="Times New Roman" w:hAnsi="Arial" w:cs="Arial"/>
                <w:sz w:val="18"/>
                <w:szCs w:val="18"/>
              </w:rPr>
            </w:pPr>
            <w:r>
              <w:rPr>
                <w:rFonts w:ascii="Arial" w:eastAsia="Times New Roman" w:hAnsi="Arial" w:cs="Arial"/>
                <w:sz w:val="18"/>
                <w:szCs w:val="18"/>
              </w:rPr>
              <w:t>Made at least one trip as a pilot flight crew member, line check airman or observer on the flight deck on a route in close proximity and over similar terrain within the specified area(s), on the s</w:t>
            </w:r>
            <w:r>
              <w:rPr>
                <w:rFonts w:ascii="Arial" w:eastAsia="Times New Roman" w:hAnsi="Arial" w:cs="Arial"/>
                <w:sz w:val="18"/>
                <w:szCs w:val="18"/>
              </w:rPr>
              <w:t xml:space="preserve">pecified route and/or into the special airport, as applicable, or </w:t>
            </w:r>
          </w:p>
          <w:p w:rsidR="00EA6970" w:rsidRDefault="00EA6970">
            <w:pPr>
              <w:pStyle w:val="iatalistitem"/>
              <w:numPr>
                <w:ilvl w:val="0"/>
                <w:numId w:val="28"/>
              </w:numPr>
              <w:divId w:val="1261178343"/>
              <w:rPr>
                <w:rFonts w:ascii="Arial" w:eastAsia="Times New Roman" w:hAnsi="Arial" w:cs="Arial"/>
                <w:sz w:val="18"/>
                <w:szCs w:val="18"/>
              </w:rPr>
            </w:pPr>
            <w:r>
              <w:rPr>
                <w:rFonts w:ascii="Arial" w:eastAsia="Times New Roman" w:hAnsi="Arial" w:cs="Arial"/>
                <w:sz w:val="18"/>
                <w:szCs w:val="18"/>
              </w:rPr>
              <w:t>Completed training and an evaluation in the special skills and/or knowledge required to qualify or requalify for such operations. The content of training shall ensure the PIC has adequate k</w:t>
            </w:r>
            <w:r>
              <w:rPr>
                <w:rFonts w:ascii="Arial" w:eastAsia="Times New Roman" w:hAnsi="Arial" w:cs="Arial"/>
                <w:sz w:val="18"/>
                <w:szCs w:val="18"/>
              </w:rPr>
              <w:t xml:space="preserve">nowledge of the elements specified in Table 2.5 as applicable to the areas, routes, route segments and special airports of intended operation. </w:t>
            </w:r>
            <w:r>
              <w:rPr>
                <w:rFonts w:ascii="Arial" w:eastAsia="Times New Roman" w:hAnsi="Arial" w:cs="Arial"/>
                <w:b/>
                <w:bCs/>
                <w:sz w:val="18"/>
                <w:szCs w:val="18"/>
              </w:rPr>
              <w:t>(GM)</w:t>
            </w:r>
          </w:p>
          <w:p w:rsidR="00EA6970" w:rsidRDefault="00EA6970">
            <w:pPr>
              <w:divId w:val="10111090"/>
              <w:rPr>
                <w:rFonts w:ascii="Arial" w:eastAsia="Times New Roman" w:hAnsi="Arial" w:cs="Arial"/>
                <w:i/>
                <w:iCs/>
                <w:sz w:val="18"/>
                <w:szCs w:val="18"/>
              </w:rPr>
            </w:pPr>
            <w:r>
              <w:rPr>
                <w:rFonts w:ascii="Arial" w:eastAsia="Times New Roman" w:hAnsi="Arial" w:cs="Arial"/>
                <w:b/>
                <w:bCs/>
                <w:i/>
                <w:iCs/>
                <w:sz w:val="18"/>
                <w:szCs w:val="18"/>
              </w:rPr>
              <w:t xml:space="preserve">Note: </w:t>
            </w:r>
          </w:p>
          <w:p w:rsidR="00EA6970" w:rsidRDefault="00EA6970">
            <w:pPr>
              <w:divId w:val="320816937"/>
              <w:rPr>
                <w:rFonts w:ascii="Arial" w:eastAsia="Times New Roman" w:hAnsi="Arial" w:cs="Arial"/>
                <w:i/>
                <w:iCs/>
                <w:sz w:val="18"/>
                <w:szCs w:val="18"/>
              </w:rPr>
            </w:pPr>
            <w:r>
              <w:rPr>
                <w:rFonts w:ascii="Arial" w:eastAsia="Times New Roman" w:hAnsi="Arial" w:cs="Arial"/>
                <w:i/>
                <w:iCs/>
                <w:sz w:val="18"/>
                <w:szCs w:val="18"/>
              </w:rPr>
              <w:t>Effective 1 April 2025, this recommended practice will be upgraded to a standard.</w:t>
            </w:r>
          </w:p>
        </w:tc>
      </w:tr>
      <w:tr w:rsidR="00000000" w:rsidTr="00EA6970">
        <w:trPr>
          <w:divId w:val="1476290883"/>
        </w:trPr>
        <w:tc>
          <w:tcPr>
            <w:tcW w:w="9330" w:type="dxa"/>
            <w:hideMark/>
          </w:tcPr>
          <w:p w:rsidR="00EA6970" w:rsidRDefault="00EA6970">
            <w:pPr>
              <w:textAlignment w:val="center"/>
              <w:divId w:val="1568343037"/>
              <w:rPr>
                <w:rFonts w:ascii="Arial" w:eastAsia="Times New Roman" w:hAnsi="Arial" w:cs="Arial"/>
                <w:sz w:val="18"/>
                <w:szCs w:val="18"/>
              </w:rPr>
            </w:pPr>
            <w:sdt>
              <w:sdtPr>
                <w:rPr>
                  <w:rFonts w:ascii="Arial" w:eastAsia="Times New Roman" w:hAnsi="Arial" w:cs="Arial"/>
                  <w:sz w:val="18"/>
                  <w:szCs w:val="18"/>
                </w:rPr>
                <w:id w:val="175927634"/>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w:t>
            </w:r>
            <w:r>
              <w:rPr>
                <w:rFonts w:ascii="Arial" w:eastAsia="Times New Roman" w:hAnsi="Arial" w:cs="Arial"/>
                <w:sz w:val="18"/>
                <w:szCs w:val="18"/>
              </w:rPr>
              <w:t>umented and Implemented (Conformity)</w:t>
            </w:r>
          </w:p>
          <w:p w:rsidR="00EA6970" w:rsidRDefault="00EA6970">
            <w:pPr>
              <w:textAlignment w:val="center"/>
              <w:divId w:val="383719396"/>
              <w:rPr>
                <w:rFonts w:ascii="Arial" w:eastAsia="Times New Roman" w:hAnsi="Arial" w:cs="Arial"/>
                <w:sz w:val="18"/>
                <w:szCs w:val="18"/>
              </w:rPr>
            </w:pPr>
            <w:sdt>
              <w:sdtPr>
                <w:rPr>
                  <w:rFonts w:ascii="Arial" w:eastAsia="Times New Roman" w:hAnsi="Arial" w:cs="Arial"/>
                  <w:sz w:val="18"/>
                  <w:szCs w:val="18"/>
                </w:rPr>
                <w:id w:val="-1302066811"/>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(Observation)</w:t>
            </w:r>
          </w:p>
          <w:p w:rsidR="00EA6970" w:rsidRDefault="00EA6970">
            <w:pPr>
              <w:textAlignment w:val="center"/>
              <w:divId w:val="595137634"/>
              <w:rPr>
                <w:rFonts w:ascii="Arial" w:eastAsia="Times New Roman" w:hAnsi="Arial" w:cs="Arial"/>
                <w:sz w:val="18"/>
                <w:szCs w:val="18"/>
              </w:rPr>
            </w:pPr>
            <w:sdt>
              <w:sdtPr>
                <w:rPr>
                  <w:rFonts w:ascii="Arial" w:eastAsia="Times New Roman" w:hAnsi="Arial" w:cs="Arial"/>
                  <w:sz w:val="18"/>
                  <w:szCs w:val="18"/>
                </w:rPr>
                <w:id w:val="-195230843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(Observation)</w:t>
            </w:r>
          </w:p>
          <w:p w:rsidR="00EA6970" w:rsidRDefault="00EA6970">
            <w:pPr>
              <w:textAlignment w:val="center"/>
              <w:divId w:val="1891571431"/>
              <w:rPr>
                <w:rFonts w:ascii="Arial" w:eastAsia="Times New Roman" w:hAnsi="Arial" w:cs="Arial"/>
                <w:sz w:val="18"/>
                <w:szCs w:val="18"/>
              </w:rPr>
            </w:pPr>
            <w:sdt>
              <w:sdtPr>
                <w:rPr>
                  <w:rFonts w:ascii="Arial" w:eastAsia="Times New Roman" w:hAnsi="Arial" w:cs="Arial"/>
                  <w:sz w:val="18"/>
                  <w:szCs w:val="18"/>
                </w:rPr>
                <w:id w:val="-1921705870"/>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(Observation)</w:t>
            </w:r>
          </w:p>
          <w:p w:rsidR="00EA6970" w:rsidRDefault="00EA6970">
            <w:pPr>
              <w:textAlignment w:val="center"/>
              <w:divId w:val="733938725"/>
              <w:rPr>
                <w:rFonts w:ascii="Arial" w:eastAsia="Times New Roman" w:hAnsi="Arial" w:cs="Arial"/>
                <w:sz w:val="18"/>
                <w:szCs w:val="18"/>
              </w:rPr>
            </w:pPr>
            <w:sdt>
              <w:sdtPr>
                <w:rPr>
                  <w:rFonts w:ascii="Arial" w:eastAsia="Times New Roman" w:hAnsi="Arial" w:cs="Arial"/>
                  <w:sz w:val="18"/>
                  <w:szCs w:val="18"/>
                </w:rPr>
                <w:id w:val="181413962"/>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EA6970">
        <w:trPr>
          <w:divId w:val="1476290883"/>
        </w:trPr>
        <w:tc>
          <w:tcPr>
            <w:tcW w:w="9330" w:type="dxa"/>
            <w:hideMark/>
          </w:tcPr>
          <w:p w:rsidR="00EA6970" w:rsidRDefault="00EA6970">
            <w:pPr>
              <w:divId w:val="429007672"/>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659537091"/>
              <w:placeholder>
                <w:docPart w:val="DefaultPlaceholder_-1854013440"/>
              </w:placeholder>
              <w:showingPlcHdr/>
              <w:text w:multiLine="1"/>
            </w:sdtPr>
            <w:sdtContent>
              <w:p w:rsidR="00EA6970" w:rsidRDefault="00EA6970">
                <w:pPr>
                  <w:rPr>
                    <w:rFonts w:ascii="Arial" w:eastAsia="Times New Roman" w:hAnsi="Arial" w:cs="Arial"/>
                    <w:sz w:val="18"/>
                    <w:szCs w:val="18"/>
                  </w:rPr>
                </w:pPr>
                <w:r w:rsidRPr="00130BD8">
                  <w:rPr>
                    <w:rStyle w:val="PlaceholderText"/>
                  </w:rPr>
                  <w:t>Click or tap here to enter text.</w:t>
                </w:r>
              </w:p>
            </w:sdtContent>
          </w:sdt>
        </w:tc>
      </w:tr>
      <w:tr w:rsidR="00000000" w:rsidTr="00EA6970">
        <w:trPr>
          <w:divId w:val="1476290883"/>
        </w:trPr>
        <w:tc>
          <w:tcPr>
            <w:tcW w:w="9330" w:type="dxa"/>
            <w:hideMark/>
          </w:tcPr>
          <w:p w:rsidR="00EA6970" w:rsidRDefault="00EA6970">
            <w:pPr>
              <w:divId w:val="514930116"/>
              <w:rPr>
                <w:rFonts w:ascii="Arial" w:eastAsia="Times New Roman" w:hAnsi="Arial" w:cs="Arial"/>
                <w:b/>
                <w:bCs/>
                <w:sz w:val="23"/>
                <w:szCs w:val="23"/>
              </w:rPr>
            </w:pPr>
            <w:r>
              <w:rPr>
                <w:rFonts w:ascii="Arial" w:eastAsia="Times New Roman" w:hAnsi="Arial" w:cs="Arial"/>
                <w:b/>
                <w:bCs/>
                <w:sz w:val="23"/>
                <w:szCs w:val="23"/>
              </w:rPr>
              <w:t>Auditor Actions</w:t>
            </w:r>
          </w:p>
          <w:p w:rsidR="00EA6970" w:rsidRDefault="00EA6970">
            <w:pPr>
              <w:divId w:val="906693868"/>
              <w:rPr>
                <w:rFonts w:ascii="Arial" w:eastAsia="Times New Roman" w:hAnsi="Arial" w:cs="Arial"/>
                <w:sz w:val="18"/>
                <w:szCs w:val="18"/>
              </w:rPr>
            </w:pPr>
            <w:sdt>
              <w:sdtPr>
                <w:rPr>
                  <w:rStyle w:val="iatacheckbox1"/>
                  <w:rFonts w:ascii="Arial" w:eastAsia="Times New Roman" w:hAnsi="Arial" w:cs="Arial"/>
                  <w:sz w:val="18"/>
                  <w:szCs w:val="18"/>
                </w:rPr>
                <w:id w:val="-613134925"/>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tracking/scheduling processes that prevent PICs from flight duty assignment into airports/areas and on routes/route segments that require special skills/knowledge, unless qualification requirements</w:t>
            </w:r>
            <w:r>
              <w:rPr>
                <w:rFonts w:ascii="Arial" w:eastAsia="Times New Roman" w:hAnsi="Arial" w:cs="Arial"/>
                <w:sz w:val="18"/>
                <w:szCs w:val="18"/>
              </w:rPr>
              <w:t xml:space="preserve"> have been satisfied. </w:t>
            </w:r>
          </w:p>
          <w:p w:rsidR="00EA6970" w:rsidRDefault="00EA6970">
            <w:pPr>
              <w:divId w:val="1278682701"/>
              <w:rPr>
                <w:rFonts w:ascii="Arial" w:eastAsia="Times New Roman" w:hAnsi="Arial" w:cs="Arial"/>
                <w:sz w:val="18"/>
                <w:szCs w:val="18"/>
              </w:rPr>
            </w:pPr>
            <w:sdt>
              <w:sdtPr>
                <w:rPr>
                  <w:rStyle w:val="iatacheckbox1"/>
                  <w:rFonts w:ascii="Arial" w:eastAsia="Times New Roman" w:hAnsi="Arial" w:cs="Arial"/>
                  <w:sz w:val="18"/>
                  <w:szCs w:val="18"/>
                </w:rPr>
                <w:id w:val="355775240"/>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in flight operations. </w:t>
            </w:r>
          </w:p>
          <w:p w:rsidR="00EA6970" w:rsidRDefault="00EA6970">
            <w:pPr>
              <w:divId w:val="1755932017"/>
              <w:rPr>
                <w:rFonts w:ascii="Arial" w:eastAsia="Times New Roman" w:hAnsi="Arial" w:cs="Arial"/>
                <w:sz w:val="18"/>
                <w:szCs w:val="18"/>
              </w:rPr>
            </w:pPr>
            <w:sdt>
              <w:sdtPr>
                <w:rPr>
                  <w:rStyle w:val="iatacheckbox1"/>
                  <w:rFonts w:ascii="Arial" w:eastAsia="Times New Roman" w:hAnsi="Arial" w:cs="Arial"/>
                  <w:sz w:val="18"/>
                  <w:szCs w:val="18"/>
                </w:rPr>
                <w:id w:val="-1821118594"/>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OM guidance/procedures (focus: definition of PIC qualification criteria for operations into airports/areas/routes that require special k</w:t>
            </w:r>
            <w:r>
              <w:rPr>
                <w:rFonts w:ascii="Arial" w:eastAsia="Times New Roman" w:hAnsi="Arial" w:cs="Arial"/>
                <w:sz w:val="18"/>
                <w:szCs w:val="18"/>
              </w:rPr>
              <w:t xml:space="preserve">nowledge/skills). </w:t>
            </w:r>
          </w:p>
          <w:p w:rsidR="00EA6970" w:rsidRDefault="00EA6970">
            <w:pPr>
              <w:divId w:val="871848427"/>
              <w:rPr>
                <w:rFonts w:ascii="Arial" w:eastAsia="Times New Roman" w:hAnsi="Arial" w:cs="Arial"/>
                <w:sz w:val="18"/>
                <w:szCs w:val="18"/>
              </w:rPr>
            </w:pPr>
            <w:sdt>
              <w:sdtPr>
                <w:rPr>
                  <w:rStyle w:val="iatacheckbox1"/>
                  <w:rFonts w:ascii="Arial" w:eastAsia="Times New Roman" w:hAnsi="Arial" w:cs="Arial"/>
                  <w:sz w:val="18"/>
                  <w:szCs w:val="18"/>
                </w:rPr>
                <w:id w:val="451831493"/>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Observed</w:t>
            </w:r>
            <w:r>
              <w:rPr>
                <w:rFonts w:ascii="Arial" w:eastAsia="Times New Roman" w:hAnsi="Arial" w:cs="Arial"/>
                <w:sz w:val="18"/>
                <w:szCs w:val="18"/>
              </w:rPr>
              <w:t xml:space="preserve"> flight crew scheduling operations (focus: scheduling tracks/accounts for PIC qualification for routes/airports that require special knowledge/skills). </w:t>
            </w:r>
          </w:p>
          <w:p w:rsidR="00EA6970" w:rsidRDefault="00EA6970">
            <w:pPr>
              <w:divId w:val="1086463241"/>
              <w:rPr>
                <w:rFonts w:ascii="Arial" w:eastAsia="Times New Roman" w:hAnsi="Arial" w:cs="Arial"/>
                <w:sz w:val="18"/>
                <w:szCs w:val="18"/>
              </w:rPr>
            </w:pPr>
            <w:sdt>
              <w:sdtPr>
                <w:rPr>
                  <w:rStyle w:val="iatacheckbox1"/>
                  <w:rFonts w:ascii="Arial" w:eastAsia="Times New Roman" w:hAnsi="Arial" w:cs="Arial"/>
                  <w:sz w:val="18"/>
                  <w:szCs w:val="18"/>
                </w:rPr>
                <w:id w:val="-510761982"/>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256803084"/>
                <w:placeholder>
                  <w:docPart w:val="DefaultPlaceholder_-1854013440"/>
                </w:placeholder>
                <w:showingPlcHdr/>
                <w:text w:multiLine="1"/>
              </w:sdtPr>
              <w:sdtContent>
                <w:r w:rsidRPr="00130BD8">
                  <w:rPr>
                    <w:rStyle w:val="PlaceholderText"/>
                  </w:rPr>
                  <w:t>Click or tap here to enter text.</w:t>
                </w:r>
              </w:sdtContent>
            </w:sdt>
          </w:p>
        </w:tc>
      </w:tr>
      <w:tr w:rsidR="00000000" w:rsidTr="00EA6970">
        <w:trPr>
          <w:divId w:val="1476290883"/>
        </w:trPr>
        <w:tc>
          <w:tcPr>
            <w:tcW w:w="9330" w:type="dxa"/>
            <w:hideMark/>
          </w:tcPr>
          <w:p w:rsidR="00EA6970" w:rsidRDefault="00EA6970">
            <w:pPr>
              <w:divId w:val="1729110753"/>
              <w:rPr>
                <w:rFonts w:ascii="Arial" w:eastAsia="Times New Roman" w:hAnsi="Arial" w:cs="Arial"/>
                <w:b/>
                <w:bCs/>
                <w:sz w:val="23"/>
                <w:szCs w:val="23"/>
              </w:rPr>
            </w:pPr>
            <w:r>
              <w:rPr>
                <w:rFonts w:ascii="Arial" w:eastAsia="Times New Roman" w:hAnsi="Arial" w:cs="Arial"/>
                <w:b/>
                <w:bCs/>
                <w:sz w:val="23"/>
                <w:szCs w:val="23"/>
              </w:rPr>
              <w:lastRenderedPageBreak/>
              <w:t>Guidance</w:t>
            </w:r>
          </w:p>
          <w:p w:rsidR="00EA6970" w:rsidRDefault="00EA6970">
            <w:pPr>
              <w:divId w:val="338896667"/>
              <w:rPr>
                <w:rFonts w:ascii="Arial" w:eastAsia="Times New Roman" w:hAnsi="Arial" w:cs="Arial"/>
                <w:sz w:val="18"/>
                <w:szCs w:val="18"/>
              </w:rPr>
            </w:pPr>
            <w:r>
              <w:rPr>
                <w:rFonts w:ascii="Arial" w:eastAsia="Times New Roman" w:hAnsi="Arial" w:cs="Arial"/>
                <w:sz w:val="18"/>
                <w:szCs w:val="18"/>
              </w:rPr>
              <w:t xml:space="preserve">Special airport and/or route/area re-qualification (if applicable) could take the form of pictorial review, simulator training, line check airmen briefing or operation into the airport accompanied by a line check airman or other </w:t>
            </w:r>
            <w:r>
              <w:rPr>
                <w:rFonts w:ascii="Arial" w:eastAsia="Times New Roman" w:hAnsi="Arial" w:cs="Arial"/>
                <w:sz w:val="18"/>
                <w:szCs w:val="18"/>
              </w:rPr>
              <w:t xml:space="preserve">qualified airman and could include exemptions for VFR operations. </w:t>
            </w:r>
          </w:p>
          <w:p w:rsidR="00EA6970" w:rsidRDefault="00EA6970">
            <w:pPr>
              <w:divId w:val="990476761"/>
              <w:rPr>
                <w:rFonts w:ascii="Arial" w:eastAsia="Times New Roman" w:hAnsi="Arial" w:cs="Arial"/>
                <w:sz w:val="18"/>
                <w:szCs w:val="18"/>
              </w:rPr>
            </w:pPr>
            <w:r>
              <w:rPr>
                <w:rFonts w:ascii="Arial" w:eastAsia="Times New Roman" w:hAnsi="Arial" w:cs="Arial"/>
                <w:sz w:val="18"/>
                <w:szCs w:val="18"/>
              </w:rPr>
              <w:t xml:space="preserve">The intent of this provision is to ensure the PIC has a level of knowledge of terrain, minimum safe altitudes, seasonal meteorological conditions, communication and air traffic facilities, </w:t>
            </w:r>
            <w:r>
              <w:rPr>
                <w:rFonts w:ascii="Arial" w:eastAsia="Times New Roman" w:hAnsi="Arial" w:cs="Arial"/>
                <w:sz w:val="18"/>
                <w:szCs w:val="18"/>
              </w:rPr>
              <w:t xml:space="preserve">services and procedures, search and rescue services and navigational facilities and procedures, including any long-range navigation procedures, required for safe operations. </w:t>
            </w:r>
          </w:p>
          <w:p w:rsidR="00EA6970" w:rsidRDefault="00EA6970">
            <w:pPr>
              <w:divId w:val="730032939"/>
              <w:rPr>
                <w:rFonts w:ascii="Arial" w:eastAsia="Times New Roman" w:hAnsi="Arial" w:cs="Arial"/>
                <w:sz w:val="18"/>
                <w:szCs w:val="18"/>
              </w:rPr>
            </w:pPr>
            <w:r>
              <w:rPr>
                <w:rFonts w:ascii="Arial" w:eastAsia="Times New Roman" w:hAnsi="Arial" w:cs="Arial"/>
                <w:sz w:val="18"/>
                <w:szCs w:val="18"/>
              </w:rPr>
              <w:t xml:space="preserve">The specification in item (iii) may be satisfied by any pictorial representation </w:t>
            </w:r>
            <w:r>
              <w:rPr>
                <w:rFonts w:ascii="Arial" w:eastAsia="Times New Roman" w:hAnsi="Arial" w:cs="Arial"/>
                <w:sz w:val="18"/>
                <w:szCs w:val="18"/>
              </w:rPr>
              <w:t xml:space="preserve">approved or accepted for the purpose by the Authority, such as an instrument approach plate or chart. </w:t>
            </w:r>
          </w:p>
          <w:p w:rsidR="00EA6970" w:rsidRDefault="00EA6970">
            <w:pPr>
              <w:divId w:val="1789467074"/>
              <w:rPr>
                <w:rFonts w:ascii="Arial" w:eastAsia="Times New Roman" w:hAnsi="Arial" w:cs="Arial"/>
                <w:sz w:val="18"/>
                <w:szCs w:val="18"/>
              </w:rPr>
            </w:pPr>
            <w:r>
              <w:rPr>
                <w:rFonts w:ascii="Arial" w:eastAsia="Times New Roman" w:hAnsi="Arial" w:cs="Arial"/>
                <w:sz w:val="18"/>
                <w:szCs w:val="18"/>
              </w:rPr>
              <w:t>Refer to FLT 2.4.1 and associated Guidance for additional specifications and information that addresses training for operations associated with special a</w:t>
            </w:r>
            <w:r>
              <w:rPr>
                <w:rFonts w:ascii="Arial" w:eastAsia="Times New Roman" w:hAnsi="Arial" w:cs="Arial"/>
                <w:sz w:val="18"/>
                <w:szCs w:val="18"/>
              </w:rPr>
              <w:t xml:space="preserve">reas, routes route segments and special airports. </w:t>
            </w:r>
          </w:p>
        </w:tc>
      </w:tr>
    </w:tbl>
    <w:p w:rsidR="00EA6970" w:rsidRDefault="00EA6970">
      <w:pPr>
        <w:pStyle w:val="NormalWeb"/>
        <w:divId w:val="1476290883"/>
        <w:rPr>
          <w:rFonts w:ascii="Arial" w:hAnsi="Arial" w:cs="Arial"/>
          <w:color w:val="022A4C"/>
          <w:sz w:val="18"/>
          <w:szCs w:val="18"/>
        </w:rPr>
      </w:pPr>
      <w:r>
        <w:rPr>
          <w:rFonts w:ascii="Arial" w:hAnsi="Arial" w:cs="Arial"/>
          <w:color w:val="022A4C"/>
          <w:sz w:val="18"/>
          <w:szCs w:val="18"/>
        </w:rPr>
        <w:t> </w:t>
      </w:r>
    </w:p>
    <w:p w:rsidR="00EA6970" w:rsidRDefault="00EA6970" w:rsidP="00EA6970">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t>3.4 Flight Crew Scheduling</w:t>
      </w:r>
    </w:p>
    <w:tbl>
      <w:tblPr>
        <w:tblStyle w:val="TableGrid"/>
        <w:tblW w:w="5000" w:type="pct"/>
        <w:tblLayout w:type="fixed"/>
        <w:tblLook w:val="04A0" w:firstRow="1" w:lastRow="0" w:firstColumn="1" w:lastColumn="0" w:noHBand="0" w:noVBand="1"/>
      </w:tblPr>
      <w:tblGrid>
        <w:gridCol w:w="9576"/>
      </w:tblGrid>
      <w:tr w:rsidR="00000000" w:rsidTr="00EA6970">
        <w:trPr>
          <w:divId w:val="778912016"/>
        </w:trPr>
        <w:tc>
          <w:tcPr>
            <w:tcW w:w="9330" w:type="dxa"/>
            <w:hideMark/>
          </w:tcPr>
          <w:p w:rsidR="00EA6970" w:rsidRDefault="00EA6970">
            <w:pPr>
              <w:rPr>
                <w:rFonts w:ascii="Arial" w:eastAsia="Times New Roman" w:hAnsi="Arial" w:cs="Arial"/>
                <w:sz w:val="23"/>
                <w:szCs w:val="23"/>
              </w:rPr>
            </w:pPr>
            <w:r>
              <w:rPr>
                <w:rFonts w:ascii="Arial" w:eastAsia="Times New Roman" w:hAnsi="Arial" w:cs="Arial"/>
                <w:b/>
                <w:bCs/>
                <w:sz w:val="23"/>
                <w:szCs w:val="23"/>
              </w:rPr>
              <w:t>FLT 3.4.1</w:t>
            </w:r>
          </w:p>
        </w:tc>
      </w:tr>
      <w:tr w:rsidR="00000000" w:rsidTr="00EA6970">
        <w:trPr>
          <w:divId w:val="778912016"/>
        </w:trPr>
        <w:tc>
          <w:tcPr>
            <w:tcW w:w="9330" w:type="dxa"/>
            <w:hideMark/>
          </w:tcPr>
          <w:p w:rsidR="00EA6970" w:rsidRDefault="00EA6970">
            <w:pPr>
              <w:divId w:val="818309878"/>
              <w:rPr>
                <w:rFonts w:ascii="Arial" w:eastAsia="Times New Roman" w:hAnsi="Arial" w:cs="Arial"/>
                <w:sz w:val="18"/>
                <w:szCs w:val="18"/>
              </w:rPr>
            </w:pPr>
            <w:r>
              <w:rPr>
                <w:rFonts w:ascii="Arial" w:eastAsia="Times New Roman" w:hAnsi="Arial" w:cs="Arial"/>
                <w:sz w:val="18"/>
                <w:szCs w:val="18"/>
              </w:rPr>
              <w:t xml:space="preserve">The Operator shall have a means to ensure flight crew members are qualified and current prior to accepting and/or being assigned to duty. Such means shall consist of: </w:t>
            </w:r>
          </w:p>
          <w:p w:rsidR="00EA6970" w:rsidRDefault="00EA6970">
            <w:pPr>
              <w:pStyle w:val="iatalistitem"/>
              <w:numPr>
                <w:ilvl w:val="0"/>
                <w:numId w:val="29"/>
              </w:numPr>
              <w:divId w:val="818309878"/>
              <w:rPr>
                <w:rFonts w:ascii="Arial" w:eastAsia="Times New Roman" w:hAnsi="Arial" w:cs="Arial"/>
                <w:sz w:val="18"/>
                <w:szCs w:val="18"/>
              </w:rPr>
            </w:pPr>
            <w:r>
              <w:rPr>
                <w:rFonts w:ascii="Arial" w:eastAsia="Times New Roman" w:hAnsi="Arial" w:cs="Arial"/>
                <w:sz w:val="18"/>
                <w:szCs w:val="18"/>
              </w:rPr>
              <w:t>A requirement that prohibits flight crew members from operating an aircraft if not quali</w:t>
            </w:r>
            <w:r>
              <w:rPr>
                <w:rFonts w:ascii="Arial" w:eastAsia="Times New Roman" w:hAnsi="Arial" w:cs="Arial"/>
                <w:sz w:val="18"/>
                <w:szCs w:val="18"/>
              </w:rPr>
              <w:t xml:space="preserve">fied for duty in accordance with requirements contained in Table 2.3; </w:t>
            </w:r>
          </w:p>
          <w:p w:rsidR="00EA6970" w:rsidRDefault="00EA6970">
            <w:pPr>
              <w:pStyle w:val="iatalistitem"/>
              <w:numPr>
                <w:ilvl w:val="0"/>
                <w:numId w:val="29"/>
              </w:numPr>
              <w:divId w:val="818309878"/>
              <w:rPr>
                <w:rFonts w:ascii="Arial" w:eastAsia="Times New Roman" w:hAnsi="Arial" w:cs="Arial"/>
                <w:sz w:val="18"/>
                <w:szCs w:val="18"/>
              </w:rPr>
            </w:pPr>
            <w:r>
              <w:rPr>
                <w:rFonts w:ascii="Arial" w:eastAsia="Times New Roman" w:hAnsi="Arial" w:cs="Arial"/>
                <w:sz w:val="18"/>
                <w:szCs w:val="18"/>
              </w:rPr>
              <w:t>A scheduling process that ensures flight crew members, prior to being assigned to duty, are qualified and current in accordance with the applicable flight crew qualification requirement</w:t>
            </w:r>
            <w:r>
              <w:rPr>
                <w:rFonts w:ascii="Arial" w:eastAsia="Times New Roman" w:hAnsi="Arial" w:cs="Arial"/>
                <w:sz w:val="18"/>
                <w:szCs w:val="18"/>
              </w:rPr>
              <w:t xml:space="preserve">s contained in Table 2.3 and, if applicable, additional requirements of the State. </w:t>
            </w:r>
            <w:r>
              <w:rPr>
                <w:rFonts w:ascii="Arial" w:eastAsia="Times New Roman" w:hAnsi="Arial" w:cs="Arial"/>
                <w:b/>
                <w:bCs/>
                <w:sz w:val="18"/>
                <w:szCs w:val="18"/>
              </w:rPr>
              <w:t>(GM)</w:t>
            </w:r>
          </w:p>
        </w:tc>
      </w:tr>
      <w:tr w:rsidR="00000000" w:rsidTr="00EA6970">
        <w:trPr>
          <w:divId w:val="778912016"/>
        </w:trPr>
        <w:tc>
          <w:tcPr>
            <w:tcW w:w="9330" w:type="dxa"/>
            <w:hideMark/>
          </w:tcPr>
          <w:p w:rsidR="00EA6970" w:rsidRDefault="00EA6970">
            <w:pPr>
              <w:textAlignment w:val="center"/>
              <w:divId w:val="1950888505"/>
              <w:rPr>
                <w:rFonts w:ascii="Arial" w:eastAsia="Times New Roman" w:hAnsi="Arial" w:cs="Arial"/>
                <w:sz w:val="18"/>
                <w:szCs w:val="18"/>
              </w:rPr>
            </w:pPr>
            <w:sdt>
              <w:sdtPr>
                <w:rPr>
                  <w:rFonts w:ascii="Arial" w:eastAsia="Times New Roman" w:hAnsi="Arial" w:cs="Arial"/>
                  <w:sz w:val="18"/>
                  <w:szCs w:val="18"/>
                </w:rPr>
                <w:id w:val="-269082455"/>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EA6970" w:rsidRDefault="00EA6970">
            <w:pPr>
              <w:textAlignment w:val="center"/>
              <w:divId w:val="1294140384"/>
              <w:rPr>
                <w:rFonts w:ascii="Arial" w:eastAsia="Times New Roman" w:hAnsi="Arial" w:cs="Arial"/>
                <w:sz w:val="18"/>
                <w:szCs w:val="18"/>
              </w:rPr>
            </w:pPr>
            <w:sdt>
              <w:sdtPr>
                <w:rPr>
                  <w:rFonts w:ascii="Arial" w:eastAsia="Times New Roman" w:hAnsi="Arial" w:cs="Arial"/>
                  <w:sz w:val="18"/>
                  <w:szCs w:val="18"/>
                </w:rPr>
                <w:id w:val="105258109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EA6970" w:rsidRDefault="00EA6970">
            <w:pPr>
              <w:textAlignment w:val="center"/>
              <w:divId w:val="839197659"/>
              <w:rPr>
                <w:rFonts w:ascii="Arial" w:eastAsia="Times New Roman" w:hAnsi="Arial" w:cs="Arial"/>
                <w:sz w:val="18"/>
                <w:szCs w:val="18"/>
              </w:rPr>
            </w:pPr>
            <w:sdt>
              <w:sdtPr>
                <w:rPr>
                  <w:rFonts w:ascii="Arial" w:eastAsia="Times New Roman" w:hAnsi="Arial" w:cs="Arial"/>
                  <w:sz w:val="18"/>
                  <w:szCs w:val="18"/>
                </w:rPr>
                <w:id w:val="-1960632695"/>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EA6970" w:rsidRDefault="00EA6970">
            <w:pPr>
              <w:textAlignment w:val="center"/>
              <w:divId w:val="599873408"/>
              <w:rPr>
                <w:rFonts w:ascii="Arial" w:eastAsia="Times New Roman" w:hAnsi="Arial" w:cs="Arial"/>
                <w:sz w:val="18"/>
                <w:szCs w:val="18"/>
              </w:rPr>
            </w:pPr>
            <w:sdt>
              <w:sdtPr>
                <w:rPr>
                  <w:rFonts w:ascii="Arial" w:eastAsia="Times New Roman" w:hAnsi="Arial" w:cs="Arial"/>
                  <w:sz w:val="18"/>
                  <w:szCs w:val="18"/>
                </w:rPr>
                <w:id w:val="-1412699043"/>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EA6970" w:rsidRDefault="00EA6970">
            <w:pPr>
              <w:textAlignment w:val="center"/>
              <w:divId w:val="1758407429"/>
              <w:rPr>
                <w:rFonts w:ascii="Arial" w:eastAsia="Times New Roman" w:hAnsi="Arial" w:cs="Arial"/>
                <w:sz w:val="18"/>
                <w:szCs w:val="18"/>
              </w:rPr>
            </w:pPr>
            <w:sdt>
              <w:sdtPr>
                <w:rPr>
                  <w:rFonts w:ascii="Arial" w:eastAsia="Times New Roman" w:hAnsi="Arial" w:cs="Arial"/>
                  <w:sz w:val="18"/>
                  <w:szCs w:val="18"/>
                </w:rPr>
                <w:id w:val="105782785"/>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EA6970">
        <w:trPr>
          <w:divId w:val="778912016"/>
        </w:trPr>
        <w:tc>
          <w:tcPr>
            <w:tcW w:w="9330" w:type="dxa"/>
            <w:hideMark/>
          </w:tcPr>
          <w:p w:rsidR="00EA6970" w:rsidRDefault="00EA6970">
            <w:pPr>
              <w:divId w:val="1738236362"/>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418986806"/>
              <w:placeholder>
                <w:docPart w:val="DefaultPlaceholder_-1854013440"/>
              </w:placeholder>
              <w:showingPlcHdr/>
              <w:text w:multiLine="1"/>
            </w:sdtPr>
            <w:sdtContent>
              <w:p w:rsidR="00EA6970" w:rsidRDefault="00EA6970">
                <w:pPr>
                  <w:rPr>
                    <w:rFonts w:ascii="Arial" w:eastAsia="Times New Roman" w:hAnsi="Arial" w:cs="Arial"/>
                    <w:sz w:val="18"/>
                    <w:szCs w:val="18"/>
                  </w:rPr>
                </w:pPr>
                <w:r w:rsidRPr="00130BD8">
                  <w:rPr>
                    <w:rStyle w:val="PlaceholderText"/>
                  </w:rPr>
                  <w:t>Click or tap here to enter text.</w:t>
                </w:r>
              </w:p>
            </w:sdtContent>
          </w:sdt>
        </w:tc>
      </w:tr>
      <w:tr w:rsidR="00000000" w:rsidTr="00EA6970">
        <w:trPr>
          <w:divId w:val="778912016"/>
        </w:trPr>
        <w:tc>
          <w:tcPr>
            <w:tcW w:w="9330" w:type="dxa"/>
            <w:hideMark/>
          </w:tcPr>
          <w:p w:rsidR="00EA6970" w:rsidRDefault="00EA6970">
            <w:pPr>
              <w:divId w:val="581915249"/>
              <w:rPr>
                <w:rFonts w:ascii="Arial" w:eastAsia="Times New Roman" w:hAnsi="Arial" w:cs="Arial"/>
                <w:b/>
                <w:bCs/>
                <w:sz w:val="23"/>
                <w:szCs w:val="23"/>
              </w:rPr>
            </w:pPr>
            <w:r>
              <w:rPr>
                <w:rFonts w:ascii="Arial" w:eastAsia="Times New Roman" w:hAnsi="Arial" w:cs="Arial"/>
                <w:b/>
                <w:bCs/>
                <w:sz w:val="23"/>
                <w:szCs w:val="23"/>
              </w:rPr>
              <w:t>Auditor Actions</w:t>
            </w:r>
          </w:p>
          <w:p w:rsidR="00EA6970" w:rsidRDefault="00EA6970">
            <w:pPr>
              <w:divId w:val="1419791244"/>
              <w:rPr>
                <w:rFonts w:ascii="Arial" w:eastAsia="Times New Roman" w:hAnsi="Arial" w:cs="Arial"/>
                <w:sz w:val="18"/>
                <w:szCs w:val="18"/>
              </w:rPr>
            </w:pPr>
            <w:sdt>
              <w:sdtPr>
                <w:rPr>
                  <w:rStyle w:val="iatacheckbox1"/>
                  <w:rFonts w:ascii="Arial" w:eastAsia="Times New Roman" w:hAnsi="Arial" w:cs="Arial"/>
                  <w:sz w:val="18"/>
                  <w:szCs w:val="18"/>
                </w:rPr>
                <w:id w:val="1656650601"/>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tracking/scheduling processes that prevent</w:t>
            </w:r>
            <w:r>
              <w:rPr>
                <w:rFonts w:ascii="Arial" w:eastAsia="Times New Roman" w:hAnsi="Arial" w:cs="Arial"/>
                <w:sz w:val="18"/>
                <w:szCs w:val="18"/>
              </w:rPr>
              <w:t xml:space="preserve"> flight crew members from flight duty assignment unless currently qualified in accordance with Table 2.3 or other applicable requirements of the State. </w:t>
            </w:r>
          </w:p>
          <w:p w:rsidR="00EA6970" w:rsidRDefault="00EA6970">
            <w:pPr>
              <w:divId w:val="1786996521"/>
              <w:rPr>
                <w:rFonts w:ascii="Arial" w:eastAsia="Times New Roman" w:hAnsi="Arial" w:cs="Arial"/>
                <w:sz w:val="18"/>
                <w:szCs w:val="18"/>
              </w:rPr>
            </w:pPr>
            <w:sdt>
              <w:sdtPr>
                <w:rPr>
                  <w:rStyle w:val="iatacheckbox1"/>
                  <w:rFonts w:ascii="Arial" w:eastAsia="Times New Roman" w:hAnsi="Arial" w:cs="Arial"/>
                  <w:sz w:val="18"/>
                  <w:szCs w:val="18"/>
                </w:rPr>
                <w:id w:val="-950167519"/>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in flight operations. </w:t>
            </w:r>
          </w:p>
          <w:p w:rsidR="00EA6970" w:rsidRDefault="00EA6970">
            <w:pPr>
              <w:divId w:val="904341950"/>
              <w:rPr>
                <w:rFonts w:ascii="Arial" w:eastAsia="Times New Roman" w:hAnsi="Arial" w:cs="Arial"/>
                <w:sz w:val="18"/>
                <w:szCs w:val="18"/>
              </w:rPr>
            </w:pPr>
            <w:sdt>
              <w:sdtPr>
                <w:rPr>
                  <w:rStyle w:val="iatacheckbox1"/>
                  <w:rFonts w:ascii="Arial" w:eastAsia="Times New Roman" w:hAnsi="Arial" w:cs="Arial"/>
                  <w:sz w:val="18"/>
                  <w:szCs w:val="18"/>
                </w:rPr>
                <w:id w:val="2061209657"/>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proces</w:t>
            </w:r>
            <w:r>
              <w:rPr>
                <w:rFonts w:ascii="Arial" w:eastAsia="Times New Roman" w:hAnsi="Arial" w:cs="Arial"/>
                <w:sz w:val="18"/>
                <w:szCs w:val="18"/>
              </w:rPr>
              <w:t xml:space="preserve">s for determining additional flight crew qualification requirements of the State. </w:t>
            </w:r>
          </w:p>
          <w:p w:rsidR="00EA6970" w:rsidRDefault="00EA6970">
            <w:pPr>
              <w:divId w:val="2061243479"/>
              <w:rPr>
                <w:rFonts w:ascii="Arial" w:eastAsia="Times New Roman" w:hAnsi="Arial" w:cs="Arial"/>
                <w:sz w:val="18"/>
                <w:szCs w:val="18"/>
              </w:rPr>
            </w:pPr>
            <w:sdt>
              <w:sdtPr>
                <w:rPr>
                  <w:rStyle w:val="iatacheckbox1"/>
                  <w:rFonts w:ascii="Arial" w:eastAsia="Times New Roman" w:hAnsi="Arial" w:cs="Arial"/>
                  <w:sz w:val="18"/>
                  <w:szCs w:val="18"/>
                </w:rPr>
                <w:id w:val="1087109480"/>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selected flight crew duty assignment records (focus: satisfaction of applicable qualification requirements). </w:t>
            </w:r>
          </w:p>
          <w:p w:rsidR="00EA6970" w:rsidRDefault="00EA6970">
            <w:pPr>
              <w:divId w:val="1403067556"/>
              <w:rPr>
                <w:rFonts w:ascii="Arial" w:eastAsia="Times New Roman" w:hAnsi="Arial" w:cs="Arial"/>
                <w:sz w:val="18"/>
                <w:szCs w:val="18"/>
              </w:rPr>
            </w:pPr>
            <w:sdt>
              <w:sdtPr>
                <w:rPr>
                  <w:rStyle w:val="iatacheckbox1"/>
                  <w:rFonts w:ascii="Arial" w:eastAsia="Times New Roman" w:hAnsi="Arial" w:cs="Arial"/>
                  <w:sz w:val="18"/>
                  <w:szCs w:val="18"/>
                </w:rPr>
                <w:id w:val="2079164794"/>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Observed</w:t>
            </w:r>
            <w:r>
              <w:rPr>
                <w:rFonts w:ascii="Arial" w:eastAsia="Times New Roman" w:hAnsi="Arial" w:cs="Arial"/>
                <w:sz w:val="18"/>
                <w:szCs w:val="18"/>
              </w:rPr>
              <w:t xml:space="preserve"> flight crew sch</w:t>
            </w:r>
            <w:r>
              <w:rPr>
                <w:rFonts w:ascii="Arial" w:eastAsia="Times New Roman" w:hAnsi="Arial" w:cs="Arial"/>
                <w:sz w:val="18"/>
                <w:szCs w:val="18"/>
              </w:rPr>
              <w:t xml:space="preserve">eduling operations (focus: scheduling requires flight crew member qualification in accordance with Table 2.3 and requirements of State). </w:t>
            </w:r>
          </w:p>
          <w:p w:rsidR="00EA6970" w:rsidRDefault="00EA6970">
            <w:pPr>
              <w:divId w:val="1219051605"/>
              <w:rPr>
                <w:rFonts w:ascii="Arial" w:eastAsia="Times New Roman" w:hAnsi="Arial" w:cs="Arial"/>
                <w:sz w:val="18"/>
                <w:szCs w:val="18"/>
              </w:rPr>
            </w:pPr>
            <w:sdt>
              <w:sdtPr>
                <w:rPr>
                  <w:rStyle w:val="iatacheckbox1"/>
                  <w:rFonts w:ascii="Arial" w:eastAsia="Times New Roman" w:hAnsi="Arial" w:cs="Arial"/>
                  <w:sz w:val="18"/>
                  <w:szCs w:val="18"/>
                </w:rPr>
                <w:id w:val="2003080022"/>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2027627902"/>
                <w:placeholder>
                  <w:docPart w:val="DefaultPlaceholder_-1854013440"/>
                </w:placeholder>
                <w:showingPlcHdr/>
                <w:text w:multiLine="1"/>
              </w:sdtPr>
              <w:sdtContent>
                <w:r w:rsidRPr="00130BD8">
                  <w:rPr>
                    <w:rStyle w:val="PlaceholderText"/>
                  </w:rPr>
                  <w:t>Click or tap here to enter text.</w:t>
                </w:r>
              </w:sdtContent>
            </w:sdt>
          </w:p>
        </w:tc>
      </w:tr>
      <w:tr w:rsidR="00000000" w:rsidTr="00EA6970">
        <w:trPr>
          <w:divId w:val="778912016"/>
        </w:trPr>
        <w:tc>
          <w:tcPr>
            <w:tcW w:w="9330" w:type="dxa"/>
            <w:hideMark/>
          </w:tcPr>
          <w:p w:rsidR="00EA6970" w:rsidRDefault="00EA6970">
            <w:pPr>
              <w:divId w:val="116261644"/>
              <w:rPr>
                <w:rFonts w:ascii="Arial" w:eastAsia="Times New Roman" w:hAnsi="Arial" w:cs="Arial"/>
                <w:b/>
                <w:bCs/>
                <w:sz w:val="23"/>
                <w:szCs w:val="23"/>
              </w:rPr>
            </w:pPr>
            <w:r>
              <w:rPr>
                <w:rFonts w:ascii="Arial" w:eastAsia="Times New Roman" w:hAnsi="Arial" w:cs="Arial"/>
                <w:b/>
                <w:bCs/>
                <w:sz w:val="23"/>
                <w:szCs w:val="23"/>
              </w:rPr>
              <w:lastRenderedPageBreak/>
              <w:t>Guidance</w:t>
            </w:r>
          </w:p>
          <w:p w:rsidR="00EA6970" w:rsidRDefault="00EA6970">
            <w:pPr>
              <w:divId w:val="1763985431"/>
              <w:rPr>
                <w:rFonts w:ascii="Arial" w:eastAsia="Times New Roman" w:hAnsi="Arial" w:cs="Arial"/>
                <w:sz w:val="18"/>
                <w:szCs w:val="18"/>
              </w:rPr>
            </w:pPr>
            <w:r>
              <w:rPr>
                <w:rFonts w:ascii="Arial" w:eastAsia="Times New Roman" w:hAnsi="Arial" w:cs="Arial"/>
                <w:sz w:val="18"/>
                <w:szCs w:val="18"/>
              </w:rPr>
              <w:t>The intent of this provision is to ensure flight cre</w:t>
            </w:r>
            <w:r>
              <w:rPr>
                <w:rFonts w:ascii="Arial" w:eastAsia="Times New Roman" w:hAnsi="Arial" w:cs="Arial"/>
                <w:sz w:val="18"/>
                <w:szCs w:val="18"/>
              </w:rPr>
              <w:t xml:space="preserve">w member requirements and related scheduling processes preclude operation of an aircraft by a flight crew member that is not qualified and current in accordance with the specifications of the provision. </w:t>
            </w:r>
          </w:p>
        </w:tc>
      </w:tr>
    </w:tbl>
    <w:p w:rsidR="00EA6970" w:rsidRDefault="00EA6970">
      <w:pPr>
        <w:pStyle w:val="NormalWeb"/>
        <w:divId w:val="778912016"/>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000000" w:rsidTr="00EA6970">
        <w:trPr>
          <w:divId w:val="778912016"/>
        </w:trPr>
        <w:tc>
          <w:tcPr>
            <w:tcW w:w="9330" w:type="dxa"/>
            <w:hideMark/>
          </w:tcPr>
          <w:p w:rsidR="00EA6970" w:rsidRDefault="00EA6970">
            <w:pPr>
              <w:rPr>
                <w:rFonts w:ascii="Arial" w:eastAsia="Times New Roman" w:hAnsi="Arial" w:cs="Arial"/>
                <w:sz w:val="23"/>
                <w:szCs w:val="23"/>
              </w:rPr>
            </w:pPr>
            <w:r>
              <w:rPr>
                <w:rFonts w:ascii="Arial" w:eastAsia="Times New Roman" w:hAnsi="Arial" w:cs="Arial"/>
                <w:b/>
                <w:bCs/>
                <w:sz w:val="23"/>
                <w:szCs w:val="23"/>
              </w:rPr>
              <w:t>FLT 3.4.3</w:t>
            </w:r>
          </w:p>
        </w:tc>
      </w:tr>
      <w:tr w:rsidR="00000000" w:rsidTr="00EA6970">
        <w:trPr>
          <w:divId w:val="778912016"/>
        </w:trPr>
        <w:tc>
          <w:tcPr>
            <w:tcW w:w="9330" w:type="dxa"/>
            <w:hideMark/>
          </w:tcPr>
          <w:p w:rsidR="00EA6970" w:rsidRDefault="00EA6970">
            <w:pPr>
              <w:divId w:val="1855682618"/>
              <w:rPr>
                <w:rFonts w:ascii="Arial" w:eastAsia="Times New Roman" w:hAnsi="Arial" w:cs="Arial"/>
                <w:sz w:val="18"/>
                <w:szCs w:val="18"/>
              </w:rPr>
            </w:pPr>
            <w:r>
              <w:rPr>
                <w:rFonts w:ascii="Arial" w:eastAsia="Times New Roman" w:hAnsi="Arial" w:cs="Arial"/>
                <w:sz w:val="18"/>
                <w:szCs w:val="18"/>
              </w:rPr>
              <w:t>The Operator shall have a methodology for the purpose of managing fatigue-related safety risks to ensure fatigue occurring in one flight, successive flights or accumulated over a period of time does not impair a flight crew member's alertness and ability t</w:t>
            </w:r>
            <w:r>
              <w:rPr>
                <w:rFonts w:ascii="Arial" w:eastAsia="Times New Roman" w:hAnsi="Arial" w:cs="Arial"/>
                <w:sz w:val="18"/>
                <w:szCs w:val="18"/>
              </w:rPr>
              <w:t>o safely operate an aircraft or perform safety-related duties. Such methodology shall consist of flight time, flight duty period, duty period and rest period limitations that are in accordance with the applicable prescriptive fatigue management regulations</w:t>
            </w:r>
            <w:r>
              <w:rPr>
                <w:rFonts w:ascii="Arial" w:eastAsia="Times New Roman" w:hAnsi="Arial" w:cs="Arial"/>
                <w:sz w:val="18"/>
                <w:szCs w:val="18"/>
              </w:rPr>
              <w:t xml:space="preserve"> of the State. </w:t>
            </w:r>
          </w:p>
        </w:tc>
      </w:tr>
      <w:tr w:rsidR="00000000" w:rsidTr="00EA6970">
        <w:trPr>
          <w:divId w:val="778912016"/>
        </w:trPr>
        <w:tc>
          <w:tcPr>
            <w:tcW w:w="9330" w:type="dxa"/>
            <w:hideMark/>
          </w:tcPr>
          <w:p w:rsidR="00EA6970" w:rsidRDefault="00EA6970">
            <w:pPr>
              <w:textAlignment w:val="center"/>
              <w:divId w:val="1736778126"/>
              <w:rPr>
                <w:rFonts w:ascii="Arial" w:eastAsia="Times New Roman" w:hAnsi="Arial" w:cs="Arial"/>
                <w:sz w:val="18"/>
                <w:szCs w:val="18"/>
              </w:rPr>
            </w:pPr>
            <w:sdt>
              <w:sdtPr>
                <w:rPr>
                  <w:rFonts w:ascii="Arial" w:eastAsia="Times New Roman" w:hAnsi="Arial" w:cs="Arial"/>
                  <w:sz w:val="18"/>
                  <w:szCs w:val="18"/>
                </w:rPr>
                <w:id w:val="-1415399539"/>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EA6970" w:rsidRDefault="00EA6970">
            <w:pPr>
              <w:textAlignment w:val="center"/>
              <w:divId w:val="1581476969"/>
              <w:rPr>
                <w:rFonts w:ascii="Arial" w:eastAsia="Times New Roman" w:hAnsi="Arial" w:cs="Arial"/>
                <w:sz w:val="18"/>
                <w:szCs w:val="18"/>
              </w:rPr>
            </w:pPr>
            <w:sdt>
              <w:sdtPr>
                <w:rPr>
                  <w:rFonts w:ascii="Arial" w:eastAsia="Times New Roman" w:hAnsi="Arial" w:cs="Arial"/>
                  <w:sz w:val="18"/>
                  <w:szCs w:val="18"/>
                </w:rPr>
                <w:id w:val="40649227"/>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EA6970" w:rsidRDefault="00EA6970">
            <w:pPr>
              <w:textAlignment w:val="center"/>
              <w:divId w:val="838540739"/>
              <w:rPr>
                <w:rFonts w:ascii="Arial" w:eastAsia="Times New Roman" w:hAnsi="Arial" w:cs="Arial"/>
                <w:sz w:val="18"/>
                <w:szCs w:val="18"/>
              </w:rPr>
            </w:pPr>
            <w:sdt>
              <w:sdtPr>
                <w:rPr>
                  <w:rFonts w:ascii="Arial" w:eastAsia="Times New Roman" w:hAnsi="Arial" w:cs="Arial"/>
                  <w:sz w:val="18"/>
                  <w:szCs w:val="18"/>
                </w:rPr>
                <w:id w:val="-230705409"/>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EA6970" w:rsidRDefault="00EA6970">
            <w:pPr>
              <w:textAlignment w:val="center"/>
              <w:divId w:val="1439525504"/>
              <w:rPr>
                <w:rFonts w:ascii="Arial" w:eastAsia="Times New Roman" w:hAnsi="Arial" w:cs="Arial"/>
                <w:sz w:val="18"/>
                <w:szCs w:val="18"/>
              </w:rPr>
            </w:pPr>
            <w:sdt>
              <w:sdtPr>
                <w:rPr>
                  <w:rFonts w:ascii="Arial" w:eastAsia="Times New Roman" w:hAnsi="Arial" w:cs="Arial"/>
                  <w:sz w:val="18"/>
                  <w:szCs w:val="18"/>
                </w:rPr>
                <w:id w:val="-1431108642"/>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EA6970" w:rsidRDefault="00EA6970">
            <w:pPr>
              <w:textAlignment w:val="center"/>
              <w:divId w:val="1583375774"/>
              <w:rPr>
                <w:rFonts w:ascii="Arial" w:eastAsia="Times New Roman" w:hAnsi="Arial" w:cs="Arial"/>
                <w:sz w:val="18"/>
                <w:szCs w:val="18"/>
              </w:rPr>
            </w:pPr>
            <w:sdt>
              <w:sdtPr>
                <w:rPr>
                  <w:rFonts w:ascii="Arial" w:eastAsia="Times New Roman" w:hAnsi="Arial" w:cs="Arial"/>
                  <w:sz w:val="18"/>
                  <w:szCs w:val="18"/>
                </w:rPr>
                <w:id w:val="-1476902741"/>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EA6970">
        <w:trPr>
          <w:divId w:val="778912016"/>
        </w:trPr>
        <w:tc>
          <w:tcPr>
            <w:tcW w:w="9330" w:type="dxa"/>
            <w:hideMark/>
          </w:tcPr>
          <w:p w:rsidR="00EA6970" w:rsidRDefault="00EA6970">
            <w:pPr>
              <w:divId w:val="186717643"/>
              <w:rPr>
                <w:rFonts w:ascii="Arial" w:eastAsia="Times New Roman" w:hAnsi="Arial" w:cs="Arial"/>
                <w:b/>
                <w:bCs/>
                <w:sz w:val="23"/>
                <w:szCs w:val="23"/>
              </w:rPr>
            </w:pPr>
            <w:r>
              <w:rPr>
                <w:rFonts w:ascii="Arial" w:eastAsia="Times New Roman" w:hAnsi="Arial" w:cs="Arial"/>
                <w:b/>
                <w:bCs/>
                <w:sz w:val="23"/>
                <w:szCs w:val="23"/>
              </w:rPr>
              <w:t>Audi</w:t>
            </w:r>
            <w:r>
              <w:rPr>
                <w:rFonts w:ascii="Arial" w:eastAsia="Times New Roman" w:hAnsi="Arial" w:cs="Arial"/>
                <w:b/>
                <w:bCs/>
                <w:sz w:val="23"/>
                <w:szCs w:val="23"/>
              </w:rPr>
              <w:t>tor Comments</w:t>
            </w:r>
          </w:p>
          <w:sdt>
            <w:sdtPr>
              <w:rPr>
                <w:rFonts w:ascii="Arial" w:eastAsia="Times New Roman" w:hAnsi="Arial" w:cs="Arial"/>
                <w:sz w:val="18"/>
                <w:szCs w:val="18"/>
              </w:rPr>
              <w:id w:val="-1076509496"/>
              <w:placeholder>
                <w:docPart w:val="DefaultPlaceholder_-1854013440"/>
              </w:placeholder>
              <w:showingPlcHdr/>
              <w:text w:multiLine="1"/>
            </w:sdtPr>
            <w:sdtContent>
              <w:p w:rsidR="00EA6970" w:rsidRDefault="00EA6970">
                <w:pPr>
                  <w:rPr>
                    <w:rFonts w:ascii="Arial" w:eastAsia="Times New Roman" w:hAnsi="Arial" w:cs="Arial"/>
                    <w:sz w:val="18"/>
                    <w:szCs w:val="18"/>
                  </w:rPr>
                </w:pPr>
                <w:r w:rsidRPr="00130BD8">
                  <w:rPr>
                    <w:rStyle w:val="PlaceholderText"/>
                  </w:rPr>
                  <w:t>Click or tap here to enter text.</w:t>
                </w:r>
              </w:p>
            </w:sdtContent>
          </w:sdt>
        </w:tc>
      </w:tr>
      <w:tr w:rsidR="00000000" w:rsidTr="00EA6970">
        <w:trPr>
          <w:divId w:val="778912016"/>
        </w:trPr>
        <w:tc>
          <w:tcPr>
            <w:tcW w:w="9330" w:type="dxa"/>
            <w:hideMark/>
          </w:tcPr>
          <w:p w:rsidR="00EA6970" w:rsidRDefault="00EA6970">
            <w:pPr>
              <w:divId w:val="309990447"/>
              <w:rPr>
                <w:rFonts w:ascii="Arial" w:eastAsia="Times New Roman" w:hAnsi="Arial" w:cs="Arial"/>
                <w:b/>
                <w:bCs/>
                <w:sz w:val="23"/>
                <w:szCs w:val="23"/>
              </w:rPr>
            </w:pPr>
            <w:r>
              <w:rPr>
                <w:rFonts w:ascii="Arial" w:eastAsia="Times New Roman" w:hAnsi="Arial" w:cs="Arial"/>
                <w:b/>
                <w:bCs/>
                <w:sz w:val="23"/>
                <w:szCs w:val="23"/>
              </w:rPr>
              <w:t>Auditor Actions</w:t>
            </w:r>
          </w:p>
          <w:p w:rsidR="00EA6970" w:rsidRDefault="00EA6970">
            <w:pPr>
              <w:divId w:val="1281112211"/>
              <w:rPr>
                <w:rFonts w:ascii="Arial" w:eastAsia="Times New Roman" w:hAnsi="Arial" w:cs="Arial"/>
                <w:sz w:val="18"/>
                <w:szCs w:val="18"/>
              </w:rPr>
            </w:pPr>
            <w:sdt>
              <w:sdtPr>
                <w:rPr>
                  <w:rStyle w:val="iatacheckbox1"/>
                  <w:rFonts w:ascii="Arial" w:eastAsia="Times New Roman" w:hAnsi="Arial" w:cs="Arial"/>
                  <w:sz w:val="18"/>
                  <w:szCs w:val="18"/>
                </w:rPr>
                <w:id w:val="925385658"/>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requirements/methodology for flight crew fatigue management. </w:t>
            </w:r>
          </w:p>
          <w:p w:rsidR="00EA6970" w:rsidRDefault="00EA6970">
            <w:pPr>
              <w:divId w:val="1924483554"/>
              <w:rPr>
                <w:rFonts w:ascii="Arial" w:eastAsia="Times New Roman" w:hAnsi="Arial" w:cs="Arial"/>
                <w:sz w:val="18"/>
                <w:szCs w:val="18"/>
              </w:rPr>
            </w:pPr>
            <w:sdt>
              <w:sdtPr>
                <w:rPr>
                  <w:rStyle w:val="iatacheckbox1"/>
                  <w:rFonts w:ascii="Arial" w:eastAsia="Times New Roman" w:hAnsi="Arial" w:cs="Arial"/>
                  <w:sz w:val="18"/>
                  <w:szCs w:val="18"/>
                </w:rPr>
                <w:id w:val="-2017920544"/>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tracking/scheduling processes (focus: processes take into account flight time</w:t>
            </w:r>
            <w:r>
              <w:rPr>
                <w:rFonts w:ascii="Arial" w:eastAsia="Times New Roman" w:hAnsi="Arial" w:cs="Arial"/>
                <w:sz w:val="18"/>
                <w:szCs w:val="18"/>
              </w:rPr>
              <w:t xml:space="preserve">/flight duty period/duty period/rest period limitations in the duty assignment of flight crew members). </w:t>
            </w:r>
          </w:p>
          <w:p w:rsidR="00EA6970" w:rsidRDefault="00EA6970">
            <w:pPr>
              <w:divId w:val="2096121184"/>
              <w:rPr>
                <w:rFonts w:ascii="Arial" w:eastAsia="Times New Roman" w:hAnsi="Arial" w:cs="Arial"/>
                <w:sz w:val="18"/>
                <w:szCs w:val="18"/>
              </w:rPr>
            </w:pPr>
            <w:sdt>
              <w:sdtPr>
                <w:rPr>
                  <w:rStyle w:val="iatacheckbox1"/>
                  <w:rFonts w:ascii="Arial" w:eastAsia="Times New Roman" w:hAnsi="Arial" w:cs="Arial"/>
                  <w:sz w:val="18"/>
                  <w:szCs w:val="18"/>
                </w:rPr>
                <w:id w:val="1965539238"/>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in flight operations. </w:t>
            </w:r>
          </w:p>
          <w:p w:rsidR="00EA6970" w:rsidRDefault="00EA6970">
            <w:pPr>
              <w:divId w:val="16583042"/>
              <w:rPr>
                <w:rFonts w:ascii="Arial" w:eastAsia="Times New Roman" w:hAnsi="Arial" w:cs="Arial"/>
                <w:sz w:val="18"/>
                <w:szCs w:val="18"/>
              </w:rPr>
            </w:pPr>
            <w:sdt>
              <w:sdtPr>
                <w:rPr>
                  <w:rStyle w:val="iatacheckbox1"/>
                  <w:rFonts w:ascii="Arial" w:eastAsia="Times New Roman" w:hAnsi="Arial" w:cs="Arial"/>
                  <w:sz w:val="18"/>
                  <w:szCs w:val="18"/>
                </w:rPr>
                <w:id w:val="-1721274958"/>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selected scheduling personnel. </w:t>
            </w:r>
          </w:p>
          <w:p w:rsidR="00EA6970" w:rsidRDefault="00EA6970">
            <w:pPr>
              <w:divId w:val="1054889764"/>
              <w:rPr>
                <w:rFonts w:ascii="Arial" w:eastAsia="Times New Roman" w:hAnsi="Arial" w:cs="Arial"/>
                <w:sz w:val="18"/>
                <w:szCs w:val="18"/>
              </w:rPr>
            </w:pPr>
            <w:sdt>
              <w:sdtPr>
                <w:rPr>
                  <w:rStyle w:val="iatacheckbox1"/>
                  <w:rFonts w:ascii="Arial" w:eastAsia="Times New Roman" w:hAnsi="Arial" w:cs="Arial"/>
                  <w:sz w:val="18"/>
                  <w:szCs w:val="18"/>
                </w:rPr>
                <w:id w:val="-1867430224"/>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w:t>
            </w:r>
            <w:r>
              <w:rPr>
                <w:rFonts w:ascii="Arial" w:eastAsia="Times New Roman" w:hAnsi="Arial" w:cs="Arial"/>
                <w:b/>
                <w:bCs/>
                <w:sz w:val="18"/>
                <w:szCs w:val="18"/>
              </w:rPr>
              <w:t>ined</w:t>
            </w:r>
            <w:r>
              <w:rPr>
                <w:rFonts w:ascii="Arial" w:eastAsia="Times New Roman" w:hAnsi="Arial" w:cs="Arial"/>
                <w:sz w:val="18"/>
                <w:szCs w:val="18"/>
              </w:rPr>
              <w:t xml:space="preserve"> selected flight crew duty assignment records (focus: examples of application of flight crew fatigue management limitations/mitigations). </w:t>
            </w:r>
          </w:p>
          <w:p w:rsidR="00EA6970" w:rsidRDefault="00EA6970">
            <w:pPr>
              <w:divId w:val="434516035"/>
              <w:rPr>
                <w:rFonts w:ascii="Arial" w:eastAsia="Times New Roman" w:hAnsi="Arial" w:cs="Arial"/>
                <w:sz w:val="18"/>
                <w:szCs w:val="18"/>
              </w:rPr>
            </w:pPr>
            <w:sdt>
              <w:sdtPr>
                <w:rPr>
                  <w:rStyle w:val="iatacheckbox1"/>
                  <w:rFonts w:ascii="Arial" w:eastAsia="Times New Roman" w:hAnsi="Arial" w:cs="Arial"/>
                  <w:sz w:val="18"/>
                  <w:szCs w:val="18"/>
                </w:rPr>
                <w:id w:val="837806682"/>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993682972"/>
                <w:placeholder>
                  <w:docPart w:val="DefaultPlaceholder_-1854013440"/>
                </w:placeholder>
                <w:showingPlcHdr/>
                <w:text w:multiLine="1"/>
              </w:sdtPr>
              <w:sdtContent>
                <w:r w:rsidRPr="00130BD8">
                  <w:rPr>
                    <w:rStyle w:val="PlaceholderText"/>
                  </w:rPr>
                  <w:t>Click or tap here to enter text.</w:t>
                </w:r>
              </w:sdtContent>
            </w:sdt>
          </w:p>
        </w:tc>
      </w:tr>
      <w:tr w:rsidR="00000000" w:rsidTr="00EA6970">
        <w:trPr>
          <w:divId w:val="778912016"/>
        </w:trPr>
        <w:tc>
          <w:tcPr>
            <w:tcW w:w="9330" w:type="dxa"/>
            <w:hideMark/>
          </w:tcPr>
          <w:p w:rsidR="00EA6970" w:rsidRDefault="00EA6970">
            <w:pPr>
              <w:divId w:val="60907573"/>
              <w:rPr>
                <w:rFonts w:ascii="Arial" w:eastAsia="Times New Roman" w:hAnsi="Arial" w:cs="Arial"/>
                <w:b/>
                <w:bCs/>
                <w:sz w:val="23"/>
                <w:szCs w:val="23"/>
              </w:rPr>
            </w:pPr>
            <w:r>
              <w:rPr>
                <w:rFonts w:ascii="Arial" w:eastAsia="Times New Roman" w:hAnsi="Arial" w:cs="Arial"/>
                <w:b/>
                <w:bCs/>
                <w:sz w:val="23"/>
                <w:szCs w:val="23"/>
              </w:rPr>
              <w:t>Guidance</w:t>
            </w:r>
          </w:p>
          <w:p w:rsidR="00EA6970" w:rsidRDefault="00EA6970">
            <w:pPr>
              <w:divId w:val="1044716308"/>
              <w:rPr>
                <w:rFonts w:ascii="Arial" w:eastAsia="Times New Roman" w:hAnsi="Arial" w:cs="Arial"/>
                <w:sz w:val="18"/>
                <w:szCs w:val="18"/>
              </w:rPr>
            </w:pPr>
            <w:r>
              <w:rPr>
                <w:rFonts w:ascii="Arial" w:eastAsia="Times New Roman" w:hAnsi="Arial" w:cs="Arial"/>
                <w:sz w:val="18"/>
                <w:szCs w:val="18"/>
              </w:rPr>
              <w:t xml:space="preserve">The intent of this provision is to ensure an operator establishes a methodology for the management of crew member fatigue in a manner that: </w:t>
            </w:r>
          </w:p>
          <w:p w:rsidR="00EA6970" w:rsidRDefault="00EA6970">
            <w:pPr>
              <w:pStyle w:val="iatalistitem"/>
              <w:numPr>
                <w:ilvl w:val="0"/>
                <w:numId w:val="30"/>
              </w:numPr>
              <w:divId w:val="1044716308"/>
              <w:rPr>
                <w:rFonts w:ascii="Arial" w:eastAsia="Times New Roman" w:hAnsi="Arial" w:cs="Arial"/>
                <w:sz w:val="18"/>
                <w:szCs w:val="18"/>
              </w:rPr>
            </w:pPr>
            <w:r>
              <w:rPr>
                <w:rFonts w:ascii="Arial" w:eastAsia="Times New Roman" w:hAnsi="Arial" w:cs="Arial"/>
                <w:sz w:val="18"/>
                <w:szCs w:val="18"/>
              </w:rPr>
              <w:t>Is based upon scientific principles and knowledge;</w:t>
            </w:r>
          </w:p>
          <w:p w:rsidR="00EA6970" w:rsidRDefault="00EA6970">
            <w:pPr>
              <w:pStyle w:val="iatalistitem"/>
              <w:numPr>
                <w:ilvl w:val="0"/>
                <w:numId w:val="30"/>
              </w:numPr>
              <w:divId w:val="1044716308"/>
              <w:rPr>
                <w:rFonts w:ascii="Arial" w:eastAsia="Times New Roman" w:hAnsi="Arial" w:cs="Arial"/>
                <w:sz w:val="18"/>
                <w:szCs w:val="18"/>
              </w:rPr>
            </w:pPr>
            <w:r>
              <w:rPr>
                <w:rFonts w:ascii="Arial" w:eastAsia="Times New Roman" w:hAnsi="Arial" w:cs="Arial"/>
                <w:sz w:val="18"/>
                <w:szCs w:val="18"/>
              </w:rPr>
              <w:t>Is consistent with the prescriptive fatigue management;</w:t>
            </w:r>
          </w:p>
          <w:p w:rsidR="00EA6970" w:rsidRDefault="00EA6970">
            <w:pPr>
              <w:pStyle w:val="iatalistitem"/>
              <w:numPr>
                <w:ilvl w:val="0"/>
                <w:numId w:val="30"/>
              </w:numPr>
              <w:divId w:val="1044716308"/>
              <w:rPr>
                <w:rFonts w:ascii="Arial" w:eastAsia="Times New Roman" w:hAnsi="Arial" w:cs="Arial"/>
                <w:sz w:val="18"/>
                <w:szCs w:val="18"/>
              </w:rPr>
            </w:pPr>
            <w:r>
              <w:rPr>
                <w:rFonts w:ascii="Arial" w:eastAsia="Times New Roman" w:hAnsi="Arial" w:cs="Arial"/>
                <w:sz w:val="18"/>
                <w:szCs w:val="18"/>
              </w:rPr>
              <w:t>Preclude</w:t>
            </w:r>
            <w:r>
              <w:rPr>
                <w:rFonts w:ascii="Arial" w:eastAsia="Times New Roman" w:hAnsi="Arial" w:cs="Arial"/>
                <w:sz w:val="18"/>
                <w:szCs w:val="18"/>
              </w:rPr>
              <w:t>s fatigue from endangering safety of the flight.</w:t>
            </w:r>
          </w:p>
        </w:tc>
      </w:tr>
    </w:tbl>
    <w:p w:rsidR="00EA6970" w:rsidRDefault="00EA6970">
      <w:pPr>
        <w:pStyle w:val="NormalWeb"/>
        <w:divId w:val="778912016"/>
        <w:rPr>
          <w:rFonts w:ascii="Arial" w:hAnsi="Arial" w:cs="Arial"/>
          <w:color w:val="022A4C"/>
          <w:sz w:val="18"/>
          <w:szCs w:val="18"/>
        </w:rPr>
      </w:pPr>
      <w:r>
        <w:rPr>
          <w:rFonts w:ascii="Arial" w:hAnsi="Arial" w:cs="Arial"/>
          <w:color w:val="022A4C"/>
          <w:sz w:val="18"/>
          <w:szCs w:val="18"/>
        </w:rPr>
        <w:t> </w:t>
      </w:r>
    </w:p>
    <w:p w:rsidR="00EA6970" w:rsidRDefault="00EA6970" w:rsidP="00EA6970">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t>3.6 Route and Airport Planning</w:t>
      </w:r>
    </w:p>
    <w:tbl>
      <w:tblPr>
        <w:tblStyle w:val="TableGrid"/>
        <w:tblW w:w="5000" w:type="pct"/>
        <w:tblLayout w:type="fixed"/>
        <w:tblLook w:val="04A0" w:firstRow="1" w:lastRow="0" w:firstColumn="1" w:lastColumn="0" w:noHBand="0" w:noVBand="1"/>
      </w:tblPr>
      <w:tblGrid>
        <w:gridCol w:w="9576"/>
      </w:tblGrid>
      <w:tr w:rsidR="00000000" w:rsidTr="00EA6970">
        <w:trPr>
          <w:divId w:val="306280131"/>
        </w:trPr>
        <w:tc>
          <w:tcPr>
            <w:tcW w:w="9330" w:type="dxa"/>
            <w:hideMark/>
          </w:tcPr>
          <w:p w:rsidR="00EA6970" w:rsidRDefault="00EA6970">
            <w:pPr>
              <w:rPr>
                <w:rFonts w:ascii="Arial" w:eastAsia="Times New Roman" w:hAnsi="Arial" w:cs="Arial"/>
                <w:sz w:val="23"/>
                <w:szCs w:val="23"/>
              </w:rPr>
            </w:pPr>
            <w:r>
              <w:rPr>
                <w:rStyle w:val="iatasidemarks1"/>
                <w:rFonts w:eastAsia="Times New Roman" w:cs="Arial"/>
                <w:sz w:val="23"/>
                <w:szCs w:val="23"/>
              </w:rPr>
              <w:lastRenderedPageBreak/>
              <w:t> </w:t>
            </w:r>
            <w:r>
              <w:rPr>
                <w:rFonts w:ascii="Arial" w:eastAsia="Times New Roman" w:hAnsi="Arial" w:cs="Arial"/>
                <w:b/>
                <w:bCs/>
                <w:sz w:val="23"/>
                <w:szCs w:val="23"/>
              </w:rPr>
              <w:t>FLT 3.6.4</w:t>
            </w:r>
          </w:p>
        </w:tc>
      </w:tr>
      <w:tr w:rsidR="00000000" w:rsidTr="00EA6970">
        <w:trPr>
          <w:divId w:val="306280131"/>
        </w:trPr>
        <w:tc>
          <w:tcPr>
            <w:tcW w:w="9330" w:type="dxa"/>
            <w:hideMark/>
          </w:tcPr>
          <w:p w:rsidR="00EA6970" w:rsidRDefault="00EA6970">
            <w:pPr>
              <w:divId w:val="825585532"/>
              <w:rPr>
                <w:rFonts w:ascii="Arial" w:eastAsia="Times New Roman" w:hAnsi="Arial" w:cs="Arial"/>
                <w:sz w:val="18"/>
                <w:szCs w:val="18"/>
              </w:rPr>
            </w:pPr>
            <w:r>
              <w:rPr>
                <w:rFonts w:ascii="Arial" w:eastAsia="Times New Roman" w:hAnsi="Arial" w:cs="Arial"/>
                <w:sz w:val="18"/>
                <w:szCs w:val="18"/>
              </w:rPr>
              <w:t xml:space="preserve">The Operator </w:t>
            </w:r>
            <w:r>
              <w:rPr>
                <w:rFonts w:ascii="Arial" w:eastAsia="Times New Roman" w:hAnsi="Arial" w:cs="Arial"/>
                <w:i/>
                <w:iCs/>
                <w:sz w:val="18"/>
                <w:szCs w:val="18"/>
              </w:rPr>
              <w:t>should</w:t>
            </w:r>
            <w:r>
              <w:rPr>
                <w:rFonts w:ascii="Arial" w:eastAsia="Times New Roman" w:hAnsi="Arial" w:cs="Arial"/>
                <w:sz w:val="18"/>
                <w:szCs w:val="18"/>
              </w:rPr>
              <w:t xml:space="preserve"> </w:t>
            </w:r>
            <w:r>
              <w:rPr>
                <w:rFonts w:ascii="Arial" w:eastAsia="Times New Roman" w:hAnsi="Arial" w:cs="Arial"/>
                <w:sz w:val="18"/>
                <w:szCs w:val="18"/>
              </w:rPr>
              <w:t xml:space="preserve">have guidance that enables the flight crew to determine Runway Visual Range (RVR) requirements for runways of intended use, to include, as a minimum: </w:t>
            </w:r>
          </w:p>
          <w:p w:rsidR="00EA6970" w:rsidRDefault="00EA6970">
            <w:pPr>
              <w:pStyle w:val="iatalistitem"/>
              <w:numPr>
                <w:ilvl w:val="0"/>
                <w:numId w:val="31"/>
              </w:numPr>
              <w:divId w:val="825585532"/>
              <w:rPr>
                <w:rFonts w:ascii="Arial" w:eastAsia="Times New Roman" w:hAnsi="Arial" w:cs="Arial"/>
                <w:sz w:val="18"/>
                <w:szCs w:val="18"/>
              </w:rPr>
            </w:pPr>
            <w:r>
              <w:rPr>
                <w:rFonts w:ascii="Arial" w:eastAsia="Times New Roman" w:hAnsi="Arial" w:cs="Arial"/>
                <w:sz w:val="18"/>
                <w:szCs w:val="18"/>
              </w:rPr>
              <w:t>Requirement for the availability of RVR reporting in order for CAT II and CAT III approach and landing op</w:t>
            </w:r>
            <w:r>
              <w:rPr>
                <w:rFonts w:ascii="Arial" w:eastAsia="Times New Roman" w:hAnsi="Arial" w:cs="Arial"/>
                <w:sz w:val="18"/>
                <w:szCs w:val="18"/>
              </w:rPr>
              <w:t xml:space="preserve">erations to be authorized; </w:t>
            </w:r>
          </w:p>
          <w:p w:rsidR="00EA6970" w:rsidRDefault="00EA6970">
            <w:pPr>
              <w:pStyle w:val="iatalistitem"/>
              <w:numPr>
                <w:ilvl w:val="0"/>
                <w:numId w:val="31"/>
              </w:numPr>
              <w:divId w:val="825585532"/>
              <w:rPr>
                <w:rFonts w:ascii="Arial" w:eastAsia="Times New Roman" w:hAnsi="Arial" w:cs="Arial"/>
                <w:sz w:val="18"/>
                <w:szCs w:val="18"/>
              </w:rPr>
            </w:pPr>
            <w:r>
              <w:rPr>
                <w:rFonts w:ascii="Arial" w:eastAsia="Times New Roman" w:hAnsi="Arial" w:cs="Arial"/>
                <w:sz w:val="18"/>
                <w:szCs w:val="18"/>
              </w:rPr>
              <w:t>Required minimum RVR values for takeoff and authorized approaches;</w:t>
            </w:r>
          </w:p>
          <w:p w:rsidR="00EA6970" w:rsidRDefault="00EA6970">
            <w:pPr>
              <w:pStyle w:val="iatalistitem"/>
              <w:numPr>
                <w:ilvl w:val="0"/>
                <w:numId w:val="31"/>
              </w:numPr>
              <w:divId w:val="825585532"/>
              <w:rPr>
                <w:rFonts w:ascii="Arial" w:eastAsia="Times New Roman" w:hAnsi="Arial" w:cs="Arial"/>
                <w:sz w:val="18"/>
                <w:szCs w:val="18"/>
              </w:rPr>
            </w:pPr>
            <w:r>
              <w:rPr>
                <w:rFonts w:ascii="Arial" w:eastAsia="Times New Roman" w:hAnsi="Arial" w:cs="Arial"/>
                <w:sz w:val="18"/>
                <w:szCs w:val="18"/>
              </w:rPr>
              <w:t xml:space="preserve">Required minimum RVR values that consider inoperative approach/runway lighting, inoperative transmissometers or inadequate visual reference. </w:t>
            </w:r>
            <w:r>
              <w:rPr>
                <w:rFonts w:ascii="Arial" w:eastAsia="Times New Roman" w:hAnsi="Arial" w:cs="Arial"/>
                <w:b/>
                <w:bCs/>
                <w:sz w:val="18"/>
                <w:szCs w:val="18"/>
              </w:rPr>
              <w:t>(GM)</w:t>
            </w:r>
          </w:p>
          <w:p w:rsidR="00EA6970" w:rsidRDefault="00EA6970">
            <w:pPr>
              <w:divId w:val="1404403275"/>
              <w:rPr>
                <w:rFonts w:ascii="Arial" w:eastAsia="Times New Roman" w:hAnsi="Arial" w:cs="Arial"/>
                <w:i/>
                <w:iCs/>
                <w:sz w:val="18"/>
                <w:szCs w:val="18"/>
              </w:rPr>
            </w:pPr>
            <w:r>
              <w:rPr>
                <w:rFonts w:ascii="Arial" w:eastAsia="Times New Roman" w:hAnsi="Arial" w:cs="Arial"/>
                <w:b/>
                <w:bCs/>
                <w:i/>
                <w:iCs/>
                <w:sz w:val="18"/>
                <w:szCs w:val="18"/>
              </w:rPr>
              <w:t xml:space="preserve">Note: </w:t>
            </w:r>
          </w:p>
          <w:p w:rsidR="00EA6970" w:rsidRDefault="00EA6970">
            <w:pPr>
              <w:divId w:val="314333125"/>
              <w:rPr>
                <w:rFonts w:ascii="Arial" w:eastAsia="Times New Roman" w:hAnsi="Arial" w:cs="Arial"/>
                <w:i/>
                <w:iCs/>
                <w:sz w:val="18"/>
                <w:szCs w:val="18"/>
              </w:rPr>
            </w:pPr>
            <w:r>
              <w:rPr>
                <w:rFonts w:ascii="Arial" w:eastAsia="Times New Roman" w:hAnsi="Arial" w:cs="Arial"/>
                <w:i/>
                <w:iCs/>
                <w:sz w:val="18"/>
                <w:szCs w:val="18"/>
              </w:rPr>
              <w:t>Effectiv</w:t>
            </w:r>
            <w:r>
              <w:rPr>
                <w:rFonts w:ascii="Arial" w:eastAsia="Times New Roman" w:hAnsi="Arial" w:cs="Arial"/>
                <w:i/>
                <w:iCs/>
                <w:sz w:val="18"/>
                <w:szCs w:val="18"/>
              </w:rPr>
              <w:t>e 1 April 2025, this recommended practice will be upgraded to a standard.</w:t>
            </w:r>
          </w:p>
        </w:tc>
      </w:tr>
      <w:tr w:rsidR="00000000" w:rsidTr="00EA6970">
        <w:trPr>
          <w:divId w:val="306280131"/>
        </w:trPr>
        <w:tc>
          <w:tcPr>
            <w:tcW w:w="9330" w:type="dxa"/>
            <w:hideMark/>
          </w:tcPr>
          <w:p w:rsidR="00EA6970" w:rsidRDefault="00EA6970">
            <w:pPr>
              <w:textAlignment w:val="center"/>
              <w:divId w:val="178862473"/>
              <w:rPr>
                <w:rFonts w:ascii="Arial" w:eastAsia="Times New Roman" w:hAnsi="Arial" w:cs="Arial"/>
                <w:sz w:val="18"/>
                <w:szCs w:val="18"/>
              </w:rPr>
            </w:pPr>
            <w:sdt>
              <w:sdtPr>
                <w:rPr>
                  <w:rFonts w:ascii="Arial" w:eastAsia="Times New Roman" w:hAnsi="Arial" w:cs="Arial"/>
                  <w:sz w:val="18"/>
                  <w:szCs w:val="18"/>
                </w:rPr>
                <w:id w:val="-137027483"/>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EA6970" w:rsidRDefault="00EA6970">
            <w:pPr>
              <w:textAlignment w:val="center"/>
              <w:divId w:val="1385065011"/>
              <w:rPr>
                <w:rFonts w:ascii="Arial" w:eastAsia="Times New Roman" w:hAnsi="Arial" w:cs="Arial"/>
                <w:sz w:val="18"/>
                <w:szCs w:val="18"/>
              </w:rPr>
            </w:pPr>
            <w:sdt>
              <w:sdtPr>
                <w:rPr>
                  <w:rFonts w:ascii="Arial" w:eastAsia="Times New Roman" w:hAnsi="Arial" w:cs="Arial"/>
                  <w:sz w:val="18"/>
                  <w:szCs w:val="18"/>
                </w:rPr>
                <w:id w:val="596438437"/>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(Observation)</w:t>
            </w:r>
          </w:p>
          <w:p w:rsidR="00EA6970" w:rsidRDefault="00EA6970">
            <w:pPr>
              <w:textAlignment w:val="center"/>
              <w:divId w:val="1492599274"/>
              <w:rPr>
                <w:rFonts w:ascii="Arial" w:eastAsia="Times New Roman" w:hAnsi="Arial" w:cs="Arial"/>
                <w:sz w:val="18"/>
                <w:szCs w:val="18"/>
              </w:rPr>
            </w:pPr>
            <w:sdt>
              <w:sdtPr>
                <w:rPr>
                  <w:rFonts w:ascii="Arial" w:eastAsia="Times New Roman" w:hAnsi="Arial" w:cs="Arial"/>
                  <w:sz w:val="18"/>
                  <w:szCs w:val="18"/>
                </w:rPr>
                <w:id w:val="763888667"/>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(Observation)</w:t>
            </w:r>
          </w:p>
          <w:p w:rsidR="00EA6970" w:rsidRDefault="00EA6970">
            <w:pPr>
              <w:textAlignment w:val="center"/>
              <w:divId w:val="1234241236"/>
              <w:rPr>
                <w:rFonts w:ascii="Arial" w:eastAsia="Times New Roman" w:hAnsi="Arial" w:cs="Arial"/>
                <w:sz w:val="18"/>
                <w:szCs w:val="18"/>
              </w:rPr>
            </w:pPr>
            <w:sdt>
              <w:sdtPr>
                <w:rPr>
                  <w:rFonts w:ascii="Arial" w:eastAsia="Times New Roman" w:hAnsi="Arial" w:cs="Arial"/>
                  <w:sz w:val="18"/>
                  <w:szCs w:val="18"/>
                </w:rPr>
                <w:id w:val="-1035579860"/>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(Observation)</w:t>
            </w:r>
          </w:p>
          <w:p w:rsidR="00EA6970" w:rsidRDefault="00EA6970">
            <w:pPr>
              <w:textAlignment w:val="center"/>
              <w:divId w:val="155145342"/>
              <w:rPr>
                <w:rFonts w:ascii="Arial" w:eastAsia="Times New Roman" w:hAnsi="Arial" w:cs="Arial"/>
                <w:sz w:val="18"/>
                <w:szCs w:val="18"/>
              </w:rPr>
            </w:pPr>
            <w:sdt>
              <w:sdtPr>
                <w:rPr>
                  <w:rFonts w:ascii="Arial" w:eastAsia="Times New Roman" w:hAnsi="Arial" w:cs="Arial"/>
                  <w:sz w:val="18"/>
                  <w:szCs w:val="18"/>
                </w:rPr>
                <w:id w:val="107655095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EA6970">
        <w:trPr>
          <w:divId w:val="306280131"/>
        </w:trPr>
        <w:tc>
          <w:tcPr>
            <w:tcW w:w="9330" w:type="dxa"/>
            <w:hideMark/>
          </w:tcPr>
          <w:p w:rsidR="00EA6970" w:rsidRDefault="00EA6970">
            <w:pPr>
              <w:divId w:val="1972200003"/>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45066281"/>
              <w:placeholder>
                <w:docPart w:val="DefaultPlaceholder_-1854013440"/>
              </w:placeholder>
              <w:showingPlcHdr/>
              <w:text w:multiLine="1"/>
            </w:sdtPr>
            <w:sdtContent>
              <w:p w:rsidR="00EA6970" w:rsidRDefault="00EA6970">
                <w:pPr>
                  <w:rPr>
                    <w:rFonts w:ascii="Arial" w:eastAsia="Times New Roman" w:hAnsi="Arial" w:cs="Arial"/>
                    <w:sz w:val="18"/>
                    <w:szCs w:val="18"/>
                  </w:rPr>
                </w:pPr>
                <w:r w:rsidRPr="00130BD8">
                  <w:rPr>
                    <w:rStyle w:val="PlaceholderText"/>
                  </w:rPr>
                  <w:t>Click or tap here to enter text.</w:t>
                </w:r>
              </w:p>
            </w:sdtContent>
          </w:sdt>
        </w:tc>
      </w:tr>
      <w:tr w:rsidR="00000000" w:rsidTr="00EA6970">
        <w:trPr>
          <w:divId w:val="306280131"/>
        </w:trPr>
        <w:tc>
          <w:tcPr>
            <w:tcW w:w="9330" w:type="dxa"/>
            <w:hideMark/>
          </w:tcPr>
          <w:p w:rsidR="00EA6970" w:rsidRDefault="00EA6970">
            <w:pPr>
              <w:divId w:val="1254122858"/>
              <w:rPr>
                <w:rFonts w:ascii="Arial" w:eastAsia="Times New Roman" w:hAnsi="Arial" w:cs="Arial"/>
                <w:b/>
                <w:bCs/>
                <w:sz w:val="23"/>
                <w:szCs w:val="23"/>
              </w:rPr>
            </w:pPr>
            <w:r>
              <w:rPr>
                <w:rFonts w:ascii="Arial" w:eastAsia="Times New Roman" w:hAnsi="Arial" w:cs="Arial"/>
                <w:b/>
                <w:bCs/>
                <w:sz w:val="23"/>
                <w:szCs w:val="23"/>
              </w:rPr>
              <w:t>Auditor Actions</w:t>
            </w:r>
          </w:p>
          <w:p w:rsidR="00EA6970" w:rsidRDefault="00EA6970">
            <w:pPr>
              <w:divId w:val="1174416164"/>
              <w:rPr>
                <w:rFonts w:ascii="Arial" w:eastAsia="Times New Roman" w:hAnsi="Arial" w:cs="Arial"/>
                <w:sz w:val="18"/>
                <w:szCs w:val="18"/>
              </w:rPr>
            </w:pPr>
            <w:sdt>
              <w:sdtPr>
                <w:rPr>
                  <w:rStyle w:val="iatacheckbox1"/>
                  <w:rFonts w:ascii="Arial" w:eastAsia="Times New Roman" w:hAnsi="Arial" w:cs="Arial"/>
                  <w:sz w:val="18"/>
                  <w:szCs w:val="18"/>
                </w:rPr>
                <w:id w:val="-1964116435"/>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OM guidance that specifies takeoff</w:t>
            </w:r>
            <w:r>
              <w:rPr>
                <w:rFonts w:ascii="Arial" w:eastAsia="Times New Roman" w:hAnsi="Arial" w:cs="Arial"/>
                <w:sz w:val="18"/>
                <w:szCs w:val="18"/>
              </w:rPr>
              <w:t xml:space="preserve">/landing runway visual range (RVR) requirements/associated limitations for runways of intended use (focus: availability to flight crew; instructions for use of information in operations) </w:t>
            </w:r>
          </w:p>
          <w:p w:rsidR="00EA6970" w:rsidRDefault="00EA6970">
            <w:pPr>
              <w:divId w:val="445782892"/>
              <w:rPr>
                <w:rFonts w:ascii="Arial" w:eastAsia="Times New Roman" w:hAnsi="Arial" w:cs="Arial"/>
                <w:sz w:val="18"/>
                <w:szCs w:val="18"/>
              </w:rPr>
            </w:pPr>
            <w:sdt>
              <w:sdtPr>
                <w:rPr>
                  <w:rStyle w:val="iatacheckbox1"/>
                  <w:rFonts w:ascii="Arial" w:eastAsia="Times New Roman" w:hAnsi="Arial" w:cs="Arial"/>
                  <w:sz w:val="18"/>
                  <w:szCs w:val="18"/>
                </w:rPr>
                <w:id w:val="-1839296753"/>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in flight operatio</w:t>
            </w:r>
            <w:r>
              <w:rPr>
                <w:rFonts w:ascii="Arial" w:eastAsia="Times New Roman" w:hAnsi="Arial" w:cs="Arial"/>
                <w:sz w:val="18"/>
                <w:szCs w:val="18"/>
              </w:rPr>
              <w:t xml:space="preserve">ns. </w:t>
            </w:r>
          </w:p>
          <w:p w:rsidR="00EA6970" w:rsidRDefault="00EA6970">
            <w:pPr>
              <w:divId w:val="462702129"/>
              <w:rPr>
                <w:rFonts w:ascii="Arial" w:eastAsia="Times New Roman" w:hAnsi="Arial" w:cs="Arial"/>
                <w:sz w:val="18"/>
                <w:szCs w:val="18"/>
              </w:rPr>
            </w:pPr>
            <w:sdt>
              <w:sdtPr>
                <w:rPr>
                  <w:rStyle w:val="iatacheckbox1"/>
                  <w:rFonts w:ascii="Arial" w:eastAsia="Times New Roman" w:hAnsi="Arial" w:cs="Arial"/>
                  <w:sz w:val="18"/>
                  <w:szCs w:val="18"/>
                </w:rPr>
                <w:id w:val="-1601627752"/>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732930643"/>
                <w:placeholder>
                  <w:docPart w:val="DefaultPlaceholder_-1854013440"/>
                </w:placeholder>
                <w:showingPlcHdr/>
                <w:text w:multiLine="1"/>
              </w:sdtPr>
              <w:sdtContent>
                <w:r w:rsidRPr="00130BD8">
                  <w:rPr>
                    <w:rStyle w:val="PlaceholderText"/>
                  </w:rPr>
                  <w:t>Click or tap here to enter text.</w:t>
                </w:r>
              </w:sdtContent>
            </w:sdt>
          </w:p>
        </w:tc>
      </w:tr>
      <w:tr w:rsidR="00000000" w:rsidTr="00EA6970">
        <w:trPr>
          <w:divId w:val="306280131"/>
        </w:trPr>
        <w:tc>
          <w:tcPr>
            <w:tcW w:w="9330" w:type="dxa"/>
            <w:hideMark/>
          </w:tcPr>
          <w:p w:rsidR="00EA6970" w:rsidRDefault="00EA6970">
            <w:pPr>
              <w:divId w:val="1861122157"/>
              <w:rPr>
                <w:rFonts w:ascii="Arial" w:eastAsia="Times New Roman" w:hAnsi="Arial" w:cs="Arial"/>
                <w:b/>
                <w:bCs/>
                <w:sz w:val="23"/>
                <w:szCs w:val="23"/>
              </w:rPr>
            </w:pPr>
            <w:r>
              <w:rPr>
                <w:rFonts w:ascii="Arial" w:eastAsia="Times New Roman" w:hAnsi="Arial" w:cs="Arial"/>
                <w:b/>
                <w:bCs/>
                <w:sz w:val="23"/>
                <w:szCs w:val="23"/>
              </w:rPr>
              <w:t>Guidance</w:t>
            </w:r>
          </w:p>
          <w:p w:rsidR="00EA6970" w:rsidRDefault="00EA6970">
            <w:pPr>
              <w:divId w:val="232084946"/>
              <w:rPr>
                <w:rFonts w:ascii="Arial" w:eastAsia="Times New Roman" w:hAnsi="Arial" w:cs="Arial"/>
                <w:sz w:val="18"/>
                <w:szCs w:val="18"/>
              </w:rPr>
            </w:pPr>
            <w:r>
              <w:rPr>
                <w:rFonts w:ascii="Arial" w:eastAsia="Times New Roman" w:hAnsi="Arial" w:cs="Arial"/>
                <w:sz w:val="18"/>
                <w:szCs w:val="18"/>
              </w:rPr>
              <w:t>The means of RVR measurement typically varies depending on the State.</w:t>
            </w:r>
          </w:p>
          <w:p w:rsidR="00EA6970" w:rsidRDefault="00EA6970">
            <w:pPr>
              <w:divId w:val="1765153075"/>
              <w:rPr>
                <w:rFonts w:ascii="Arial" w:eastAsia="Times New Roman" w:hAnsi="Arial" w:cs="Arial"/>
                <w:sz w:val="18"/>
                <w:szCs w:val="18"/>
              </w:rPr>
            </w:pPr>
            <w:r>
              <w:rPr>
                <w:rFonts w:ascii="Arial" w:eastAsia="Times New Roman" w:hAnsi="Arial" w:cs="Arial"/>
                <w:sz w:val="18"/>
                <w:szCs w:val="18"/>
              </w:rPr>
              <w:t>The specification in item iii) may be satisfied by a corrections table or manual corrections for inoperative equipm</w:t>
            </w:r>
            <w:r>
              <w:rPr>
                <w:rFonts w:ascii="Arial" w:eastAsia="Times New Roman" w:hAnsi="Arial" w:cs="Arial"/>
                <w:sz w:val="18"/>
                <w:szCs w:val="18"/>
              </w:rPr>
              <w:t xml:space="preserve">ent applied to published minima. </w:t>
            </w:r>
          </w:p>
        </w:tc>
      </w:tr>
    </w:tbl>
    <w:p w:rsidR="00EA6970" w:rsidRDefault="00EA6970">
      <w:pPr>
        <w:pStyle w:val="NormalWeb"/>
        <w:divId w:val="306280131"/>
        <w:rPr>
          <w:rFonts w:ascii="Arial" w:hAnsi="Arial" w:cs="Arial"/>
          <w:color w:val="022A4C"/>
          <w:sz w:val="18"/>
          <w:szCs w:val="18"/>
        </w:rPr>
      </w:pPr>
      <w:r>
        <w:rPr>
          <w:rFonts w:ascii="Arial" w:hAnsi="Arial" w:cs="Arial"/>
          <w:color w:val="022A4C"/>
          <w:sz w:val="18"/>
          <w:szCs w:val="18"/>
        </w:rPr>
        <w:t> </w:t>
      </w:r>
    </w:p>
    <w:p w:rsidR="00EA6970" w:rsidRDefault="00EA6970" w:rsidP="00EA6970">
      <w:pPr>
        <w:pStyle w:val="Heading3"/>
        <w:shd w:val="clear" w:color="auto" w:fill="FAC832"/>
        <w:spacing w:after="150" w:afterAutospacing="0"/>
        <w:ind w:left="-50" w:right="-36"/>
        <w:rPr>
          <w:rFonts w:ascii="Arial" w:eastAsia="Times New Roman" w:hAnsi="Arial" w:cs="Arial"/>
          <w:color w:val="000000"/>
          <w:sz w:val="23"/>
          <w:szCs w:val="23"/>
        </w:rPr>
      </w:pPr>
      <w:r>
        <w:rPr>
          <w:rStyle w:val="iatasidemarks1"/>
          <w:rFonts w:eastAsia="Times New Roman" w:cs="Arial"/>
          <w:color w:val="000000"/>
          <w:sz w:val="23"/>
          <w:szCs w:val="23"/>
        </w:rPr>
        <w:t></w:t>
      </w:r>
      <w:r>
        <w:rPr>
          <w:rFonts w:ascii="Arial" w:eastAsia="Times New Roman" w:hAnsi="Arial" w:cs="Arial"/>
          <w:color w:val="000000"/>
          <w:sz w:val="23"/>
          <w:szCs w:val="23"/>
        </w:rPr>
        <w:t xml:space="preserve">3.7 Fuel, Weight/Mass and Balance, Flight Plans </w:t>
      </w:r>
    </w:p>
    <w:tbl>
      <w:tblPr>
        <w:tblStyle w:val="TableGrid"/>
        <w:tblW w:w="5000" w:type="pct"/>
        <w:tblLayout w:type="fixed"/>
        <w:tblLook w:val="04A0" w:firstRow="1" w:lastRow="0" w:firstColumn="1" w:lastColumn="0" w:noHBand="0" w:noVBand="1"/>
      </w:tblPr>
      <w:tblGrid>
        <w:gridCol w:w="9576"/>
      </w:tblGrid>
      <w:tr w:rsidR="00000000" w:rsidTr="00EA6970">
        <w:trPr>
          <w:divId w:val="648292333"/>
        </w:trPr>
        <w:tc>
          <w:tcPr>
            <w:tcW w:w="9330" w:type="dxa"/>
            <w:hideMark/>
          </w:tcPr>
          <w:p w:rsidR="00EA6970" w:rsidRDefault="00EA6970">
            <w:pPr>
              <w:rPr>
                <w:rFonts w:ascii="Arial" w:eastAsia="Times New Roman" w:hAnsi="Arial" w:cs="Arial"/>
                <w:sz w:val="23"/>
                <w:szCs w:val="23"/>
              </w:rPr>
            </w:pPr>
            <w:r>
              <w:rPr>
                <w:rStyle w:val="iatasidemarks1"/>
                <w:rFonts w:eastAsia="Times New Roman" w:cs="Arial"/>
                <w:sz w:val="23"/>
                <w:szCs w:val="23"/>
              </w:rPr>
              <w:t> </w:t>
            </w:r>
            <w:r>
              <w:rPr>
                <w:rFonts w:ascii="Arial" w:eastAsia="Times New Roman" w:hAnsi="Arial" w:cs="Arial"/>
                <w:b/>
                <w:bCs/>
                <w:sz w:val="23"/>
                <w:szCs w:val="23"/>
              </w:rPr>
              <w:t>FLT 3.7.2</w:t>
            </w:r>
          </w:p>
        </w:tc>
      </w:tr>
      <w:tr w:rsidR="00000000" w:rsidTr="00EA6970">
        <w:trPr>
          <w:divId w:val="648292333"/>
        </w:trPr>
        <w:tc>
          <w:tcPr>
            <w:tcW w:w="9330" w:type="dxa"/>
            <w:hideMark/>
          </w:tcPr>
          <w:p w:rsidR="00EA6970" w:rsidRDefault="00EA6970">
            <w:pPr>
              <w:divId w:val="1931110982"/>
              <w:rPr>
                <w:rFonts w:ascii="Arial" w:eastAsia="Times New Roman" w:hAnsi="Arial" w:cs="Arial"/>
                <w:sz w:val="18"/>
                <w:szCs w:val="18"/>
              </w:rPr>
            </w:pPr>
            <w:r>
              <w:rPr>
                <w:rFonts w:ascii="Arial" w:eastAsia="Times New Roman" w:hAnsi="Arial" w:cs="Arial"/>
                <w:sz w:val="18"/>
                <w:szCs w:val="18"/>
              </w:rPr>
              <w:t xml:space="preserve">The Operator </w:t>
            </w:r>
            <w:r>
              <w:rPr>
                <w:rFonts w:ascii="Arial" w:eastAsia="Times New Roman" w:hAnsi="Arial" w:cs="Arial"/>
                <w:i/>
                <w:iCs/>
                <w:sz w:val="18"/>
                <w:szCs w:val="18"/>
              </w:rPr>
              <w:t>should</w:t>
            </w:r>
            <w:r>
              <w:rPr>
                <w:rFonts w:ascii="Arial" w:eastAsia="Times New Roman" w:hAnsi="Arial" w:cs="Arial"/>
                <w:sz w:val="18"/>
                <w:szCs w:val="18"/>
              </w:rPr>
              <w:t xml:space="preserve"> delegate the authority to the PIC to ensure: </w:t>
            </w:r>
          </w:p>
          <w:p w:rsidR="00EA6970" w:rsidRDefault="00EA6970">
            <w:pPr>
              <w:pStyle w:val="iatalistitem"/>
              <w:numPr>
                <w:ilvl w:val="0"/>
                <w:numId w:val="32"/>
              </w:numPr>
              <w:divId w:val="1931110982"/>
              <w:rPr>
                <w:rFonts w:ascii="Arial" w:eastAsia="Times New Roman" w:hAnsi="Arial" w:cs="Arial"/>
                <w:sz w:val="18"/>
                <w:szCs w:val="18"/>
              </w:rPr>
            </w:pPr>
            <w:r>
              <w:rPr>
                <w:rFonts w:ascii="Arial" w:eastAsia="Times New Roman" w:hAnsi="Arial" w:cs="Arial"/>
                <w:sz w:val="18"/>
                <w:szCs w:val="18"/>
              </w:rPr>
              <w:t xml:space="preserve">A flight is not commenced unless the usable fuel required in accordance with DSP 4.3.1 is on board the aircraft and is sufficient to complete the planned flight safely; </w:t>
            </w:r>
          </w:p>
          <w:p w:rsidR="00EA6970" w:rsidRDefault="00EA6970">
            <w:pPr>
              <w:pStyle w:val="iatalistitem"/>
              <w:numPr>
                <w:ilvl w:val="0"/>
                <w:numId w:val="32"/>
              </w:numPr>
              <w:divId w:val="1931110982"/>
              <w:rPr>
                <w:rFonts w:ascii="Arial" w:eastAsia="Times New Roman" w:hAnsi="Arial" w:cs="Arial"/>
                <w:sz w:val="18"/>
                <w:szCs w:val="18"/>
              </w:rPr>
            </w:pPr>
            <w:r>
              <w:rPr>
                <w:rFonts w:ascii="Arial" w:eastAsia="Times New Roman" w:hAnsi="Arial" w:cs="Arial"/>
                <w:sz w:val="18"/>
                <w:szCs w:val="18"/>
              </w:rPr>
              <w:t>If fuel is consumed during a flight for purposes other than originally intended during</w:t>
            </w:r>
            <w:r>
              <w:rPr>
                <w:rFonts w:ascii="Arial" w:eastAsia="Times New Roman" w:hAnsi="Arial" w:cs="Arial"/>
                <w:sz w:val="18"/>
                <w:szCs w:val="18"/>
              </w:rPr>
              <w:t xml:space="preserve"> pre-flight planning, such flight is not continued without a re-analysis and, if applicable, adjustment of the planned operation to ensure sufficient fuel remains to complete the flight safely. </w:t>
            </w:r>
            <w:r>
              <w:rPr>
                <w:rFonts w:ascii="Arial" w:eastAsia="Times New Roman" w:hAnsi="Arial" w:cs="Arial"/>
                <w:b/>
                <w:bCs/>
                <w:sz w:val="18"/>
                <w:szCs w:val="18"/>
              </w:rPr>
              <w:t>(GM)</w:t>
            </w:r>
          </w:p>
          <w:p w:rsidR="00EA6970" w:rsidRDefault="00EA6970">
            <w:pPr>
              <w:divId w:val="1861157904"/>
              <w:rPr>
                <w:rFonts w:ascii="Arial" w:eastAsia="Times New Roman" w:hAnsi="Arial" w:cs="Arial"/>
                <w:i/>
                <w:iCs/>
                <w:sz w:val="18"/>
                <w:szCs w:val="18"/>
              </w:rPr>
            </w:pPr>
            <w:r>
              <w:rPr>
                <w:rFonts w:ascii="Arial" w:eastAsia="Times New Roman" w:hAnsi="Arial" w:cs="Arial"/>
                <w:b/>
                <w:bCs/>
                <w:i/>
                <w:iCs/>
                <w:sz w:val="18"/>
                <w:szCs w:val="18"/>
              </w:rPr>
              <w:t xml:space="preserve">Note: </w:t>
            </w:r>
          </w:p>
          <w:p w:rsidR="00EA6970" w:rsidRDefault="00EA6970">
            <w:pPr>
              <w:divId w:val="1968510900"/>
              <w:rPr>
                <w:rFonts w:ascii="Arial" w:eastAsia="Times New Roman" w:hAnsi="Arial" w:cs="Arial"/>
                <w:i/>
                <w:iCs/>
                <w:sz w:val="18"/>
                <w:szCs w:val="18"/>
              </w:rPr>
            </w:pPr>
            <w:r>
              <w:rPr>
                <w:rFonts w:ascii="Arial" w:eastAsia="Times New Roman" w:hAnsi="Arial" w:cs="Arial"/>
                <w:i/>
                <w:iCs/>
                <w:sz w:val="18"/>
                <w:szCs w:val="18"/>
              </w:rPr>
              <w:t xml:space="preserve">Effective 1 April 2025, this recommended practice </w:t>
            </w:r>
            <w:r>
              <w:rPr>
                <w:rFonts w:ascii="Arial" w:eastAsia="Times New Roman" w:hAnsi="Arial" w:cs="Arial"/>
                <w:i/>
                <w:iCs/>
                <w:sz w:val="18"/>
                <w:szCs w:val="18"/>
              </w:rPr>
              <w:t>will be upgraded to a standard.</w:t>
            </w:r>
          </w:p>
        </w:tc>
      </w:tr>
      <w:tr w:rsidR="00000000" w:rsidTr="00EA6970">
        <w:trPr>
          <w:divId w:val="648292333"/>
        </w:trPr>
        <w:tc>
          <w:tcPr>
            <w:tcW w:w="9330" w:type="dxa"/>
            <w:hideMark/>
          </w:tcPr>
          <w:p w:rsidR="00EA6970" w:rsidRDefault="00EA6970">
            <w:pPr>
              <w:textAlignment w:val="center"/>
              <w:divId w:val="748041111"/>
              <w:rPr>
                <w:rFonts w:ascii="Arial" w:eastAsia="Times New Roman" w:hAnsi="Arial" w:cs="Arial"/>
                <w:sz w:val="18"/>
                <w:szCs w:val="18"/>
              </w:rPr>
            </w:pPr>
            <w:sdt>
              <w:sdtPr>
                <w:rPr>
                  <w:rFonts w:ascii="Arial" w:eastAsia="Times New Roman" w:hAnsi="Arial" w:cs="Arial"/>
                  <w:sz w:val="18"/>
                  <w:szCs w:val="18"/>
                </w:rPr>
                <w:id w:val="837580384"/>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EA6970" w:rsidRDefault="00EA6970">
            <w:pPr>
              <w:textAlignment w:val="center"/>
              <w:divId w:val="860433433"/>
              <w:rPr>
                <w:rFonts w:ascii="Arial" w:eastAsia="Times New Roman" w:hAnsi="Arial" w:cs="Arial"/>
                <w:sz w:val="18"/>
                <w:szCs w:val="18"/>
              </w:rPr>
            </w:pPr>
            <w:sdt>
              <w:sdtPr>
                <w:rPr>
                  <w:rFonts w:ascii="Arial" w:eastAsia="Times New Roman" w:hAnsi="Arial" w:cs="Arial"/>
                  <w:sz w:val="18"/>
                  <w:szCs w:val="18"/>
                </w:rPr>
                <w:id w:val="-1845468790"/>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(Observation)</w:t>
            </w:r>
          </w:p>
          <w:p w:rsidR="00EA6970" w:rsidRDefault="00EA6970">
            <w:pPr>
              <w:textAlignment w:val="center"/>
              <w:divId w:val="1425493841"/>
              <w:rPr>
                <w:rFonts w:ascii="Arial" w:eastAsia="Times New Roman" w:hAnsi="Arial" w:cs="Arial"/>
                <w:sz w:val="18"/>
                <w:szCs w:val="18"/>
              </w:rPr>
            </w:pPr>
            <w:sdt>
              <w:sdtPr>
                <w:rPr>
                  <w:rFonts w:ascii="Arial" w:eastAsia="Times New Roman" w:hAnsi="Arial" w:cs="Arial"/>
                  <w:sz w:val="18"/>
                  <w:szCs w:val="18"/>
                </w:rPr>
                <w:id w:val="90240637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(Observation)</w:t>
            </w:r>
          </w:p>
          <w:p w:rsidR="00EA6970" w:rsidRDefault="00EA6970">
            <w:pPr>
              <w:textAlignment w:val="center"/>
              <w:divId w:val="1698971270"/>
              <w:rPr>
                <w:rFonts w:ascii="Arial" w:eastAsia="Times New Roman" w:hAnsi="Arial" w:cs="Arial"/>
                <w:sz w:val="18"/>
                <w:szCs w:val="18"/>
              </w:rPr>
            </w:pPr>
            <w:sdt>
              <w:sdtPr>
                <w:rPr>
                  <w:rFonts w:ascii="Arial" w:eastAsia="Times New Roman" w:hAnsi="Arial" w:cs="Arial"/>
                  <w:sz w:val="18"/>
                  <w:szCs w:val="18"/>
                </w:rPr>
                <w:id w:val="1104923167"/>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(Observati</w:t>
            </w:r>
            <w:r>
              <w:rPr>
                <w:rFonts w:ascii="Arial" w:eastAsia="Times New Roman" w:hAnsi="Arial" w:cs="Arial"/>
                <w:sz w:val="18"/>
                <w:szCs w:val="18"/>
              </w:rPr>
              <w:t>on)</w:t>
            </w:r>
          </w:p>
          <w:p w:rsidR="00EA6970" w:rsidRDefault="00EA6970">
            <w:pPr>
              <w:textAlignment w:val="center"/>
              <w:divId w:val="814682484"/>
              <w:rPr>
                <w:rFonts w:ascii="Arial" w:eastAsia="Times New Roman" w:hAnsi="Arial" w:cs="Arial"/>
                <w:sz w:val="18"/>
                <w:szCs w:val="18"/>
              </w:rPr>
            </w:pPr>
            <w:sdt>
              <w:sdtPr>
                <w:rPr>
                  <w:rFonts w:ascii="Arial" w:eastAsia="Times New Roman" w:hAnsi="Arial" w:cs="Arial"/>
                  <w:sz w:val="18"/>
                  <w:szCs w:val="18"/>
                </w:rPr>
                <w:id w:val="2064059090"/>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EA6970">
        <w:trPr>
          <w:divId w:val="648292333"/>
        </w:trPr>
        <w:tc>
          <w:tcPr>
            <w:tcW w:w="9330" w:type="dxa"/>
            <w:hideMark/>
          </w:tcPr>
          <w:p w:rsidR="00EA6970" w:rsidRDefault="00EA6970">
            <w:pPr>
              <w:divId w:val="212693185"/>
              <w:rPr>
                <w:rFonts w:ascii="Arial" w:eastAsia="Times New Roman" w:hAnsi="Arial" w:cs="Arial"/>
                <w:b/>
                <w:bCs/>
                <w:sz w:val="23"/>
                <w:szCs w:val="23"/>
              </w:rPr>
            </w:pPr>
            <w:r>
              <w:rPr>
                <w:rFonts w:ascii="Arial" w:eastAsia="Times New Roman" w:hAnsi="Arial" w:cs="Arial"/>
                <w:b/>
                <w:bCs/>
                <w:sz w:val="23"/>
                <w:szCs w:val="23"/>
              </w:rPr>
              <w:lastRenderedPageBreak/>
              <w:t>Auditor Comments</w:t>
            </w:r>
          </w:p>
          <w:sdt>
            <w:sdtPr>
              <w:rPr>
                <w:rFonts w:ascii="Arial" w:eastAsia="Times New Roman" w:hAnsi="Arial" w:cs="Arial"/>
                <w:sz w:val="18"/>
                <w:szCs w:val="18"/>
              </w:rPr>
              <w:id w:val="1110245467"/>
              <w:placeholder>
                <w:docPart w:val="DefaultPlaceholder_-1854013440"/>
              </w:placeholder>
              <w:showingPlcHdr/>
              <w:text w:multiLine="1"/>
            </w:sdtPr>
            <w:sdtContent>
              <w:p w:rsidR="00EA6970" w:rsidRDefault="00EA6970">
                <w:pPr>
                  <w:rPr>
                    <w:rFonts w:ascii="Arial" w:eastAsia="Times New Roman" w:hAnsi="Arial" w:cs="Arial"/>
                    <w:sz w:val="18"/>
                    <w:szCs w:val="18"/>
                  </w:rPr>
                </w:pPr>
                <w:r w:rsidRPr="00130BD8">
                  <w:rPr>
                    <w:rStyle w:val="PlaceholderText"/>
                  </w:rPr>
                  <w:t>Click or tap here to enter text.</w:t>
                </w:r>
              </w:p>
            </w:sdtContent>
          </w:sdt>
        </w:tc>
      </w:tr>
      <w:tr w:rsidR="00000000" w:rsidTr="00EA6970">
        <w:trPr>
          <w:divId w:val="648292333"/>
        </w:trPr>
        <w:tc>
          <w:tcPr>
            <w:tcW w:w="9330" w:type="dxa"/>
            <w:hideMark/>
          </w:tcPr>
          <w:p w:rsidR="00EA6970" w:rsidRDefault="00EA6970">
            <w:pPr>
              <w:divId w:val="864372254"/>
              <w:rPr>
                <w:rFonts w:ascii="Arial" w:eastAsia="Times New Roman" w:hAnsi="Arial" w:cs="Arial"/>
                <w:b/>
                <w:bCs/>
                <w:sz w:val="23"/>
                <w:szCs w:val="23"/>
              </w:rPr>
            </w:pPr>
            <w:r>
              <w:rPr>
                <w:rFonts w:ascii="Arial" w:eastAsia="Times New Roman" w:hAnsi="Arial" w:cs="Arial"/>
                <w:b/>
                <w:bCs/>
                <w:sz w:val="23"/>
                <w:szCs w:val="23"/>
              </w:rPr>
              <w:t>Auditor Actions</w:t>
            </w:r>
          </w:p>
          <w:p w:rsidR="00EA6970" w:rsidRDefault="00EA6970">
            <w:pPr>
              <w:divId w:val="1990281072"/>
              <w:rPr>
                <w:rFonts w:ascii="Arial" w:eastAsia="Times New Roman" w:hAnsi="Arial" w:cs="Arial"/>
                <w:sz w:val="18"/>
                <w:szCs w:val="18"/>
              </w:rPr>
            </w:pPr>
            <w:sdt>
              <w:sdtPr>
                <w:rPr>
                  <w:rStyle w:val="iatacheckbox1"/>
                  <w:rFonts w:ascii="Arial" w:eastAsia="Times New Roman" w:hAnsi="Arial" w:cs="Arial"/>
                  <w:sz w:val="18"/>
                  <w:szCs w:val="18"/>
                </w:rPr>
                <w:id w:val="1529598364"/>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OM requirement for PIC to ensure required safe usable fuel on board prior to flight (focus: delegation of authority to PIC; instructions for deter</w:t>
            </w:r>
            <w:r>
              <w:rPr>
                <w:rFonts w:ascii="Arial" w:eastAsia="Times New Roman" w:hAnsi="Arial" w:cs="Arial"/>
                <w:sz w:val="18"/>
                <w:szCs w:val="18"/>
              </w:rPr>
              <w:t xml:space="preserve">mination of safe usable fuel). </w:t>
            </w:r>
          </w:p>
          <w:p w:rsidR="00EA6970" w:rsidRDefault="00EA6970">
            <w:pPr>
              <w:divId w:val="614291353"/>
              <w:rPr>
                <w:rFonts w:ascii="Arial" w:eastAsia="Times New Roman" w:hAnsi="Arial" w:cs="Arial"/>
                <w:sz w:val="18"/>
                <w:szCs w:val="18"/>
              </w:rPr>
            </w:pPr>
            <w:sdt>
              <w:sdtPr>
                <w:rPr>
                  <w:rStyle w:val="iatacheckbox1"/>
                  <w:rFonts w:ascii="Arial" w:eastAsia="Times New Roman" w:hAnsi="Arial" w:cs="Arial"/>
                  <w:sz w:val="18"/>
                  <w:szCs w:val="18"/>
                </w:rPr>
                <w:id w:val="-1283027636"/>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in flight operations. </w:t>
            </w:r>
          </w:p>
          <w:p w:rsidR="00EA6970" w:rsidRDefault="00EA6970">
            <w:pPr>
              <w:divId w:val="1006438949"/>
              <w:rPr>
                <w:rFonts w:ascii="Arial" w:eastAsia="Times New Roman" w:hAnsi="Arial" w:cs="Arial"/>
                <w:sz w:val="18"/>
                <w:szCs w:val="18"/>
              </w:rPr>
            </w:pPr>
            <w:sdt>
              <w:sdtPr>
                <w:rPr>
                  <w:rStyle w:val="iatacheckbox1"/>
                  <w:rFonts w:ascii="Arial" w:eastAsia="Times New Roman" w:hAnsi="Arial" w:cs="Arial"/>
                  <w:sz w:val="18"/>
                  <w:szCs w:val="18"/>
                </w:rPr>
                <w:id w:val="-289210432"/>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2082873363"/>
                <w:placeholder>
                  <w:docPart w:val="DefaultPlaceholder_-1854013440"/>
                </w:placeholder>
                <w:showingPlcHdr/>
                <w:text w:multiLine="1"/>
              </w:sdtPr>
              <w:sdtContent>
                <w:r w:rsidRPr="00130BD8">
                  <w:rPr>
                    <w:rStyle w:val="PlaceholderText"/>
                  </w:rPr>
                  <w:t>Click or tap here to enter text.</w:t>
                </w:r>
              </w:sdtContent>
            </w:sdt>
          </w:p>
        </w:tc>
      </w:tr>
      <w:tr w:rsidR="00000000" w:rsidTr="00EA6970">
        <w:trPr>
          <w:divId w:val="648292333"/>
        </w:trPr>
        <w:tc>
          <w:tcPr>
            <w:tcW w:w="9330" w:type="dxa"/>
            <w:hideMark/>
          </w:tcPr>
          <w:p w:rsidR="00EA6970" w:rsidRDefault="00EA6970">
            <w:pPr>
              <w:divId w:val="916356614"/>
              <w:rPr>
                <w:rFonts w:ascii="Arial" w:eastAsia="Times New Roman" w:hAnsi="Arial" w:cs="Arial"/>
                <w:b/>
                <w:bCs/>
                <w:sz w:val="23"/>
                <w:szCs w:val="23"/>
              </w:rPr>
            </w:pPr>
            <w:r>
              <w:rPr>
                <w:rFonts w:ascii="Arial" w:eastAsia="Times New Roman" w:hAnsi="Arial" w:cs="Arial"/>
                <w:b/>
                <w:bCs/>
                <w:sz w:val="23"/>
                <w:szCs w:val="23"/>
              </w:rPr>
              <w:t>Guidance</w:t>
            </w:r>
          </w:p>
          <w:p w:rsidR="00EA6970" w:rsidRDefault="00EA6970">
            <w:pPr>
              <w:divId w:val="1810707959"/>
              <w:rPr>
                <w:rFonts w:ascii="Arial" w:eastAsia="Times New Roman" w:hAnsi="Arial" w:cs="Arial"/>
                <w:sz w:val="18"/>
                <w:szCs w:val="18"/>
              </w:rPr>
            </w:pPr>
            <w:r>
              <w:rPr>
                <w:rFonts w:ascii="Arial" w:eastAsia="Times New Roman" w:hAnsi="Arial" w:cs="Arial"/>
                <w:sz w:val="18"/>
                <w:szCs w:val="18"/>
              </w:rPr>
              <w:t>Refer to the IRM for the definition of Discretionary Fuel.</w:t>
            </w:r>
          </w:p>
          <w:p w:rsidR="00EA6970" w:rsidRDefault="00EA6970">
            <w:pPr>
              <w:divId w:val="1672486822"/>
              <w:rPr>
                <w:rFonts w:ascii="Arial" w:eastAsia="Times New Roman" w:hAnsi="Arial" w:cs="Arial"/>
                <w:sz w:val="18"/>
                <w:szCs w:val="18"/>
              </w:rPr>
            </w:pPr>
            <w:r>
              <w:rPr>
                <w:rFonts w:ascii="Arial" w:eastAsia="Times New Roman" w:hAnsi="Arial" w:cs="Arial"/>
                <w:sz w:val="18"/>
                <w:szCs w:val="18"/>
              </w:rPr>
              <w:t>The intent of this provision is for the PIC to have the authority to ensure sufficient fuel is on board the aircraft to commence or continue the planned flight safely, and to be able to authorize t</w:t>
            </w:r>
            <w:r>
              <w:rPr>
                <w:rFonts w:ascii="Arial" w:eastAsia="Times New Roman" w:hAnsi="Arial" w:cs="Arial"/>
                <w:sz w:val="18"/>
                <w:szCs w:val="18"/>
              </w:rPr>
              <w:t xml:space="preserve">he loading of </w:t>
            </w:r>
            <w:r>
              <w:rPr>
                <w:rFonts w:ascii="Arial" w:eastAsia="Times New Roman" w:hAnsi="Arial" w:cs="Arial"/>
                <w:i/>
                <w:iCs/>
                <w:sz w:val="18"/>
                <w:szCs w:val="18"/>
              </w:rPr>
              <w:t xml:space="preserve">Discretionary Fuel </w:t>
            </w:r>
            <w:r>
              <w:rPr>
                <w:rFonts w:ascii="Arial" w:eastAsia="Times New Roman" w:hAnsi="Arial" w:cs="Arial"/>
                <w:sz w:val="18"/>
                <w:szCs w:val="18"/>
              </w:rPr>
              <w:t xml:space="preserve">if such fuel is required for the safe conduct of the flight and will not cause operating limits to be exceeded </w:t>
            </w:r>
          </w:p>
          <w:p w:rsidR="00EA6970" w:rsidRDefault="00EA6970">
            <w:pPr>
              <w:divId w:val="765077485"/>
              <w:rPr>
                <w:rFonts w:ascii="Arial" w:eastAsia="Times New Roman" w:hAnsi="Arial" w:cs="Arial"/>
                <w:sz w:val="18"/>
                <w:szCs w:val="18"/>
              </w:rPr>
            </w:pPr>
            <w:r>
              <w:rPr>
                <w:rFonts w:ascii="Arial" w:eastAsia="Times New Roman" w:hAnsi="Arial" w:cs="Arial"/>
                <w:sz w:val="18"/>
                <w:szCs w:val="18"/>
              </w:rPr>
              <w:t>In a shared system of operational control, the PIC and the Flight Dispatcher/Flight Operations Officer share th</w:t>
            </w:r>
            <w:r>
              <w:rPr>
                <w:rFonts w:ascii="Arial" w:eastAsia="Times New Roman" w:hAnsi="Arial" w:cs="Arial"/>
                <w:sz w:val="18"/>
                <w:szCs w:val="18"/>
              </w:rPr>
              <w:t xml:space="preserve">e responsibility to ensure operating limitations are not exceeded and sufficient fuel is on board to commence or continue the planned flight safely </w:t>
            </w:r>
          </w:p>
          <w:p w:rsidR="00EA6970" w:rsidRDefault="00EA6970">
            <w:pPr>
              <w:divId w:val="1063915012"/>
              <w:rPr>
                <w:rFonts w:ascii="Arial" w:eastAsia="Times New Roman" w:hAnsi="Arial" w:cs="Arial"/>
                <w:sz w:val="18"/>
                <w:szCs w:val="18"/>
              </w:rPr>
            </w:pPr>
            <w:r>
              <w:rPr>
                <w:rFonts w:ascii="Arial" w:eastAsia="Times New Roman" w:hAnsi="Arial" w:cs="Arial"/>
                <w:sz w:val="18"/>
                <w:szCs w:val="18"/>
              </w:rPr>
              <w:t>The extent of the re-analysis or adjustment specified in item ii) is commensurate with the scope and comple</w:t>
            </w:r>
            <w:r>
              <w:rPr>
                <w:rFonts w:ascii="Arial" w:eastAsia="Times New Roman" w:hAnsi="Arial" w:cs="Arial"/>
                <w:sz w:val="18"/>
                <w:szCs w:val="18"/>
              </w:rPr>
              <w:t xml:space="preserve">xity of the planned operation. </w:t>
            </w:r>
          </w:p>
        </w:tc>
      </w:tr>
    </w:tbl>
    <w:p w:rsidR="00EA6970" w:rsidRDefault="00EA6970">
      <w:pPr>
        <w:pStyle w:val="NormalWeb"/>
        <w:divId w:val="648292333"/>
        <w:rPr>
          <w:rFonts w:ascii="Arial" w:hAnsi="Arial" w:cs="Arial"/>
          <w:color w:val="022A4C"/>
          <w:sz w:val="18"/>
          <w:szCs w:val="18"/>
        </w:rPr>
      </w:pPr>
      <w:r>
        <w:rPr>
          <w:rFonts w:ascii="Arial" w:hAnsi="Arial" w:cs="Arial"/>
          <w:color w:val="022A4C"/>
          <w:sz w:val="18"/>
          <w:szCs w:val="18"/>
        </w:rPr>
        <w:t> </w:t>
      </w:r>
    </w:p>
    <w:p w:rsidR="00EA6970" w:rsidRDefault="00EA6970" w:rsidP="00EA6970">
      <w:pPr>
        <w:pStyle w:val="Heading3"/>
        <w:shd w:val="clear" w:color="auto" w:fill="FAC832"/>
        <w:spacing w:after="150" w:afterAutospacing="0"/>
        <w:ind w:left="-50" w:right="-36"/>
        <w:rPr>
          <w:rFonts w:ascii="Arial" w:eastAsia="Times New Roman" w:hAnsi="Arial" w:cs="Arial"/>
          <w:color w:val="000000"/>
          <w:sz w:val="23"/>
          <w:szCs w:val="23"/>
        </w:rPr>
      </w:pPr>
      <w:r>
        <w:rPr>
          <w:rStyle w:val="iatasidemarks1"/>
          <w:rFonts w:eastAsia="Times New Roman" w:cs="Arial"/>
          <w:color w:val="000000"/>
          <w:sz w:val="23"/>
          <w:szCs w:val="23"/>
        </w:rPr>
        <w:t></w:t>
      </w:r>
      <w:r>
        <w:rPr>
          <w:rFonts w:ascii="Arial" w:eastAsia="Times New Roman" w:hAnsi="Arial" w:cs="Arial"/>
          <w:color w:val="000000"/>
          <w:sz w:val="23"/>
          <w:szCs w:val="23"/>
        </w:rPr>
        <w:t xml:space="preserve">3.8 Aircraft Preflight and Airworthiness </w:t>
      </w:r>
    </w:p>
    <w:tbl>
      <w:tblPr>
        <w:tblStyle w:val="TableGrid"/>
        <w:tblW w:w="5000" w:type="pct"/>
        <w:tblLayout w:type="fixed"/>
        <w:tblLook w:val="04A0" w:firstRow="1" w:lastRow="0" w:firstColumn="1" w:lastColumn="0" w:noHBand="0" w:noVBand="1"/>
      </w:tblPr>
      <w:tblGrid>
        <w:gridCol w:w="9576"/>
      </w:tblGrid>
      <w:tr w:rsidR="00000000" w:rsidTr="00EA6970">
        <w:trPr>
          <w:divId w:val="923102865"/>
        </w:trPr>
        <w:tc>
          <w:tcPr>
            <w:tcW w:w="9330" w:type="dxa"/>
            <w:hideMark/>
          </w:tcPr>
          <w:p w:rsidR="00EA6970" w:rsidRDefault="00EA6970">
            <w:pPr>
              <w:rPr>
                <w:rFonts w:ascii="Arial" w:eastAsia="Times New Roman" w:hAnsi="Arial" w:cs="Arial"/>
                <w:sz w:val="23"/>
                <w:szCs w:val="23"/>
              </w:rPr>
            </w:pPr>
            <w:r>
              <w:rPr>
                <w:rStyle w:val="iatasidemarks1"/>
                <w:rFonts w:eastAsia="Times New Roman" w:cs="Arial"/>
                <w:sz w:val="23"/>
                <w:szCs w:val="23"/>
              </w:rPr>
              <w:t> </w:t>
            </w:r>
            <w:r>
              <w:rPr>
                <w:rFonts w:ascii="Arial" w:eastAsia="Times New Roman" w:hAnsi="Arial" w:cs="Arial"/>
                <w:b/>
                <w:bCs/>
                <w:sz w:val="23"/>
                <w:szCs w:val="23"/>
              </w:rPr>
              <w:t>FLT 3.8.1</w:t>
            </w:r>
          </w:p>
        </w:tc>
      </w:tr>
      <w:tr w:rsidR="00000000" w:rsidTr="00EA6970">
        <w:trPr>
          <w:divId w:val="923102865"/>
        </w:trPr>
        <w:tc>
          <w:tcPr>
            <w:tcW w:w="9330" w:type="dxa"/>
            <w:hideMark/>
          </w:tcPr>
          <w:p w:rsidR="00EA6970" w:rsidRDefault="00EA6970">
            <w:pPr>
              <w:divId w:val="875969585"/>
              <w:rPr>
                <w:rFonts w:ascii="Arial" w:eastAsia="Times New Roman" w:hAnsi="Arial" w:cs="Arial"/>
                <w:sz w:val="18"/>
                <w:szCs w:val="18"/>
              </w:rPr>
            </w:pPr>
            <w:r>
              <w:rPr>
                <w:rFonts w:ascii="Arial" w:eastAsia="Times New Roman" w:hAnsi="Arial" w:cs="Arial"/>
                <w:sz w:val="18"/>
                <w:szCs w:val="18"/>
              </w:rPr>
              <w:t xml:space="preserve">The Operator </w:t>
            </w:r>
            <w:r>
              <w:rPr>
                <w:rFonts w:ascii="Arial" w:eastAsia="Times New Roman" w:hAnsi="Arial" w:cs="Arial"/>
                <w:i/>
                <w:iCs/>
                <w:sz w:val="18"/>
                <w:szCs w:val="18"/>
              </w:rPr>
              <w:t>should</w:t>
            </w:r>
            <w:r>
              <w:rPr>
                <w:rFonts w:ascii="Arial" w:eastAsia="Times New Roman" w:hAnsi="Arial" w:cs="Arial"/>
                <w:sz w:val="18"/>
                <w:szCs w:val="18"/>
              </w:rPr>
              <w:t xml:space="preserve"> </w:t>
            </w:r>
            <w:r>
              <w:rPr>
                <w:rFonts w:ascii="Arial" w:eastAsia="Times New Roman" w:hAnsi="Arial" w:cs="Arial"/>
                <w:sz w:val="18"/>
                <w:szCs w:val="18"/>
              </w:rPr>
              <w:t xml:space="preserve">have guidance and procedures that describe flight crew duties and responsibilities for the use and/or application of the ATL, MEL and CDL. Such guidance and procedures shall be included in the OM or in other documents that are available to the flight crew </w:t>
            </w:r>
            <w:r>
              <w:rPr>
                <w:rFonts w:ascii="Arial" w:eastAsia="Times New Roman" w:hAnsi="Arial" w:cs="Arial"/>
                <w:sz w:val="18"/>
                <w:szCs w:val="18"/>
              </w:rPr>
              <w:t xml:space="preserve">during flight preparation and accessible to the flight crew during flight, and shall address, as a minimum, PIC responsibilities for: </w:t>
            </w:r>
          </w:p>
          <w:p w:rsidR="00EA6970" w:rsidRDefault="00EA6970">
            <w:pPr>
              <w:pStyle w:val="iatalistitem"/>
              <w:numPr>
                <w:ilvl w:val="0"/>
                <w:numId w:val="33"/>
              </w:numPr>
              <w:divId w:val="875969585"/>
              <w:rPr>
                <w:rFonts w:ascii="Arial" w:eastAsia="Times New Roman" w:hAnsi="Arial" w:cs="Arial"/>
                <w:sz w:val="18"/>
                <w:szCs w:val="18"/>
              </w:rPr>
            </w:pPr>
            <w:r>
              <w:rPr>
                <w:rFonts w:ascii="Arial" w:eastAsia="Times New Roman" w:hAnsi="Arial" w:cs="Arial"/>
                <w:sz w:val="18"/>
                <w:szCs w:val="18"/>
              </w:rPr>
              <w:t>Determining the airworthiness status of the aircraft;</w:t>
            </w:r>
          </w:p>
          <w:p w:rsidR="00EA6970" w:rsidRDefault="00EA6970">
            <w:pPr>
              <w:pStyle w:val="iatalistitem"/>
              <w:numPr>
                <w:ilvl w:val="0"/>
                <w:numId w:val="33"/>
              </w:numPr>
              <w:divId w:val="875969585"/>
              <w:rPr>
                <w:rFonts w:ascii="Arial" w:eastAsia="Times New Roman" w:hAnsi="Arial" w:cs="Arial"/>
                <w:sz w:val="18"/>
                <w:szCs w:val="18"/>
              </w:rPr>
            </w:pPr>
            <w:r>
              <w:rPr>
                <w:rFonts w:ascii="Arial" w:eastAsia="Times New Roman" w:hAnsi="Arial" w:cs="Arial"/>
                <w:sz w:val="18"/>
                <w:szCs w:val="18"/>
              </w:rPr>
              <w:t>Ensuring, for each flight, a description of known or suspected defe</w:t>
            </w:r>
            <w:r>
              <w:rPr>
                <w:rFonts w:ascii="Arial" w:eastAsia="Times New Roman" w:hAnsi="Arial" w:cs="Arial"/>
                <w:sz w:val="18"/>
                <w:szCs w:val="18"/>
              </w:rPr>
              <w:t xml:space="preserve">cts that affect the operation of the aircraft is recorded in the ATL; </w:t>
            </w:r>
          </w:p>
          <w:p w:rsidR="00EA6970" w:rsidRDefault="00EA6970">
            <w:pPr>
              <w:pStyle w:val="iatalistitem"/>
              <w:numPr>
                <w:ilvl w:val="0"/>
                <w:numId w:val="33"/>
              </w:numPr>
              <w:divId w:val="875969585"/>
              <w:rPr>
                <w:rFonts w:ascii="Arial" w:eastAsia="Times New Roman" w:hAnsi="Arial" w:cs="Arial"/>
                <w:sz w:val="18"/>
                <w:szCs w:val="18"/>
              </w:rPr>
            </w:pPr>
            <w:r>
              <w:rPr>
                <w:rFonts w:ascii="Arial" w:eastAsia="Times New Roman" w:hAnsi="Arial" w:cs="Arial"/>
                <w:sz w:val="18"/>
                <w:szCs w:val="18"/>
              </w:rPr>
              <w:t xml:space="preserve">Precluding a flight from departing until any defect affecting airworthiness is processed in accordance with the MEL/CDL; </w:t>
            </w:r>
          </w:p>
          <w:p w:rsidR="00EA6970" w:rsidRDefault="00EA6970">
            <w:pPr>
              <w:pStyle w:val="iatalistitem"/>
              <w:numPr>
                <w:ilvl w:val="0"/>
                <w:numId w:val="33"/>
              </w:numPr>
              <w:divId w:val="875969585"/>
              <w:rPr>
                <w:rFonts w:ascii="Arial" w:eastAsia="Times New Roman" w:hAnsi="Arial" w:cs="Arial"/>
                <w:sz w:val="18"/>
                <w:szCs w:val="18"/>
              </w:rPr>
            </w:pPr>
            <w:r>
              <w:rPr>
                <w:rFonts w:ascii="Arial" w:eastAsia="Times New Roman" w:hAnsi="Arial" w:cs="Arial"/>
                <w:sz w:val="18"/>
                <w:szCs w:val="18"/>
              </w:rPr>
              <w:t>Ensuring the aircraft is operated in accordance with any applic</w:t>
            </w:r>
            <w:r>
              <w:rPr>
                <w:rFonts w:ascii="Arial" w:eastAsia="Times New Roman" w:hAnsi="Arial" w:cs="Arial"/>
                <w:sz w:val="18"/>
                <w:szCs w:val="18"/>
              </w:rPr>
              <w:t xml:space="preserve">able MEL/CDL Operational Procedure. </w:t>
            </w:r>
            <w:r>
              <w:rPr>
                <w:rFonts w:ascii="Arial" w:eastAsia="Times New Roman" w:hAnsi="Arial" w:cs="Arial"/>
                <w:b/>
                <w:bCs/>
                <w:sz w:val="18"/>
                <w:szCs w:val="18"/>
              </w:rPr>
              <w:t>(GM)</w:t>
            </w:r>
          </w:p>
          <w:p w:rsidR="00EA6970" w:rsidRDefault="00EA6970">
            <w:pPr>
              <w:divId w:val="1945964199"/>
              <w:rPr>
                <w:rFonts w:ascii="Arial" w:eastAsia="Times New Roman" w:hAnsi="Arial" w:cs="Arial"/>
                <w:i/>
                <w:iCs/>
                <w:sz w:val="18"/>
                <w:szCs w:val="18"/>
              </w:rPr>
            </w:pPr>
            <w:r>
              <w:rPr>
                <w:rFonts w:ascii="Arial" w:eastAsia="Times New Roman" w:hAnsi="Arial" w:cs="Arial"/>
                <w:b/>
                <w:bCs/>
                <w:i/>
                <w:iCs/>
                <w:sz w:val="18"/>
                <w:szCs w:val="18"/>
              </w:rPr>
              <w:t xml:space="preserve">Note: </w:t>
            </w:r>
          </w:p>
          <w:p w:rsidR="00EA6970" w:rsidRDefault="00EA6970">
            <w:pPr>
              <w:divId w:val="1938636490"/>
              <w:rPr>
                <w:rFonts w:ascii="Arial" w:eastAsia="Times New Roman" w:hAnsi="Arial" w:cs="Arial"/>
                <w:i/>
                <w:iCs/>
                <w:sz w:val="18"/>
                <w:szCs w:val="18"/>
              </w:rPr>
            </w:pPr>
            <w:r>
              <w:rPr>
                <w:rFonts w:ascii="Arial" w:eastAsia="Times New Roman" w:hAnsi="Arial" w:cs="Arial"/>
                <w:i/>
                <w:iCs/>
                <w:sz w:val="18"/>
                <w:szCs w:val="18"/>
              </w:rPr>
              <w:t>Effective 1 April 2025, this recommended practice will be upgraded to a standard.</w:t>
            </w:r>
          </w:p>
        </w:tc>
      </w:tr>
      <w:tr w:rsidR="00000000" w:rsidTr="00EA6970">
        <w:trPr>
          <w:divId w:val="923102865"/>
        </w:trPr>
        <w:tc>
          <w:tcPr>
            <w:tcW w:w="9330" w:type="dxa"/>
            <w:hideMark/>
          </w:tcPr>
          <w:p w:rsidR="00EA6970" w:rsidRDefault="00EA6970">
            <w:pPr>
              <w:textAlignment w:val="center"/>
              <w:divId w:val="969819170"/>
              <w:rPr>
                <w:rFonts w:ascii="Arial" w:eastAsia="Times New Roman" w:hAnsi="Arial" w:cs="Arial"/>
                <w:sz w:val="18"/>
                <w:szCs w:val="18"/>
              </w:rPr>
            </w:pPr>
            <w:sdt>
              <w:sdtPr>
                <w:rPr>
                  <w:rFonts w:ascii="Arial" w:eastAsia="Times New Roman" w:hAnsi="Arial" w:cs="Arial"/>
                  <w:sz w:val="18"/>
                  <w:szCs w:val="18"/>
                </w:rPr>
                <w:id w:val="-409003733"/>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EA6970" w:rsidRDefault="00EA6970">
            <w:pPr>
              <w:textAlignment w:val="center"/>
              <w:divId w:val="1987588823"/>
              <w:rPr>
                <w:rFonts w:ascii="Arial" w:eastAsia="Times New Roman" w:hAnsi="Arial" w:cs="Arial"/>
                <w:sz w:val="18"/>
                <w:szCs w:val="18"/>
              </w:rPr>
            </w:pPr>
            <w:sdt>
              <w:sdtPr>
                <w:rPr>
                  <w:rFonts w:ascii="Arial" w:eastAsia="Times New Roman" w:hAnsi="Arial" w:cs="Arial"/>
                  <w:sz w:val="18"/>
                  <w:szCs w:val="18"/>
                </w:rPr>
                <w:id w:val="-790128024"/>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(Observation)</w:t>
            </w:r>
          </w:p>
          <w:p w:rsidR="00EA6970" w:rsidRDefault="00EA6970">
            <w:pPr>
              <w:textAlignment w:val="center"/>
              <w:divId w:val="49304366"/>
              <w:rPr>
                <w:rFonts w:ascii="Arial" w:eastAsia="Times New Roman" w:hAnsi="Arial" w:cs="Arial"/>
                <w:sz w:val="18"/>
                <w:szCs w:val="18"/>
              </w:rPr>
            </w:pPr>
            <w:sdt>
              <w:sdtPr>
                <w:rPr>
                  <w:rFonts w:ascii="Arial" w:eastAsia="Times New Roman" w:hAnsi="Arial" w:cs="Arial"/>
                  <w:sz w:val="18"/>
                  <w:szCs w:val="18"/>
                </w:rPr>
                <w:id w:val="-602805487"/>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(Observation)</w:t>
            </w:r>
          </w:p>
          <w:p w:rsidR="00EA6970" w:rsidRDefault="00EA6970">
            <w:pPr>
              <w:textAlignment w:val="center"/>
              <w:divId w:val="539318129"/>
              <w:rPr>
                <w:rFonts w:ascii="Arial" w:eastAsia="Times New Roman" w:hAnsi="Arial" w:cs="Arial"/>
                <w:sz w:val="18"/>
                <w:szCs w:val="18"/>
              </w:rPr>
            </w:pPr>
            <w:sdt>
              <w:sdtPr>
                <w:rPr>
                  <w:rFonts w:ascii="Arial" w:eastAsia="Times New Roman" w:hAnsi="Arial" w:cs="Arial"/>
                  <w:sz w:val="18"/>
                  <w:szCs w:val="18"/>
                </w:rPr>
                <w:id w:val="166836266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(Observation)</w:t>
            </w:r>
          </w:p>
          <w:p w:rsidR="00EA6970" w:rsidRDefault="00EA6970">
            <w:pPr>
              <w:textAlignment w:val="center"/>
              <w:divId w:val="961107971"/>
              <w:rPr>
                <w:rFonts w:ascii="Arial" w:eastAsia="Times New Roman" w:hAnsi="Arial" w:cs="Arial"/>
                <w:sz w:val="18"/>
                <w:szCs w:val="18"/>
              </w:rPr>
            </w:pPr>
            <w:sdt>
              <w:sdtPr>
                <w:rPr>
                  <w:rFonts w:ascii="Arial" w:eastAsia="Times New Roman" w:hAnsi="Arial" w:cs="Arial"/>
                  <w:sz w:val="18"/>
                  <w:szCs w:val="18"/>
                </w:rPr>
                <w:id w:val="-688060221"/>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EA6970">
        <w:trPr>
          <w:divId w:val="923102865"/>
        </w:trPr>
        <w:tc>
          <w:tcPr>
            <w:tcW w:w="9330" w:type="dxa"/>
            <w:hideMark/>
          </w:tcPr>
          <w:p w:rsidR="00EA6970" w:rsidRDefault="00EA6970">
            <w:pPr>
              <w:divId w:val="80762473"/>
              <w:rPr>
                <w:rFonts w:ascii="Arial" w:eastAsia="Times New Roman" w:hAnsi="Arial" w:cs="Arial"/>
                <w:b/>
                <w:bCs/>
                <w:sz w:val="23"/>
                <w:szCs w:val="23"/>
              </w:rPr>
            </w:pPr>
            <w:r>
              <w:rPr>
                <w:rFonts w:ascii="Arial" w:eastAsia="Times New Roman" w:hAnsi="Arial" w:cs="Arial"/>
                <w:b/>
                <w:bCs/>
                <w:sz w:val="23"/>
                <w:szCs w:val="23"/>
              </w:rPr>
              <w:lastRenderedPageBreak/>
              <w:t>Auditor Comments</w:t>
            </w:r>
          </w:p>
          <w:sdt>
            <w:sdtPr>
              <w:rPr>
                <w:rFonts w:ascii="Arial" w:eastAsia="Times New Roman" w:hAnsi="Arial" w:cs="Arial"/>
                <w:sz w:val="18"/>
                <w:szCs w:val="18"/>
              </w:rPr>
              <w:id w:val="-1293591688"/>
              <w:placeholder>
                <w:docPart w:val="DefaultPlaceholder_-1854013440"/>
              </w:placeholder>
              <w:showingPlcHdr/>
              <w:text w:multiLine="1"/>
            </w:sdtPr>
            <w:sdtContent>
              <w:p w:rsidR="00EA6970" w:rsidRDefault="00EA6970">
                <w:pPr>
                  <w:rPr>
                    <w:rFonts w:ascii="Arial" w:eastAsia="Times New Roman" w:hAnsi="Arial" w:cs="Arial"/>
                    <w:sz w:val="18"/>
                    <w:szCs w:val="18"/>
                  </w:rPr>
                </w:pPr>
                <w:r w:rsidRPr="00130BD8">
                  <w:rPr>
                    <w:rStyle w:val="PlaceholderText"/>
                  </w:rPr>
                  <w:t>Click or tap here to enter text.</w:t>
                </w:r>
              </w:p>
            </w:sdtContent>
          </w:sdt>
        </w:tc>
      </w:tr>
      <w:tr w:rsidR="00000000" w:rsidTr="00EA6970">
        <w:trPr>
          <w:divId w:val="923102865"/>
        </w:trPr>
        <w:tc>
          <w:tcPr>
            <w:tcW w:w="9330" w:type="dxa"/>
            <w:hideMark/>
          </w:tcPr>
          <w:p w:rsidR="00EA6970" w:rsidRDefault="00EA6970">
            <w:pPr>
              <w:divId w:val="726031211"/>
              <w:rPr>
                <w:rFonts w:ascii="Arial" w:eastAsia="Times New Roman" w:hAnsi="Arial" w:cs="Arial"/>
                <w:b/>
                <w:bCs/>
                <w:sz w:val="23"/>
                <w:szCs w:val="23"/>
              </w:rPr>
            </w:pPr>
            <w:r>
              <w:rPr>
                <w:rFonts w:ascii="Arial" w:eastAsia="Times New Roman" w:hAnsi="Arial" w:cs="Arial"/>
                <w:b/>
                <w:bCs/>
                <w:sz w:val="23"/>
                <w:szCs w:val="23"/>
              </w:rPr>
              <w:t>Auditor Actions</w:t>
            </w:r>
          </w:p>
          <w:p w:rsidR="00EA6970" w:rsidRDefault="00EA6970">
            <w:pPr>
              <w:divId w:val="722680723"/>
              <w:rPr>
                <w:rFonts w:ascii="Arial" w:eastAsia="Times New Roman" w:hAnsi="Arial" w:cs="Arial"/>
                <w:sz w:val="18"/>
                <w:szCs w:val="18"/>
              </w:rPr>
            </w:pPr>
            <w:sdt>
              <w:sdtPr>
                <w:rPr>
                  <w:rStyle w:val="iatacheckbox1"/>
                  <w:rFonts w:ascii="Arial" w:eastAsia="Times New Roman" w:hAnsi="Arial" w:cs="Arial"/>
                  <w:sz w:val="18"/>
                  <w:szCs w:val="18"/>
                </w:rPr>
                <w:id w:val="1884909039"/>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OM guidance/procedures for flight crew use of ATL/MEL/CDL (focus: </w:t>
            </w:r>
            <w:r>
              <w:rPr>
                <w:rFonts w:ascii="Arial" w:eastAsia="Times New Roman" w:hAnsi="Arial" w:cs="Arial"/>
                <w:sz w:val="18"/>
                <w:szCs w:val="18"/>
              </w:rPr>
              <w:t xml:space="preserve">availability/accessibility to flight crew prior to/during flight; instructions for use of ATL/MEL/CDL, application of limitations). </w:t>
            </w:r>
          </w:p>
          <w:p w:rsidR="00EA6970" w:rsidRDefault="00EA6970">
            <w:pPr>
              <w:divId w:val="411779377"/>
              <w:rPr>
                <w:rFonts w:ascii="Arial" w:eastAsia="Times New Roman" w:hAnsi="Arial" w:cs="Arial"/>
                <w:sz w:val="18"/>
                <w:szCs w:val="18"/>
              </w:rPr>
            </w:pPr>
            <w:sdt>
              <w:sdtPr>
                <w:rPr>
                  <w:rStyle w:val="iatacheckbox1"/>
                  <w:rFonts w:ascii="Arial" w:eastAsia="Times New Roman" w:hAnsi="Arial" w:cs="Arial"/>
                  <w:sz w:val="18"/>
                  <w:szCs w:val="18"/>
                </w:rPr>
                <w:id w:val="-1209567076"/>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in flight operations. </w:t>
            </w:r>
          </w:p>
          <w:p w:rsidR="00EA6970" w:rsidRDefault="00EA6970">
            <w:pPr>
              <w:divId w:val="525020881"/>
              <w:rPr>
                <w:rFonts w:ascii="Arial" w:eastAsia="Times New Roman" w:hAnsi="Arial" w:cs="Arial"/>
                <w:sz w:val="18"/>
                <w:szCs w:val="18"/>
              </w:rPr>
            </w:pPr>
            <w:sdt>
              <w:sdtPr>
                <w:rPr>
                  <w:rStyle w:val="iatacheckbox1"/>
                  <w:rFonts w:ascii="Arial" w:eastAsia="Times New Roman" w:hAnsi="Arial" w:cs="Arial"/>
                  <w:sz w:val="18"/>
                  <w:szCs w:val="18"/>
                </w:rPr>
                <w:id w:val="1553961543"/>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1022445574"/>
                <w:placeholder>
                  <w:docPart w:val="DefaultPlaceholder_-1854013440"/>
                </w:placeholder>
                <w:showingPlcHdr/>
                <w:text w:multiLine="1"/>
              </w:sdtPr>
              <w:sdtContent>
                <w:r w:rsidRPr="00130BD8">
                  <w:rPr>
                    <w:rStyle w:val="PlaceholderText"/>
                  </w:rPr>
                  <w:t>Click or tap here to enter text.</w:t>
                </w:r>
              </w:sdtContent>
            </w:sdt>
          </w:p>
        </w:tc>
      </w:tr>
      <w:tr w:rsidR="00000000" w:rsidTr="00EA6970">
        <w:trPr>
          <w:divId w:val="923102865"/>
        </w:trPr>
        <w:tc>
          <w:tcPr>
            <w:tcW w:w="9330" w:type="dxa"/>
            <w:hideMark/>
          </w:tcPr>
          <w:p w:rsidR="00EA6970" w:rsidRDefault="00EA6970">
            <w:pPr>
              <w:divId w:val="747772402"/>
              <w:rPr>
                <w:rFonts w:ascii="Arial" w:eastAsia="Times New Roman" w:hAnsi="Arial" w:cs="Arial"/>
                <w:b/>
                <w:bCs/>
                <w:sz w:val="23"/>
                <w:szCs w:val="23"/>
              </w:rPr>
            </w:pPr>
            <w:r>
              <w:rPr>
                <w:rFonts w:ascii="Arial" w:eastAsia="Times New Roman" w:hAnsi="Arial" w:cs="Arial"/>
                <w:b/>
                <w:bCs/>
                <w:sz w:val="23"/>
                <w:szCs w:val="23"/>
              </w:rPr>
              <w:t>Guidance</w:t>
            </w:r>
          </w:p>
          <w:p w:rsidR="00EA6970" w:rsidRDefault="00EA6970">
            <w:pPr>
              <w:divId w:val="928275566"/>
              <w:rPr>
                <w:rFonts w:ascii="Arial" w:eastAsia="Times New Roman" w:hAnsi="Arial" w:cs="Arial"/>
                <w:sz w:val="18"/>
                <w:szCs w:val="18"/>
              </w:rPr>
            </w:pPr>
            <w:r>
              <w:rPr>
                <w:rFonts w:ascii="Arial" w:eastAsia="Times New Roman" w:hAnsi="Arial" w:cs="Arial"/>
                <w:sz w:val="18"/>
                <w:szCs w:val="18"/>
              </w:rPr>
              <w:t xml:space="preserve">RThe intent of this provision is for the operator to have guidance that ensures the proper use and application of the ATL, MEL and CDL. Such guidance typically addresses: </w:t>
            </w:r>
          </w:p>
          <w:p w:rsidR="00EA6970" w:rsidRDefault="00EA6970">
            <w:pPr>
              <w:pStyle w:val="iatalistitem"/>
              <w:numPr>
                <w:ilvl w:val="0"/>
                <w:numId w:val="34"/>
              </w:numPr>
              <w:divId w:val="928275566"/>
              <w:rPr>
                <w:rFonts w:ascii="Arial" w:eastAsia="Times New Roman" w:hAnsi="Arial" w:cs="Arial"/>
                <w:sz w:val="18"/>
                <w:szCs w:val="18"/>
              </w:rPr>
            </w:pPr>
            <w:r>
              <w:rPr>
                <w:rFonts w:ascii="Arial" w:eastAsia="Times New Roman" w:hAnsi="Arial" w:cs="Arial"/>
                <w:sz w:val="18"/>
                <w:szCs w:val="18"/>
              </w:rPr>
              <w:t xml:space="preserve">Flight crew responsibilities related to a review of the ATL and the </w:t>
            </w:r>
            <w:r>
              <w:rPr>
                <w:rFonts w:ascii="Arial" w:eastAsia="Times New Roman" w:hAnsi="Arial" w:cs="Arial"/>
                <w:sz w:val="18"/>
                <w:szCs w:val="18"/>
              </w:rPr>
              <w:t xml:space="preserve">application of the MEL/CDL; </w:t>
            </w:r>
          </w:p>
          <w:p w:rsidR="00EA6970" w:rsidRDefault="00EA6970">
            <w:pPr>
              <w:pStyle w:val="iatalistitem"/>
              <w:numPr>
                <w:ilvl w:val="0"/>
                <w:numId w:val="34"/>
              </w:numPr>
              <w:divId w:val="928275566"/>
              <w:rPr>
                <w:rFonts w:ascii="Arial" w:eastAsia="Times New Roman" w:hAnsi="Arial" w:cs="Arial"/>
                <w:sz w:val="18"/>
                <w:szCs w:val="18"/>
              </w:rPr>
            </w:pPr>
            <w:r>
              <w:rPr>
                <w:rFonts w:ascii="Arial" w:eastAsia="Times New Roman" w:hAnsi="Arial" w:cs="Arial"/>
                <w:sz w:val="18"/>
                <w:szCs w:val="18"/>
              </w:rPr>
              <w:t xml:space="preserve">Instructions for when to reference the MEL/CDL regarding a malfunctioning system or component; </w:t>
            </w:r>
          </w:p>
          <w:p w:rsidR="00EA6970" w:rsidRDefault="00EA6970">
            <w:pPr>
              <w:pStyle w:val="iatalistitem"/>
              <w:numPr>
                <w:ilvl w:val="0"/>
                <w:numId w:val="34"/>
              </w:numPr>
              <w:divId w:val="928275566"/>
              <w:rPr>
                <w:rFonts w:ascii="Arial" w:eastAsia="Times New Roman" w:hAnsi="Arial" w:cs="Arial"/>
                <w:sz w:val="18"/>
                <w:szCs w:val="18"/>
              </w:rPr>
            </w:pPr>
            <w:r>
              <w:rPr>
                <w:rFonts w:ascii="Arial" w:eastAsia="Times New Roman" w:hAnsi="Arial" w:cs="Arial"/>
                <w:sz w:val="18"/>
                <w:szCs w:val="18"/>
              </w:rPr>
              <w:t>Instructions for the completion of log book entries that ensure defects are properly recorded for the purpose of remediation and pr</w:t>
            </w:r>
            <w:r>
              <w:rPr>
                <w:rFonts w:ascii="Arial" w:eastAsia="Times New Roman" w:hAnsi="Arial" w:cs="Arial"/>
                <w:sz w:val="18"/>
                <w:szCs w:val="18"/>
              </w:rPr>
              <w:t xml:space="preserve">ocessing in accordance with the MEL/CDL, as applicable; </w:t>
            </w:r>
          </w:p>
          <w:p w:rsidR="00EA6970" w:rsidRDefault="00EA6970">
            <w:pPr>
              <w:pStyle w:val="iatalistitem"/>
              <w:numPr>
                <w:ilvl w:val="0"/>
                <w:numId w:val="34"/>
              </w:numPr>
              <w:divId w:val="928275566"/>
              <w:rPr>
                <w:rFonts w:ascii="Arial" w:eastAsia="Times New Roman" w:hAnsi="Arial" w:cs="Arial"/>
                <w:sz w:val="18"/>
                <w:szCs w:val="18"/>
              </w:rPr>
            </w:pPr>
            <w:r>
              <w:rPr>
                <w:rFonts w:ascii="Arial" w:eastAsia="Times New Roman" w:hAnsi="Arial" w:cs="Arial"/>
                <w:sz w:val="18"/>
                <w:szCs w:val="18"/>
              </w:rPr>
              <w:t>If applicable, the fault identification codes, trouble codes or other entries that ensure defects are appropriately identified, categorized and tracked for the purposes of remediation and/or to ident</w:t>
            </w:r>
            <w:r>
              <w:rPr>
                <w:rFonts w:ascii="Arial" w:eastAsia="Times New Roman" w:hAnsi="Arial" w:cs="Arial"/>
                <w:sz w:val="18"/>
                <w:szCs w:val="18"/>
              </w:rPr>
              <w:t xml:space="preserve">ify chronic or repetitive unserviceable items; </w:t>
            </w:r>
          </w:p>
          <w:p w:rsidR="00EA6970" w:rsidRDefault="00EA6970">
            <w:pPr>
              <w:pStyle w:val="iatalistitem"/>
              <w:numPr>
                <w:ilvl w:val="0"/>
                <w:numId w:val="34"/>
              </w:numPr>
              <w:divId w:val="928275566"/>
              <w:rPr>
                <w:rFonts w:ascii="Arial" w:eastAsia="Times New Roman" w:hAnsi="Arial" w:cs="Arial"/>
                <w:sz w:val="18"/>
                <w:szCs w:val="18"/>
              </w:rPr>
            </w:pPr>
            <w:r>
              <w:rPr>
                <w:rFonts w:ascii="Arial" w:eastAsia="Times New Roman" w:hAnsi="Arial" w:cs="Arial"/>
                <w:sz w:val="18"/>
                <w:szCs w:val="18"/>
              </w:rPr>
              <w:t>Flight crew responsibilities related to the repetitive system or component checks that are required to conform to the MEL (e.g. verifying a redundant system is operable in the case of a single system failure)</w:t>
            </w:r>
            <w:r>
              <w:rPr>
                <w:rFonts w:ascii="Arial" w:eastAsia="Times New Roman" w:hAnsi="Arial" w:cs="Arial"/>
                <w:sz w:val="18"/>
                <w:szCs w:val="18"/>
              </w:rPr>
              <w:t xml:space="preserve">; </w:t>
            </w:r>
          </w:p>
          <w:p w:rsidR="00EA6970" w:rsidRDefault="00EA6970">
            <w:pPr>
              <w:pStyle w:val="iatalistitem"/>
              <w:numPr>
                <w:ilvl w:val="0"/>
                <w:numId w:val="34"/>
              </w:numPr>
              <w:divId w:val="928275566"/>
              <w:rPr>
                <w:rFonts w:ascii="Arial" w:eastAsia="Times New Roman" w:hAnsi="Arial" w:cs="Arial"/>
                <w:sz w:val="18"/>
                <w:szCs w:val="18"/>
              </w:rPr>
            </w:pPr>
            <w:r>
              <w:rPr>
                <w:rFonts w:ascii="Arial" w:eastAsia="Times New Roman" w:hAnsi="Arial" w:cs="Arial"/>
                <w:sz w:val="18"/>
                <w:szCs w:val="18"/>
              </w:rPr>
              <w:t xml:space="preserve">Any additional guidance necessary to ensure the ATL, MEL and CDL are used and applied in accordance with operator requirements. </w:t>
            </w:r>
          </w:p>
          <w:p w:rsidR="00EA6970" w:rsidRDefault="00EA6970">
            <w:pPr>
              <w:divId w:val="2035493017"/>
              <w:rPr>
                <w:rFonts w:ascii="Arial" w:eastAsia="Times New Roman" w:hAnsi="Arial" w:cs="Arial"/>
                <w:sz w:val="18"/>
                <w:szCs w:val="18"/>
              </w:rPr>
            </w:pPr>
            <w:r>
              <w:rPr>
                <w:rFonts w:ascii="Arial" w:eastAsia="Times New Roman" w:hAnsi="Arial" w:cs="Arial"/>
                <w:sz w:val="18"/>
                <w:szCs w:val="18"/>
              </w:rPr>
              <w:t>The specifications of this provision also apply to equivalents for the MEL and CDL.</w:t>
            </w:r>
          </w:p>
        </w:tc>
      </w:tr>
    </w:tbl>
    <w:p w:rsidR="00EA6970" w:rsidRDefault="00EA6970">
      <w:pPr>
        <w:pStyle w:val="NormalWeb"/>
        <w:divId w:val="923102865"/>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000000" w:rsidTr="00EA6970">
        <w:trPr>
          <w:divId w:val="923102865"/>
        </w:trPr>
        <w:tc>
          <w:tcPr>
            <w:tcW w:w="9330" w:type="dxa"/>
            <w:hideMark/>
          </w:tcPr>
          <w:p w:rsidR="00EA6970" w:rsidRDefault="00EA6970">
            <w:pPr>
              <w:rPr>
                <w:rFonts w:ascii="Arial" w:eastAsia="Times New Roman" w:hAnsi="Arial" w:cs="Arial"/>
                <w:sz w:val="23"/>
                <w:szCs w:val="23"/>
              </w:rPr>
            </w:pPr>
            <w:r>
              <w:rPr>
                <w:rStyle w:val="iatasidemarks1"/>
                <w:rFonts w:eastAsia="Times New Roman" w:cs="Arial"/>
                <w:sz w:val="23"/>
                <w:szCs w:val="23"/>
              </w:rPr>
              <w:t> </w:t>
            </w:r>
            <w:r>
              <w:rPr>
                <w:rFonts w:ascii="Arial" w:eastAsia="Times New Roman" w:hAnsi="Arial" w:cs="Arial"/>
                <w:b/>
                <w:bCs/>
                <w:sz w:val="23"/>
                <w:szCs w:val="23"/>
              </w:rPr>
              <w:t>FLT 3.8.10</w:t>
            </w:r>
          </w:p>
        </w:tc>
      </w:tr>
      <w:tr w:rsidR="00000000" w:rsidTr="00EA6970">
        <w:trPr>
          <w:divId w:val="923102865"/>
        </w:trPr>
        <w:tc>
          <w:tcPr>
            <w:tcW w:w="9330" w:type="dxa"/>
            <w:hideMark/>
          </w:tcPr>
          <w:p w:rsidR="00EA6970" w:rsidRDefault="00EA6970">
            <w:pPr>
              <w:divId w:val="1867405029"/>
              <w:rPr>
                <w:rFonts w:ascii="Arial" w:eastAsia="Times New Roman" w:hAnsi="Arial" w:cs="Arial"/>
                <w:sz w:val="18"/>
                <w:szCs w:val="18"/>
              </w:rPr>
            </w:pPr>
            <w:r>
              <w:rPr>
                <w:rFonts w:ascii="Arial" w:eastAsia="Times New Roman" w:hAnsi="Arial" w:cs="Arial"/>
                <w:sz w:val="18"/>
                <w:szCs w:val="18"/>
              </w:rPr>
              <w:t xml:space="preserve">If the Operator transports passengers and/or supernumeraries without cabin crew, the Operator </w:t>
            </w:r>
            <w:r>
              <w:rPr>
                <w:rFonts w:ascii="Arial" w:eastAsia="Times New Roman" w:hAnsi="Arial" w:cs="Arial"/>
                <w:i/>
                <w:iCs/>
                <w:sz w:val="18"/>
                <w:szCs w:val="18"/>
              </w:rPr>
              <w:t>should</w:t>
            </w:r>
            <w:r>
              <w:rPr>
                <w:rFonts w:ascii="Arial" w:eastAsia="Times New Roman" w:hAnsi="Arial" w:cs="Arial"/>
                <w:sz w:val="18"/>
                <w:szCs w:val="18"/>
              </w:rPr>
              <w:t xml:space="preserve"> have procedures to ensure, prior to departure of a flight, passengers and/or supernumeraries, as applicable, have been briefed and are familiar with the lo</w:t>
            </w:r>
            <w:r>
              <w:rPr>
                <w:rFonts w:ascii="Arial" w:eastAsia="Times New Roman" w:hAnsi="Arial" w:cs="Arial"/>
                <w:sz w:val="18"/>
                <w:szCs w:val="18"/>
              </w:rPr>
              <w:t xml:space="preserve">cation and use of safety equipment, to include: </w:t>
            </w:r>
          </w:p>
          <w:p w:rsidR="00EA6970" w:rsidRDefault="00EA6970">
            <w:pPr>
              <w:pStyle w:val="iatalistitem"/>
              <w:numPr>
                <w:ilvl w:val="0"/>
                <w:numId w:val="35"/>
              </w:numPr>
              <w:divId w:val="1867405029"/>
              <w:rPr>
                <w:rFonts w:ascii="Arial" w:eastAsia="Times New Roman" w:hAnsi="Arial" w:cs="Arial"/>
                <w:sz w:val="18"/>
                <w:szCs w:val="18"/>
              </w:rPr>
            </w:pPr>
            <w:r>
              <w:rPr>
                <w:rFonts w:ascii="Arial" w:eastAsia="Times New Roman" w:hAnsi="Arial" w:cs="Arial"/>
                <w:sz w:val="18"/>
                <w:szCs w:val="18"/>
              </w:rPr>
              <w:t>Seat belts;</w:t>
            </w:r>
          </w:p>
          <w:p w:rsidR="00EA6970" w:rsidRDefault="00EA6970">
            <w:pPr>
              <w:pStyle w:val="iatalistitem"/>
              <w:numPr>
                <w:ilvl w:val="0"/>
                <w:numId w:val="35"/>
              </w:numPr>
              <w:divId w:val="1867405029"/>
              <w:rPr>
                <w:rFonts w:ascii="Arial" w:eastAsia="Times New Roman" w:hAnsi="Arial" w:cs="Arial"/>
                <w:sz w:val="18"/>
                <w:szCs w:val="18"/>
              </w:rPr>
            </w:pPr>
            <w:r>
              <w:rPr>
                <w:rFonts w:ascii="Arial" w:eastAsia="Times New Roman" w:hAnsi="Arial" w:cs="Arial"/>
                <w:sz w:val="18"/>
                <w:szCs w:val="18"/>
              </w:rPr>
              <w:t>Emergency exits;</w:t>
            </w:r>
          </w:p>
          <w:p w:rsidR="00EA6970" w:rsidRDefault="00EA6970">
            <w:pPr>
              <w:pStyle w:val="iatalistitem"/>
              <w:numPr>
                <w:ilvl w:val="0"/>
                <w:numId w:val="35"/>
              </w:numPr>
              <w:divId w:val="1867405029"/>
              <w:rPr>
                <w:rFonts w:ascii="Arial" w:eastAsia="Times New Roman" w:hAnsi="Arial" w:cs="Arial"/>
                <w:sz w:val="18"/>
                <w:szCs w:val="18"/>
              </w:rPr>
            </w:pPr>
            <w:r>
              <w:rPr>
                <w:rFonts w:ascii="Arial" w:eastAsia="Times New Roman" w:hAnsi="Arial" w:cs="Arial"/>
                <w:sz w:val="18"/>
                <w:szCs w:val="18"/>
              </w:rPr>
              <w:t>Life jackets (individual flotation devices), if required</w:t>
            </w:r>
          </w:p>
          <w:p w:rsidR="00EA6970" w:rsidRDefault="00EA6970">
            <w:pPr>
              <w:pStyle w:val="iatalistitem"/>
              <w:numPr>
                <w:ilvl w:val="0"/>
                <w:numId w:val="35"/>
              </w:numPr>
              <w:divId w:val="1867405029"/>
              <w:rPr>
                <w:rFonts w:ascii="Arial" w:eastAsia="Times New Roman" w:hAnsi="Arial" w:cs="Arial"/>
                <w:sz w:val="18"/>
                <w:szCs w:val="18"/>
              </w:rPr>
            </w:pPr>
            <w:r>
              <w:rPr>
                <w:rFonts w:ascii="Arial" w:eastAsia="Times New Roman" w:hAnsi="Arial" w:cs="Arial"/>
                <w:sz w:val="18"/>
                <w:szCs w:val="18"/>
              </w:rPr>
              <w:t>Lifesaving rafts, if required</w:t>
            </w:r>
          </w:p>
          <w:p w:rsidR="00EA6970" w:rsidRDefault="00EA6970">
            <w:pPr>
              <w:pStyle w:val="iatalistitem"/>
              <w:numPr>
                <w:ilvl w:val="0"/>
                <w:numId w:val="35"/>
              </w:numPr>
              <w:divId w:val="1867405029"/>
              <w:rPr>
                <w:rFonts w:ascii="Arial" w:eastAsia="Times New Roman" w:hAnsi="Arial" w:cs="Arial"/>
                <w:sz w:val="18"/>
                <w:szCs w:val="18"/>
              </w:rPr>
            </w:pPr>
            <w:r>
              <w:rPr>
                <w:rFonts w:ascii="Arial" w:eastAsia="Times New Roman" w:hAnsi="Arial" w:cs="Arial"/>
                <w:sz w:val="18"/>
                <w:szCs w:val="18"/>
              </w:rPr>
              <w:t>Oxygen masks;</w:t>
            </w:r>
          </w:p>
          <w:p w:rsidR="00EA6970" w:rsidRDefault="00EA6970">
            <w:pPr>
              <w:pStyle w:val="iatalistitem"/>
              <w:numPr>
                <w:ilvl w:val="0"/>
                <w:numId w:val="35"/>
              </w:numPr>
              <w:divId w:val="1867405029"/>
              <w:rPr>
                <w:rFonts w:ascii="Arial" w:eastAsia="Times New Roman" w:hAnsi="Arial" w:cs="Arial"/>
                <w:sz w:val="18"/>
                <w:szCs w:val="18"/>
              </w:rPr>
            </w:pPr>
            <w:r>
              <w:rPr>
                <w:rFonts w:ascii="Arial" w:eastAsia="Times New Roman" w:hAnsi="Arial" w:cs="Arial"/>
                <w:sz w:val="18"/>
                <w:szCs w:val="18"/>
              </w:rPr>
              <w:t xml:space="preserve">Emergency equipment for collective use. </w:t>
            </w:r>
            <w:r>
              <w:rPr>
                <w:rFonts w:ascii="Arial" w:eastAsia="Times New Roman" w:hAnsi="Arial" w:cs="Arial"/>
                <w:b/>
                <w:bCs/>
                <w:sz w:val="18"/>
                <w:szCs w:val="18"/>
              </w:rPr>
              <w:t>(GM)</w:t>
            </w:r>
          </w:p>
          <w:p w:rsidR="00EA6970" w:rsidRDefault="00EA6970">
            <w:pPr>
              <w:divId w:val="1890460931"/>
              <w:rPr>
                <w:rFonts w:ascii="Arial" w:eastAsia="Times New Roman" w:hAnsi="Arial" w:cs="Arial"/>
                <w:i/>
                <w:iCs/>
                <w:sz w:val="18"/>
                <w:szCs w:val="18"/>
              </w:rPr>
            </w:pPr>
            <w:r>
              <w:rPr>
                <w:rFonts w:ascii="Arial" w:eastAsia="Times New Roman" w:hAnsi="Arial" w:cs="Arial"/>
                <w:b/>
                <w:bCs/>
                <w:i/>
                <w:iCs/>
                <w:sz w:val="18"/>
                <w:szCs w:val="18"/>
              </w:rPr>
              <w:t xml:space="preserve">Note: </w:t>
            </w:r>
          </w:p>
          <w:p w:rsidR="00EA6970" w:rsidRDefault="00EA6970">
            <w:pPr>
              <w:divId w:val="1051075619"/>
              <w:rPr>
                <w:rFonts w:ascii="Arial" w:eastAsia="Times New Roman" w:hAnsi="Arial" w:cs="Arial"/>
                <w:i/>
                <w:iCs/>
                <w:sz w:val="18"/>
                <w:szCs w:val="18"/>
              </w:rPr>
            </w:pPr>
            <w:r>
              <w:rPr>
                <w:rFonts w:ascii="Arial" w:eastAsia="Times New Roman" w:hAnsi="Arial" w:cs="Arial"/>
                <w:i/>
                <w:iCs/>
                <w:sz w:val="18"/>
                <w:szCs w:val="18"/>
              </w:rPr>
              <w:t>Effective 1 April 2025, t</w:t>
            </w:r>
            <w:r>
              <w:rPr>
                <w:rFonts w:ascii="Arial" w:eastAsia="Times New Roman" w:hAnsi="Arial" w:cs="Arial"/>
                <w:i/>
                <w:iCs/>
                <w:sz w:val="18"/>
                <w:szCs w:val="18"/>
              </w:rPr>
              <w:t>his recommended practice will be upgraded to a standard.</w:t>
            </w:r>
          </w:p>
        </w:tc>
      </w:tr>
      <w:tr w:rsidR="00000000" w:rsidTr="00EA6970">
        <w:trPr>
          <w:divId w:val="923102865"/>
        </w:trPr>
        <w:tc>
          <w:tcPr>
            <w:tcW w:w="9330" w:type="dxa"/>
            <w:hideMark/>
          </w:tcPr>
          <w:p w:rsidR="00EA6970" w:rsidRDefault="00EA6970">
            <w:pPr>
              <w:textAlignment w:val="center"/>
              <w:divId w:val="551386195"/>
              <w:rPr>
                <w:rFonts w:ascii="Arial" w:eastAsia="Times New Roman" w:hAnsi="Arial" w:cs="Arial"/>
                <w:sz w:val="18"/>
                <w:szCs w:val="18"/>
              </w:rPr>
            </w:pPr>
            <w:sdt>
              <w:sdtPr>
                <w:rPr>
                  <w:rFonts w:ascii="Arial" w:eastAsia="Times New Roman" w:hAnsi="Arial" w:cs="Arial"/>
                  <w:sz w:val="18"/>
                  <w:szCs w:val="18"/>
                </w:rPr>
                <w:id w:val="455377203"/>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EA6970" w:rsidRDefault="00EA6970">
            <w:pPr>
              <w:textAlignment w:val="center"/>
              <w:divId w:val="488054616"/>
              <w:rPr>
                <w:rFonts w:ascii="Arial" w:eastAsia="Times New Roman" w:hAnsi="Arial" w:cs="Arial"/>
                <w:sz w:val="18"/>
                <w:szCs w:val="18"/>
              </w:rPr>
            </w:pPr>
            <w:sdt>
              <w:sdtPr>
                <w:rPr>
                  <w:rFonts w:ascii="Arial" w:eastAsia="Times New Roman" w:hAnsi="Arial" w:cs="Arial"/>
                  <w:sz w:val="18"/>
                  <w:szCs w:val="18"/>
                </w:rPr>
                <w:id w:val="-288663249"/>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(Observation)</w:t>
            </w:r>
          </w:p>
          <w:p w:rsidR="00EA6970" w:rsidRDefault="00EA6970">
            <w:pPr>
              <w:textAlignment w:val="center"/>
              <w:divId w:val="161900040"/>
              <w:rPr>
                <w:rFonts w:ascii="Arial" w:eastAsia="Times New Roman" w:hAnsi="Arial" w:cs="Arial"/>
                <w:sz w:val="18"/>
                <w:szCs w:val="18"/>
              </w:rPr>
            </w:pPr>
            <w:sdt>
              <w:sdtPr>
                <w:rPr>
                  <w:rFonts w:ascii="Arial" w:eastAsia="Times New Roman" w:hAnsi="Arial" w:cs="Arial"/>
                  <w:sz w:val="18"/>
                  <w:szCs w:val="18"/>
                </w:rPr>
                <w:id w:val="-95154608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(Observation)</w:t>
            </w:r>
          </w:p>
          <w:p w:rsidR="00EA6970" w:rsidRDefault="00EA6970">
            <w:pPr>
              <w:textAlignment w:val="center"/>
              <w:divId w:val="1659573671"/>
              <w:rPr>
                <w:rFonts w:ascii="Arial" w:eastAsia="Times New Roman" w:hAnsi="Arial" w:cs="Arial"/>
                <w:sz w:val="18"/>
                <w:szCs w:val="18"/>
              </w:rPr>
            </w:pPr>
            <w:sdt>
              <w:sdtPr>
                <w:rPr>
                  <w:rFonts w:ascii="Arial" w:eastAsia="Times New Roman" w:hAnsi="Arial" w:cs="Arial"/>
                  <w:sz w:val="18"/>
                  <w:szCs w:val="18"/>
                </w:rPr>
                <w:id w:val="685715703"/>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w:t>
            </w:r>
            <w:r>
              <w:rPr>
                <w:rFonts w:ascii="Arial" w:eastAsia="Times New Roman" w:hAnsi="Arial" w:cs="Arial"/>
                <w:sz w:val="18"/>
                <w:szCs w:val="18"/>
              </w:rPr>
              <w:t>ot Implemented (Observation)</w:t>
            </w:r>
          </w:p>
          <w:p w:rsidR="00EA6970" w:rsidRDefault="00EA6970">
            <w:pPr>
              <w:textAlignment w:val="center"/>
              <w:divId w:val="900022030"/>
              <w:rPr>
                <w:rFonts w:ascii="Arial" w:eastAsia="Times New Roman" w:hAnsi="Arial" w:cs="Arial"/>
                <w:sz w:val="18"/>
                <w:szCs w:val="18"/>
              </w:rPr>
            </w:pPr>
            <w:sdt>
              <w:sdtPr>
                <w:rPr>
                  <w:rFonts w:ascii="Arial" w:eastAsia="Times New Roman" w:hAnsi="Arial" w:cs="Arial"/>
                  <w:sz w:val="18"/>
                  <w:szCs w:val="18"/>
                </w:rPr>
                <w:id w:val="-87291985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EA6970">
        <w:trPr>
          <w:divId w:val="923102865"/>
        </w:trPr>
        <w:tc>
          <w:tcPr>
            <w:tcW w:w="9330" w:type="dxa"/>
            <w:hideMark/>
          </w:tcPr>
          <w:p w:rsidR="00EA6970" w:rsidRDefault="00EA6970">
            <w:pPr>
              <w:divId w:val="418253743"/>
              <w:rPr>
                <w:rFonts w:ascii="Arial" w:eastAsia="Times New Roman" w:hAnsi="Arial" w:cs="Arial"/>
                <w:b/>
                <w:bCs/>
                <w:sz w:val="23"/>
                <w:szCs w:val="23"/>
              </w:rPr>
            </w:pPr>
            <w:r>
              <w:rPr>
                <w:rFonts w:ascii="Arial" w:eastAsia="Times New Roman" w:hAnsi="Arial" w:cs="Arial"/>
                <w:b/>
                <w:bCs/>
                <w:sz w:val="23"/>
                <w:szCs w:val="23"/>
              </w:rPr>
              <w:lastRenderedPageBreak/>
              <w:t>Auditor Comments</w:t>
            </w:r>
          </w:p>
          <w:sdt>
            <w:sdtPr>
              <w:rPr>
                <w:rFonts w:ascii="Arial" w:eastAsia="Times New Roman" w:hAnsi="Arial" w:cs="Arial"/>
                <w:sz w:val="18"/>
                <w:szCs w:val="18"/>
              </w:rPr>
              <w:id w:val="1515655148"/>
              <w:placeholder>
                <w:docPart w:val="DefaultPlaceholder_-1854013440"/>
              </w:placeholder>
              <w:showingPlcHdr/>
              <w:text w:multiLine="1"/>
            </w:sdtPr>
            <w:sdtContent>
              <w:p w:rsidR="00EA6970" w:rsidRDefault="00EA6970">
                <w:pPr>
                  <w:rPr>
                    <w:rFonts w:ascii="Arial" w:eastAsia="Times New Roman" w:hAnsi="Arial" w:cs="Arial"/>
                    <w:sz w:val="18"/>
                    <w:szCs w:val="18"/>
                  </w:rPr>
                </w:pPr>
                <w:r w:rsidRPr="00130BD8">
                  <w:rPr>
                    <w:rStyle w:val="PlaceholderText"/>
                  </w:rPr>
                  <w:t>Click or tap here to enter text.</w:t>
                </w:r>
              </w:p>
            </w:sdtContent>
          </w:sdt>
        </w:tc>
      </w:tr>
      <w:tr w:rsidR="00000000" w:rsidTr="00EA6970">
        <w:trPr>
          <w:divId w:val="923102865"/>
        </w:trPr>
        <w:tc>
          <w:tcPr>
            <w:tcW w:w="9330" w:type="dxa"/>
            <w:hideMark/>
          </w:tcPr>
          <w:p w:rsidR="00EA6970" w:rsidRDefault="00EA6970">
            <w:pPr>
              <w:divId w:val="1318266286"/>
              <w:rPr>
                <w:rFonts w:ascii="Arial" w:eastAsia="Times New Roman" w:hAnsi="Arial" w:cs="Arial"/>
                <w:b/>
                <w:bCs/>
                <w:sz w:val="23"/>
                <w:szCs w:val="23"/>
              </w:rPr>
            </w:pPr>
            <w:r>
              <w:rPr>
                <w:rFonts w:ascii="Arial" w:eastAsia="Times New Roman" w:hAnsi="Arial" w:cs="Arial"/>
                <w:b/>
                <w:bCs/>
                <w:sz w:val="23"/>
                <w:szCs w:val="23"/>
              </w:rPr>
              <w:t>Auditor Actions</w:t>
            </w:r>
          </w:p>
          <w:p w:rsidR="00EA6970" w:rsidRDefault="00EA6970">
            <w:pPr>
              <w:divId w:val="630671832"/>
              <w:rPr>
                <w:rFonts w:ascii="Arial" w:eastAsia="Times New Roman" w:hAnsi="Arial" w:cs="Arial"/>
                <w:sz w:val="18"/>
                <w:szCs w:val="18"/>
              </w:rPr>
            </w:pPr>
            <w:sdt>
              <w:sdtPr>
                <w:rPr>
                  <w:rStyle w:val="iatacheckbox1"/>
                  <w:rFonts w:ascii="Arial" w:eastAsia="Times New Roman" w:hAnsi="Arial" w:cs="Arial"/>
                  <w:sz w:val="18"/>
                  <w:szCs w:val="18"/>
                </w:rPr>
                <w:id w:val="411446462"/>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w:t>
            </w:r>
            <w:r>
              <w:rPr>
                <w:rFonts w:ascii="Arial" w:eastAsia="Times New Roman" w:hAnsi="Arial" w:cs="Arial"/>
                <w:sz w:val="18"/>
                <w:szCs w:val="18"/>
              </w:rPr>
              <w:t xml:space="preserve">OM guidance/procedures for preflight briefing for passengers/ supernumeraries; orientation as to location/use of safety equipment (focus: instructions of conduct of briefing; definition of safety equipment to be addressed/included). </w:t>
            </w:r>
          </w:p>
          <w:p w:rsidR="00EA6970" w:rsidRDefault="00EA6970">
            <w:pPr>
              <w:divId w:val="2009018049"/>
              <w:rPr>
                <w:rFonts w:ascii="Arial" w:eastAsia="Times New Roman" w:hAnsi="Arial" w:cs="Arial"/>
                <w:sz w:val="18"/>
                <w:szCs w:val="18"/>
              </w:rPr>
            </w:pPr>
            <w:sdt>
              <w:sdtPr>
                <w:rPr>
                  <w:rStyle w:val="iatacheckbox1"/>
                  <w:rFonts w:ascii="Arial" w:eastAsia="Times New Roman" w:hAnsi="Arial" w:cs="Arial"/>
                  <w:sz w:val="18"/>
                  <w:szCs w:val="18"/>
                </w:rPr>
                <w:id w:val="-848636335"/>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w:t>
            </w:r>
            <w:r>
              <w:rPr>
                <w:rFonts w:ascii="Arial" w:eastAsia="Times New Roman" w:hAnsi="Arial" w:cs="Arial"/>
                <w:b/>
                <w:bCs/>
                <w:sz w:val="18"/>
                <w:szCs w:val="18"/>
              </w:rPr>
              <w:t>ewed</w:t>
            </w:r>
            <w:r>
              <w:rPr>
                <w:rFonts w:ascii="Arial" w:eastAsia="Times New Roman" w:hAnsi="Arial" w:cs="Arial"/>
                <w:sz w:val="18"/>
                <w:szCs w:val="18"/>
              </w:rPr>
              <w:t xml:space="preserve"> responsible manager(s) in flight operations. </w:t>
            </w:r>
          </w:p>
          <w:p w:rsidR="00EA6970" w:rsidRDefault="00EA6970">
            <w:pPr>
              <w:divId w:val="1209533866"/>
              <w:rPr>
                <w:rFonts w:ascii="Arial" w:eastAsia="Times New Roman" w:hAnsi="Arial" w:cs="Arial"/>
                <w:sz w:val="18"/>
                <w:szCs w:val="18"/>
              </w:rPr>
            </w:pPr>
            <w:sdt>
              <w:sdtPr>
                <w:rPr>
                  <w:rStyle w:val="iatacheckbox1"/>
                  <w:rFonts w:ascii="Arial" w:eastAsia="Times New Roman" w:hAnsi="Arial" w:cs="Arial"/>
                  <w:sz w:val="18"/>
                  <w:szCs w:val="18"/>
                </w:rPr>
                <w:id w:val="1262022954"/>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881554531"/>
                <w:placeholder>
                  <w:docPart w:val="DefaultPlaceholder_-1854013440"/>
                </w:placeholder>
                <w:showingPlcHdr/>
                <w:text w:multiLine="1"/>
              </w:sdtPr>
              <w:sdtContent>
                <w:r w:rsidRPr="00130BD8">
                  <w:rPr>
                    <w:rStyle w:val="PlaceholderText"/>
                  </w:rPr>
                  <w:t>Click or tap here to enter text.</w:t>
                </w:r>
              </w:sdtContent>
            </w:sdt>
          </w:p>
        </w:tc>
      </w:tr>
      <w:tr w:rsidR="00000000" w:rsidTr="00EA6970">
        <w:trPr>
          <w:divId w:val="923102865"/>
        </w:trPr>
        <w:tc>
          <w:tcPr>
            <w:tcW w:w="9330" w:type="dxa"/>
            <w:hideMark/>
          </w:tcPr>
          <w:p w:rsidR="00EA6970" w:rsidRDefault="00EA6970">
            <w:pPr>
              <w:divId w:val="1317491173"/>
              <w:rPr>
                <w:rFonts w:ascii="Arial" w:eastAsia="Times New Roman" w:hAnsi="Arial" w:cs="Arial"/>
                <w:b/>
                <w:bCs/>
                <w:sz w:val="23"/>
                <w:szCs w:val="23"/>
              </w:rPr>
            </w:pPr>
            <w:r>
              <w:rPr>
                <w:rFonts w:ascii="Arial" w:eastAsia="Times New Roman" w:hAnsi="Arial" w:cs="Arial"/>
                <w:b/>
                <w:bCs/>
                <w:sz w:val="23"/>
                <w:szCs w:val="23"/>
              </w:rPr>
              <w:t>Guidance</w:t>
            </w:r>
          </w:p>
          <w:p w:rsidR="00EA6970" w:rsidRDefault="00EA6970">
            <w:pPr>
              <w:divId w:val="1879586744"/>
              <w:rPr>
                <w:rFonts w:ascii="Arial" w:eastAsia="Times New Roman" w:hAnsi="Arial" w:cs="Arial"/>
                <w:sz w:val="18"/>
                <w:szCs w:val="18"/>
              </w:rPr>
            </w:pPr>
            <w:r>
              <w:rPr>
                <w:rFonts w:ascii="Arial" w:eastAsia="Times New Roman" w:hAnsi="Arial" w:cs="Arial"/>
                <w:sz w:val="18"/>
                <w:szCs w:val="18"/>
              </w:rPr>
              <w:t>The briefing related to the specification in item ii) also typically addresses any applicable requirements and restrictions for personnel s</w:t>
            </w:r>
            <w:r>
              <w:rPr>
                <w:rFonts w:ascii="Arial" w:eastAsia="Times New Roman" w:hAnsi="Arial" w:cs="Arial"/>
                <w:sz w:val="18"/>
                <w:szCs w:val="18"/>
              </w:rPr>
              <w:t xml:space="preserve">eated adjacent to cabin emergency exits. </w:t>
            </w:r>
          </w:p>
        </w:tc>
      </w:tr>
    </w:tbl>
    <w:p w:rsidR="00EA6970" w:rsidRDefault="00EA6970">
      <w:pPr>
        <w:pStyle w:val="NormalWeb"/>
        <w:divId w:val="923102865"/>
        <w:rPr>
          <w:rFonts w:ascii="Arial" w:hAnsi="Arial" w:cs="Arial"/>
          <w:color w:val="022A4C"/>
          <w:sz w:val="18"/>
          <w:szCs w:val="18"/>
        </w:rPr>
      </w:pPr>
      <w:r>
        <w:rPr>
          <w:rFonts w:ascii="Arial" w:hAnsi="Arial" w:cs="Arial"/>
          <w:color w:val="022A4C"/>
          <w:sz w:val="18"/>
          <w:szCs w:val="18"/>
        </w:rPr>
        <w:t> </w:t>
      </w:r>
    </w:p>
    <w:p w:rsidR="00EA6970" w:rsidRDefault="00EA6970" w:rsidP="00EA6970">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t>3.9 Ground Handling</w:t>
      </w:r>
    </w:p>
    <w:tbl>
      <w:tblPr>
        <w:tblStyle w:val="TableGrid"/>
        <w:tblW w:w="5000" w:type="pct"/>
        <w:tblLayout w:type="fixed"/>
        <w:tblLook w:val="04A0" w:firstRow="1" w:lastRow="0" w:firstColumn="1" w:lastColumn="0" w:noHBand="0" w:noVBand="1"/>
      </w:tblPr>
      <w:tblGrid>
        <w:gridCol w:w="9576"/>
      </w:tblGrid>
      <w:tr w:rsidR="00000000" w:rsidTr="00EA6970">
        <w:trPr>
          <w:divId w:val="1327518599"/>
        </w:trPr>
        <w:tc>
          <w:tcPr>
            <w:tcW w:w="9330" w:type="dxa"/>
            <w:hideMark/>
          </w:tcPr>
          <w:p w:rsidR="00EA6970" w:rsidRDefault="00EA6970">
            <w:pPr>
              <w:rPr>
                <w:rFonts w:ascii="Arial" w:eastAsia="Times New Roman" w:hAnsi="Arial" w:cs="Arial"/>
                <w:sz w:val="23"/>
                <w:szCs w:val="23"/>
              </w:rPr>
            </w:pPr>
            <w:r>
              <w:rPr>
                <w:rFonts w:ascii="Arial" w:eastAsia="Times New Roman" w:hAnsi="Arial" w:cs="Arial"/>
                <w:b/>
                <w:bCs/>
                <w:sz w:val="23"/>
                <w:szCs w:val="23"/>
              </w:rPr>
              <w:t>FLT 3.9.1</w:t>
            </w:r>
          </w:p>
        </w:tc>
      </w:tr>
      <w:tr w:rsidR="00000000" w:rsidTr="00EA6970">
        <w:trPr>
          <w:divId w:val="1327518599"/>
        </w:trPr>
        <w:tc>
          <w:tcPr>
            <w:tcW w:w="9330" w:type="dxa"/>
            <w:hideMark/>
          </w:tcPr>
          <w:p w:rsidR="00EA6970" w:rsidRDefault="00EA6970">
            <w:pPr>
              <w:divId w:val="1092622826"/>
              <w:rPr>
                <w:rFonts w:ascii="Arial" w:eastAsia="Times New Roman" w:hAnsi="Arial" w:cs="Arial"/>
                <w:sz w:val="18"/>
                <w:szCs w:val="18"/>
              </w:rPr>
            </w:pPr>
            <w:r>
              <w:rPr>
                <w:rFonts w:ascii="Arial" w:eastAsia="Times New Roman" w:hAnsi="Arial" w:cs="Arial"/>
                <w:sz w:val="18"/>
                <w:szCs w:val="18"/>
              </w:rPr>
              <w:t xml:space="preserve">If the Operator conducts passenger flights with or without cabin crew, the Operator shall have a procedure to ensure verification that: </w:t>
            </w:r>
          </w:p>
          <w:p w:rsidR="00EA6970" w:rsidRDefault="00EA6970">
            <w:pPr>
              <w:pStyle w:val="iatalistitem"/>
              <w:numPr>
                <w:ilvl w:val="0"/>
                <w:numId w:val="36"/>
              </w:numPr>
              <w:divId w:val="1092622826"/>
              <w:rPr>
                <w:rFonts w:ascii="Arial" w:eastAsia="Times New Roman" w:hAnsi="Arial" w:cs="Arial"/>
                <w:sz w:val="18"/>
                <w:szCs w:val="18"/>
              </w:rPr>
            </w:pPr>
            <w:r>
              <w:rPr>
                <w:rFonts w:ascii="Arial" w:eastAsia="Times New Roman" w:hAnsi="Arial" w:cs="Arial"/>
                <w:sz w:val="18"/>
                <w:szCs w:val="18"/>
              </w:rPr>
              <w:t>Passenger a</w:t>
            </w:r>
            <w:r>
              <w:rPr>
                <w:rFonts w:ascii="Arial" w:eastAsia="Times New Roman" w:hAnsi="Arial" w:cs="Arial"/>
                <w:sz w:val="18"/>
                <w:szCs w:val="18"/>
              </w:rPr>
              <w:t>nd crew baggage in the passenger cabin is securely stowed;</w:t>
            </w:r>
          </w:p>
          <w:p w:rsidR="00EA6970" w:rsidRDefault="00EA6970">
            <w:pPr>
              <w:pStyle w:val="iatalistitem"/>
              <w:numPr>
                <w:ilvl w:val="0"/>
                <w:numId w:val="36"/>
              </w:numPr>
              <w:divId w:val="1092622826"/>
              <w:rPr>
                <w:rFonts w:ascii="Arial" w:eastAsia="Times New Roman" w:hAnsi="Arial" w:cs="Arial"/>
                <w:sz w:val="18"/>
                <w:szCs w:val="18"/>
              </w:rPr>
            </w:pPr>
            <w:r>
              <w:rPr>
                <w:rFonts w:ascii="Arial" w:eastAsia="Times New Roman" w:hAnsi="Arial" w:cs="Arial"/>
                <w:sz w:val="18"/>
                <w:szCs w:val="18"/>
              </w:rPr>
              <w:t xml:space="preserve">If applicable, cargo packages and/or passenger items being transported in passenger seats are properly secured. </w:t>
            </w:r>
            <w:r>
              <w:rPr>
                <w:rFonts w:ascii="Arial" w:eastAsia="Times New Roman" w:hAnsi="Arial" w:cs="Arial"/>
                <w:b/>
                <w:bCs/>
                <w:sz w:val="18"/>
                <w:szCs w:val="18"/>
              </w:rPr>
              <w:t>(GM)</w:t>
            </w:r>
          </w:p>
        </w:tc>
      </w:tr>
      <w:tr w:rsidR="00000000" w:rsidTr="00EA6970">
        <w:trPr>
          <w:divId w:val="1327518599"/>
        </w:trPr>
        <w:tc>
          <w:tcPr>
            <w:tcW w:w="9330" w:type="dxa"/>
            <w:hideMark/>
          </w:tcPr>
          <w:p w:rsidR="00EA6970" w:rsidRDefault="00EA6970">
            <w:pPr>
              <w:textAlignment w:val="center"/>
              <w:divId w:val="897975671"/>
              <w:rPr>
                <w:rFonts w:ascii="Arial" w:eastAsia="Times New Roman" w:hAnsi="Arial" w:cs="Arial"/>
                <w:sz w:val="18"/>
                <w:szCs w:val="18"/>
              </w:rPr>
            </w:pPr>
            <w:sdt>
              <w:sdtPr>
                <w:rPr>
                  <w:rFonts w:ascii="Arial" w:eastAsia="Times New Roman" w:hAnsi="Arial" w:cs="Arial"/>
                  <w:sz w:val="18"/>
                  <w:szCs w:val="18"/>
                </w:rPr>
                <w:id w:val="1558210279"/>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EA6970" w:rsidRDefault="00EA6970">
            <w:pPr>
              <w:textAlignment w:val="center"/>
              <w:divId w:val="882327690"/>
              <w:rPr>
                <w:rFonts w:ascii="Arial" w:eastAsia="Times New Roman" w:hAnsi="Arial" w:cs="Arial"/>
                <w:sz w:val="18"/>
                <w:szCs w:val="18"/>
              </w:rPr>
            </w:pPr>
            <w:sdt>
              <w:sdtPr>
                <w:rPr>
                  <w:rFonts w:ascii="Arial" w:eastAsia="Times New Roman" w:hAnsi="Arial" w:cs="Arial"/>
                  <w:sz w:val="18"/>
                  <w:szCs w:val="18"/>
                </w:rPr>
                <w:id w:val="-220522591"/>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EA6970" w:rsidRDefault="00EA6970">
            <w:pPr>
              <w:textAlignment w:val="center"/>
              <w:divId w:val="11566118"/>
              <w:rPr>
                <w:rFonts w:ascii="Arial" w:eastAsia="Times New Roman" w:hAnsi="Arial" w:cs="Arial"/>
                <w:sz w:val="18"/>
                <w:szCs w:val="18"/>
              </w:rPr>
            </w:pPr>
            <w:sdt>
              <w:sdtPr>
                <w:rPr>
                  <w:rFonts w:ascii="Arial" w:eastAsia="Times New Roman" w:hAnsi="Arial" w:cs="Arial"/>
                  <w:sz w:val="18"/>
                  <w:szCs w:val="18"/>
                </w:rPr>
                <w:id w:val="-68636799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EA6970" w:rsidRDefault="00EA6970">
            <w:pPr>
              <w:textAlignment w:val="center"/>
              <w:divId w:val="1635793526"/>
              <w:rPr>
                <w:rFonts w:ascii="Arial" w:eastAsia="Times New Roman" w:hAnsi="Arial" w:cs="Arial"/>
                <w:sz w:val="18"/>
                <w:szCs w:val="18"/>
              </w:rPr>
            </w:pPr>
            <w:sdt>
              <w:sdtPr>
                <w:rPr>
                  <w:rFonts w:ascii="Arial" w:eastAsia="Times New Roman" w:hAnsi="Arial" w:cs="Arial"/>
                  <w:sz w:val="18"/>
                  <w:szCs w:val="18"/>
                </w:rPr>
                <w:id w:val="1335950580"/>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EA6970" w:rsidRDefault="00EA6970">
            <w:pPr>
              <w:textAlignment w:val="center"/>
              <w:divId w:val="1587031622"/>
              <w:rPr>
                <w:rFonts w:ascii="Arial" w:eastAsia="Times New Roman" w:hAnsi="Arial" w:cs="Arial"/>
                <w:sz w:val="18"/>
                <w:szCs w:val="18"/>
              </w:rPr>
            </w:pPr>
            <w:sdt>
              <w:sdtPr>
                <w:rPr>
                  <w:rFonts w:ascii="Arial" w:eastAsia="Times New Roman" w:hAnsi="Arial" w:cs="Arial"/>
                  <w:sz w:val="18"/>
                  <w:szCs w:val="18"/>
                </w:rPr>
                <w:id w:val="-1733688899"/>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EA6970">
        <w:trPr>
          <w:divId w:val="1327518599"/>
        </w:trPr>
        <w:tc>
          <w:tcPr>
            <w:tcW w:w="9330" w:type="dxa"/>
            <w:hideMark/>
          </w:tcPr>
          <w:p w:rsidR="00EA6970" w:rsidRDefault="00EA6970">
            <w:pPr>
              <w:divId w:val="976379324"/>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2023814923"/>
              <w:placeholder>
                <w:docPart w:val="DefaultPlaceholder_-1854013440"/>
              </w:placeholder>
              <w:showingPlcHdr/>
              <w:text w:multiLine="1"/>
            </w:sdtPr>
            <w:sdtContent>
              <w:p w:rsidR="00EA6970" w:rsidRDefault="00EA6970">
                <w:pPr>
                  <w:rPr>
                    <w:rFonts w:ascii="Arial" w:eastAsia="Times New Roman" w:hAnsi="Arial" w:cs="Arial"/>
                    <w:sz w:val="18"/>
                    <w:szCs w:val="18"/>
                  </w:rPr>
                </w:pPr>
                <w:r w:rsidRPr="00130BD8">
                  <w:rPr>
                    <w:rStyle w:val="PlaceholderText"/>
                  </w:rPr>
                  <w:t>Click or tap here to enter text.</w:t>
                </w:r>
              </w:p>
            </w:sdtContent>
          </w:sdt>
        </w:tc>
      </w:tr>
      <w:tr w:rsidR="00000000" w:rsidTr="00EA6970">
        <w:trPr>
          <w:divId w:val="1327518599"/>
        </w:trPr>
        <w:tc>
          <w:tcPr>
            <w:tcW w:w="9330" w:type="dxa"/>
            <w:hideMark/>
          </w:tcPr>
          <w:p w:rsidR="00EA6970" w:rsidRDefault="00EA6970">
            <w:pPr>
              <w:divId w:val="311955779"/>
              <w:rPr>
                <w:rFonts w:ascii="Arial" w:eastAsia="Times New Roman" w:hAnsi="Arial" w:cs="Arial"/>
                <w:b/>
                <w:bCs/>
                <w:sz w:val="23"/>
                <w:szCs w:val="23"/>
              </w:rPr>
            </w:pPr>
            <w:r>
              <w:rPr>
                <w:rFonts w:ascii="Arial" w:eastAsia="Times New Roman" w:hAnsi="Arial" w:cs="Arial"/>
                <w:b/>
                <w:bCs/>
                <w:sz w:val="23"/>
                <w:szCs w:val="23"/>
              </w:rPr>
              <w:t>Auditor Actions</w:t>
            </w:r>
          </w:p>
          <w:p w:rsidR="00EA6970" w:rsidRDefault="00EA6970">
            <w:pPr>
              <w:divId w:val="1302614982"/>
              <w:rPr>
                <w:rFonts w:ascii="Arial" w:eastAsia="Times New Roman" w:hAnsi="Arial" w:cs="Arial"/>
                <w:sz w:val="18"/>
                <w:szCs w:val="18"/>
              </w:rPr>
            </w:pPr>
            <w:sdt>
              <w:sdtPr>
                <w:rPr>
                  <w:rStyle w:val="iatacheckbox1"/>
                  <w:rFonts w:ascii="Arial" w:eastAsia="Times New Roman" w:hAnsi="Arial" w:cs="Arial"/>
                  <w:sz w:val="18"/>
                  <w:szCs w:val="18"/>
                </w:rPr>
                <w:id w:val="201060475"/>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w:t>
            </w:r>
            <w:r>
              <w:rPr>
                <w:rFonts w:ascii="Arial" w:eastAsia="Times New Roman" w:hAnsi="Arial" w:cs="Arial"/>
                <w:sz w:val="18"/>
                <w:szCs w:val="18"/>
              </w:rPr>
              <w:t xml:space="preserve"> procedure for flight crew or cabin crew to verify cabin security (focus: baggage and cargo packages/passenger items are stowed or properly secured). </w:t>
            </w:r>
          </w:p>
          <w:p w:rsidR="00EA6970" w:rsidRDefault="00EA6970">
            <w:pPr>
              <w:divId w:val="59404362"/>
              <w:rPr>
                <w:rFonts w:ascii="Arial" w:eastAsia="Times New Roman" w:hAnsi="Arial" w:cs="Arial"/>
                <w:sz w:val="18"/>
                <w:szCs w:val="18"/>
              </w:rPr>
            </w:pPr>
            <w:sdt>
              <w:sdtPr>
                <w:rPr>
                  <w:rStyle w:val="iatacheckbox1"/>
                  <w:rFonts w:ascii="Arial" w:eastAsia="Times New Roman" w:hAnsi="Arial" w:cs="Arial"/>
                  <w:sz w:val="18"/>
                  <w:szCs w:val="18"/>
                </w:rPr>
                <w:id w:val="-95020878"/>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in flight operations. </w:t>
            </w:r>
          </w:p>
          <w:p w:rsidR="00EA6970" w:rsidRDefault="00EA6970">
            <w:pPr>
              <w:divId w:val="1639842965"/>
              <w:rPr>
                <w:rFonts w:ascii="Arial" w:eastAsia="Times New Roman" w:hAnsi="Arial" w:cs="Arial"/>
                <w:sz w:val="18"/>
                <w:szCs w:val="18"/>
              </w:rPr>
            </w:pPr>
            <w:sdt>
              <w:sdtPr>
                <w:rPr>
                  <w:rStyle w:val="iatacheckbox1"/>
                  <w:rFonts w:ascii="Arial" w:eastAsia="Times New Roman" w:hAnsi="Arial" w:cs="Arial"/>
                  <w:sz w:val="18"/>
                  <w:szCs w:val="18"/>
                </w:rPr>
                <w:id w:val="-1564480670"/>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w:t>
            </w:r>
            <w:r>
              <w:rPr>
                <w:rFonts w:ascii="Arial" w:eastAsia="Times New Roman" w:hAnsi="Arial" w:cs="Arial"/>
                <w:sz w:val="18"/>
                <w:szCs w:val="18"/>
              </w:rPr>
              <w:t>ecify)</w:t>
            </w:r>
            <w:r>
              <w:rPr>
                <w:rFonts w:ascii="Arial" w:eastAsia="Times New Roman" w:hAnsi="Arial" w:cs="Arial"/>
                <w:sz w:val="18"/>
                <w:szCs w:val="18"/>
              </w:rPr>
              <w:br/>
            </w:r>
            <w:sdt>
              <w:sdtPr>
                <w:rPr>
                  <w:rFonts w:ascii="Arial" w:eastAsia="Times New Roman" w:hAnsi="Arial" w:cs="Arial"/>
                  <w:sz w:val="18"/>
                  <w:szCs w:val="18"/>
                </w:rPr>
                <w:id w:val="-1407449841"/>
                <w:placeholder>
                  <w:docPart w:val="DefaultPlaceholder_-1854013440"/>
                </w:placeholder>
                <w:showingPlcHdr/>
                <w:text w:multiLine="1"/>
              </w:sdtPr>
              <w:sdtContent>
                <w:r w:rsidRPr="00130BD8">
                  <w:rPr>
                    <w:rStyle w:val="PlaceholderText"/>
                  </w:rPr>
                  <w:t>Click or tap here to enter text.</w:t>
                </w:r>
              </w:sdtContent>
            </w:sdt>
          </w:p>
        </w:tc>
      </w:tr>
      <w:tr w:rsidR="00000000" w:rsidTr="00EA6970">
        <w:trPr>
          <w:divId w:val="1327518599"/>
        </w:trPr>
        <w:tc>
          <w:tcPr>
            <w:tcW w:w="9330" w:type="dxa"/>
            <w:hideMark/>
          </w:tcPr>
          <w:p w:rsidR="00EA6970" w:rsidRDefault="00EA6970">
            <w:pPr>
              <w:divId w:val="1338846537"/>
              <w:rPr>
                <w:rFonts w:ascii="Arial" w:eastAsia="Times New Roman" w:hAnsi="Arial" w:cs="Arial"/>
                <w:b/>
                <w:bCs/>
                <w:sz w:val="23"/>
                <w:szCs w:val="23"/>
              </w:rPr>
            </w:pPr>
            <w:r>
              <w:rPr>
                <w:rFonts w:ascii="Arial" w:eastAsia="Times New Roman" w:hAnsi="Arial" w:cs="Arial"/>
                <w:b/>
                <w:bCs/>
                <w:sz w:val="23"/>
                <w:szCs w:val="23"/>
              </w:rPr>
              <w:t>Guidance</w:t>
            </w:r>
          </w:p>
          <w:p w:rsidR="00EA6970" w:rsidRDefault="00EA6970">
            <w:pPr>
              <w:divId w:val="1466316021"/>
              <w:rPr>
                <w:rFonts w:ascii="Arial" w:eastAsia="Times New Roman" w:hAnsi="Arial" w:cs="Arial"/>
                <w:sz w:val="18"/>
                <w:szCs w:val="18"/>
              </w:rPr>
            </w:pPr>
            <w:r>
              <w:rPr>
                <w:rFonts w:ascii="Arial" w:eastAsia="Times New Roman" w:hAnsi="Arial" w:cs="Arial"/>
                <w:sz w:val="18"/>
                <w:szCs w:val="18"/>
              </w:rPr>
              <w:t>The intent of this provision is for an operator to have a procedure for verification by the flight crew or cabin crew that all baggage and, if applicable, cargo packages and/or passenger items being transported in passenge</w:t>
            </w:r>
            <w:r>
              <w:rPr>
                <w:rFonts w:ascii="Arial" w:eastAsia="Times New Roman" w:hAnsi="Arial" w:cs="Arial"/>
                <w:sz w:val="18"/>
                <w:szCs w:val="18"/>
              </w:rPr>
              <w:t xml:space="preserve">r seats are stowed or properly secured. </w:t>
            </w:r>
          </w:p>
          <w:p w:rsidR="00EA6970" w:rsidRDefault="00EA6970">
            <w:pPr>
              <w:divId w:val="984893022"/>
              <w:rPr>
                <w:rFonts w:ascii="Arial" w:eastAsia="Times New Roman" w:hAnsi="Arial" w:cs="Arial"/>
                <w:sz w:val="18"/>
                <w:szCs w:val="18"/>
              </w:rPr>
            </w:pPr>
            <w:r>
              <w:rPr>
                <w:rFonts w:ascii="Arial" w:eastAsia="Times New Roman" w:hAnsi="Arial" w:cs="Arial"/>
                <w:sz w:val="18"/>
                <w:szCs w:val="18"/>
              </w:rPr>
              <w:t xml:space="preserve">Some operators might transport smaller cargo packages (e.g. mail, COMAT items) secured in cabin passenger seats. </w:t>
            </w:r>
          </w:p>
          <w:p w:rsidR="00EA6970" w:rsidRDefault="00EA6970">
            <w:pPr>
              <w:divId w:val="437875646"/>
              <w:rPr>
                <w:rFonts w:ascii="Arial" w:eastAsia="Times New Roman" w:hAnsi="Arial" w:cs="Arial"/>
                <w:sz w:val="18"/>
                <w:szCs w:val="18"/>
              </w:rPr>
            </w:pPr>
            <w:r>
              <w:rPr>
                <w:rFonts w:ascii="Arial" w:eastAsia="Times New Roman" w:hAnsi="Arial" w:cs="Arial"/>
                <w:sz w:val="18"/>
                <w:szCs w:val="18"/>
              </w:rPr>
              <w:lastRenderedPageBreak/>
              <w:t xml:space="preserve">Some operators might transport certain passenger items secured in cabin passenger seats. These types </w:t>
            </w:r>
            <w:r>
              <w:rPr>
                <w:rFonts w:ascii="Arial" w:eastAsia="Times New Roman" w:hAnsi="Arial" w:cs="Arial"/>
                <w:sz w:val="18"/>
                <w:szCs w:val="18"/>
              </w:rPr>
              <w:t>of items are typically large, valuable or fragile articles belonging to passengers that are not conducive to transport as checked baggage or appropriate for stowage in overhead bins/lockers (e.g. large musical instruments, certain electronic equipment, pro</w:t>
            </w:r>
            <w:r>
              <w:rPr>
                <w:rFonts w:ascii="Arial" w:eastAsia="Times New Roman" w:hAnsi="Arial" w:cs="Arial"/>
                <w:sz w:val="18"/>
                <w:szCs w:val="18"/>
              </w:rPr>
              <w:t xml:space="preserve">minent trophies, works of art). Such items might thus be secured and carried in a dedicated cabin passenger seat (which might be purchased by the passenger-owner for the purpose of transporting the item). </w:t>
            </w:r>
          </w:p>
        </w:tc>
      </w:tr>
    </w:tbl>
    <w:p w:rsidR="00EA6970" w:rsidRDefault="00EA6970">
      <w:pPr>
        <w:pStyle w:val="NormalWeb"/>
        <w:divId w:val="1327518599"/>
        <w:rPr>
          <w:rFonts w:ascii="Arial" w:hAnsi="Arial" w:cs="Arial"/>
          <w:color w:val="022A4C"/>
          <w:sz w:val="18"/>
          <w:szCs w:val="18"/>
        </w:rPr>
      </w:pPr>
      <w:r>
        <w:rPr>
          <w:rFonts w:ascii="Arial" w:hAnsi="Arial" w:cs="Arial"/>
          <w:color w:val="022A4C"/>
          <w:sz w:val="18"/>
          <w:szCs w:val="18"/>
        </w:rPr>
        <w:lastRenderedPageBreak/>
        <w:t> </w:t>
      </w:r>
    </w:p>
    <w:tbl>
      <w:tblPr>
        <w:tblStyle w:val="TableGrid"/>
        <w:tblW w:w="5000" w:type="pct"/>
        <w:tblLayout w:type="fixed"/>
        <w:tblLook w:val="04A0" w:firstRow="1" w:lastRow="0" w:firstColumn="1" w:lastColumn="0" w:noHBand="0" w:noVBand="1"/>
      </w:tblPr>
      <w:tblGrid>
        <w:gridCol w:w="9576"/>
      </w:tblGrid>
      <w:tr w:rsidR="00000000" w:rsidTr="00EA6970">
        <w:trPr>
          <w:divId w:val="1327518599"/>
        </w:trPr>
        <w:tc>
          <w:tcPr>
            <w:tcW w:w="9330" w:type="dxa"/>
            <w:hideMark/>
          </w:tcPr>
          <w:p w:rsidR="00EA6970" w:rsidRDefault="00EA6970">
            <w:pPr>
              <w:rPr>
                <w:rFonts w:ascii="Arial" w:eastAsia="Times New Roman" w:hAnsi="Arial" w:cs="Arial"/>
                <w:sz w:val="23"/>
                <w:szCs w:val="23"/>
              </w:rPr>
            </w:pPr>
            <w:r>
              <w:rPr>
                <w:rFonts w:ascii="Arial" w:eastAsia="Times New Roman" w:hAnsi="Arial" w:cs="Arial"/>
                <w:b/>
                <w:bCs/>
                <w:sz w:val="23"/>
                <w:szCs w:val="23"/>
              </w:rPr>
              <w:t>FLT 3.9.6</w:t>
            </w:r>
          </w:p>
        </w:tc>
      </w:tr>
      <w:tr w:rsidR="00000000" w:rsidTr="00EA6970">
        <w:trPr>
          <w:divId w:val="1327518599"/>
        </w:trPr>
        <w:tc>
          <w:tcPr>
            <w:tcW w:w="9330" w:type="dxa"/>
            <w:hideMark/>
          </w:tcPr>
          <w:p w:rsidR="00EA6970" w:rsidRDefault="00EA6970">
            <w:pPr>
              <w:divId w:val="785854044"/>
              <w:rPr>
                <w:rFonts w:ascii="Arial" w:eastAsia="Times New Roman" w:hAnsi="Arial" w:cs="Arial"/>
                <w:sz w:val="18"/>
                <w:szCs w:val="18"/>
              </w:rPr>
            </w:pPr>
            <w:r>
              <w:rPr>
                <w:rFonts w:ascii="Arial" w:eastAsia="Times New Roman" w:hAnsi="Arial" w:cs="Arial"/>
                <w:sz w:val="18"/>
                <w:szCs w:val="18"/>
              </w:rPr>
              <w:t xml:space="preserve">If the Operator conducts flights from any airport when conditions are conducive to ground aircraft icing, the Operator shall have de-/anti-Icing policies and procedures published in the OM or in other documents that are available to the flight crew during </w:t>
            </w:r>
            <w:r>
              <w:rPr>
                <w:rFonts w:ascii="Arial" w:eastAsia="Times New Roman" w:hAnsi="Arial" w:cs="Arial"/>
                <w:sz w:val="18"/>
                <w:szCs w:val="18"/>
              </w:rPr>
              <w:t xml:space="preserve">flight preparation and accessible to the flight crew during flight. Such policies and procedures shall address any flight crew duties and responsibilities related to de-/anti-Icing and include: </w:t>
            </w:r>
          </w:p>
          <w:p w:rsidR="00EA6970" w:rsidRDefault="00EA6970">
            <w:pPr>
              <w:pStyle w:val="iatalistitem"/>
              <w:numPr>
                <w:ilvl w:val="0"/>
                <w:numId w:val="37"/>
              </w:numPr>
              <w:divId w:val="785854044"/>
              <w:rPr>
                <w:rFonts w:ascii="Arial" w:eastAsia="Times New Roman" w:hAnsi="Arial" w:cs="Arial"/>
                <w:sz w:val="18"/>
                <w:szCs w:val="18"/>
              </w:rPr>
            </w:pPr>
            <w:r>
              <w:rPr>
                <w:rFonts w:ascii="Arial" w:eastAsia="Times New Roman" w:hAnsi="Arial" w:cs="Arial"/>
                <w:sz w:val="18"/>
                <w:szCs w:val="18"/>
              </w:rPr>
              <w:t>Holdover Time tables;</w:t>
            </w:r>
          </w:p>
          <w:p w:rsidR="00EA6970" w:rsidRDefault="00EA6970">
            <w:pPr>
              <w:pStyle w:val="iatalistitem"/>
              <w:numPr>
                <w:ilvl w:val="0"/>
                <w:numId w:val="37"/>
              </w:numPr>
              <w:divId w:val="785854044"/>
              <w:rPr>
                <w:rFonts w:ascii="Arial" w:eastAsia="Times New Roman" w:hAnsi="Arial" w:cs="Arial"/>
                <w:sz w:val="18"/>
                <w:szCs w:val="18"/>
              </w:rPr>
            </w:pPr>
            <w:r>
              <w:rPr>
                <w:rFonts w:ascii="Arial" w:eastAsia="Times New Roman" w:hAnsi="Arial" w:cs="Arial"/>
                <w:sz w:val="18"/>
                <w:szCs w:val="18"/>
              </w:rPr>
              <w:t>A requirement for a member of the fligh</w:t>
            </w:r>
            <w:r>
              <w:rPr>
                <w:rFonts w:ascii="Arial" w:eastAsia="Times New Roman" w:hAnsi="Arial" w:cs="Arial"/>
                <w:sz w:val="18"/>
                <w:szCs w:val="18"/>
              </w:rPr>
              <w:t xml:space="preserve">t crew or qualified ground personnel to perform a visual check of the wings before takeoff, if any contamination is suspected; </w:t>
            </w:r>
          </w:p>
          <w:p w:rsidR="00EA6970" w:rsidRDefault="00EA6970">
            <w:pPr>
              <w:pStyle w:val="iatalistitem"/>
              <w:numPr>
                <w:ilvl w:val="0"/>
                <w:numId w:val="37"/>
              </w:numPr>
              <w:divId w:val="785854044"/>
              <w:rPr>
                <w:rFonts w:ascii="Arial" w:eastAsia="Times New Roman" w:hAnsi="Arial" w:cs="Arial"/>
                <w:sz w:val="18"/>
                <w:szCs w:val="18"/>
              </w:rPr>
            </w:pPr>
            <w:r>
              <w:rPr>
                <w:rFonts w:ascii="Arial" w:eastAsia="Times New Roman" w:hAnsi="Arial" w:cs="Arial"/>
                <w:sz w:val="18"/>
                <w:szCs w:val="18"/>
              </w:rPr>
              <w:t xml:space="preserve">A requirement that takeoff will not commence unless the critical surfaces are clear of any deposits that might adversely affect </w:t>
            </w:r>
            <w:r>
              <w:rPr>
                <w:rFonts w:ascii="Arial" w:eastAsia="Times New Roman" w:hAnsi="Arial" w:cs="Arial"/>
                <w:sz w:val="18"/>
                <w:szCs w:val="18"/>
              </w:rPr>
              <w:t xml:space="preserve">the performance and/or controllability of the aircraft; </w:t>
            </w:r>
          </w:p>
          <w:p w:rsidR="00EA6970" w:rsidRDefault="00EA6970">
            <w:pPr>
              <w:pStyle w:val="iatalistitem"/>
              <w:numPr>
                <w:ilvl w:val="0"/>
                <w:numId w:val="37"/>
              </w:numPr>
              <w:divId w:val="785854044"/>
              <w:rPr>
                <w:rFonts w:ascii="Arial" w:eastAsia="Times New Roman" w:hAnsi="Arial" w:cs="Arial"/>
                <w:sz w:val="18"/>
                <w:szCs w:val="18"/>
              </w:rPr>
            </w:pPr>
            <w:r>
              <w:rPr>
                <w:rFonts w:ascii="Arial" w:eastAsia="Times New Roman" w:hAnsi="Arial" w:cs="Arial"/>
                <w:sz w:val="18"/>
                <w:szCs w:val="18"/>
              </w:rPr>
              <w:t xml:space="preserve">A statement that delegates authority to the PIC to order De-/Anti-icing whenever deemed necessary. </w:t>
            </w:r>
            <w:r>
              <w:rPr>
                <w:rFonts w:ascii="Arial" w:eastAsia="Times New Roman" w:hAnsi="Arial" w:cs="Arial"/>
                <w:b/>
                <w:bCs/>
                <w:sz w:val="18"/>
                <w:szCs w:val="18"/>
              </w:rPr>
              <w:t>(GM)</w:t>
            </w:r>
          </w:p>
          <w:p w:rsidR="00EA6970" w:rsidRDefault="00EA6970">
            <w:pPr>
              <w:divId w:val="1731659581"/>
              <w:rPr>
                <w:rFonts w:ascii="Arial" w:eastAsia="Times New Roman" w:hAnsi="Arial" w:cs="Arial"/>
                <w:i/>
                <w:iCs/>
                <w:sz w:val="18"/>
                <w:szCs w:val="18"/>
              </w:rPr>
            </w:pPr>
            <w:r>
              <w:rPr>
                <w:rFonts w:ascii="Arial" w:eastAsia="Times New Roman" w:hAnsi="Arial" w:cs="Arial"/>
                <w:b/>
                <w:bCs/>
                <w:i/>
                <w:iCs/>
                <w:sz w:val="18"/>
                <w:szCs w:val="18"/>
              </w:rPr>
              <w:t xml:space="preserve">Note: </w:t>
            </w:r>
          </w:p>
          <w:p w:rsidR="00EA6970" w:rsidRDefault="00EA6970">
            <w:pPr>
              <w:divId w:val="1807892527"/>
              <w:rPr>
                <w:rFonts w:ascii="Arial" w:eastAsia="Times New Roman" w:hAnsi="Arial" w:cs="Arial"/>
                <w:i/>
                <w:iCs/>
                <w:sz w:val="18"/>
                <w:szCs w:val="18"/>
              </w:rPr>
            </w:pPr>
            <w:r>
              <w:rPr>
                <w:rFonts w:ascii="Arial" w:eastAsia="Times New Roman" w:hAnsi="Arial" w:cs="Arial"/>
                <w:i/>
                <w:iCs/>
                <w:sz w:val="18"/>
                <w:szCs w:val="18"/>
              </w:rPr>
              <w:t>The specifications of this provision are also applicable for flights such as ferry, main</w:t>
            </w:r>
            <w:r>
              <w:rPr>
                <w:rFonts w:ascii="Arial" w:eastAsia="Times New Roman" w:hAnsi="Arial" w:cs="Arial"/>
                <w:i/>
                <w:iCs/>
                <w:sz w:val="18"/>
                <w:szCs w:val="18"/>
              </w:rPr>
              <w:t>tenance check/test and training.</w:t>
            </w:r>
          </w:p>
        </w:tc>
      </w:tr>
      <w:tr w:rsidR="00000000" w:rsidTr="00EA6970">
        <w:trPr>
          <w:divId w:val="1327518599"/>
        </w:trPr>
        <w:tc>
          <w:tcPr>
            <w:tcW w:w="9330" w:type="dxa"/>
            <w:hideMark/>
          </w:tcPr>
          <w:p w:rsidR="00EA6970" w:rsidRDefault="00EA6970">
            <w:pPr>
              <w:textAlignment w:val="center"/>
              <w:divId w:val="436563604"/>
              <w:rPr>
                <w:rFonts w:ascii="Arial" w:eastAsia="Times New Roman" w:hAnsi="Arial" w:cs="Arial"/>
                <w:sz w:val="18"/>
                <w:szCs w:val="18"/>
              </w:rPr>
            </w:pPr>
            <w:sdt>
              <w:sdtPr>
                <w:rPr>
                  <w:rFonts w:ascii="Arial" w:eastAsia="Times New Roman" w:hAnsi="Arial" w:cs="Arial"/>
                  <w:sz w:val="18"/>
                  <w:szCs w:val="18"/>
                </w:rPr>
                <w:id w:val="-1969429334"/>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EA6970" w:rsidRDefault="00EA6970">
            <w:pPr>
              <w:textAlignment w:val="center"/>
              <w:divId w:val="1093546381"/>
              <w:rPr>
                <w:rFonts w:ascii="Arial" w:eastAsia="Times New Roman" w:hAnsi="Arial" w:cs="Arial"/>
                <w:sz w:val="18"/>
                <w:szCs w:val="18"/>
              </w:rPr>
            </w:pPr>
            <w:sdt>
              <w:sdtPr>
                <w:rPr>
                  <w:rFonts w:ascii="Arial" w:eastAsia="Times New Roman" w:hAnsi="Arial" w:cs="Arial"/>
                  <w:sz w:val="18"/>
                  <w:szCs w:val="18"/>
                </w:rPr>
                <w:id w:val="-899049455"/>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EA6970" w:rsidRDefault="00EA6970">
            <w:pPr>
              <w:textAlignment w:val="center"/>
              <w:divId w:val="123818949"/>
              <w:rPr>
                <w:rFonts w:ascii="Arial" w:eastAsia="Times New Roman" w:hAnsi="Arial" w:cs="Arial"/>
                <w:sz w:val="18"/>
                <w:szCs w:val="18"/>
              </w:rPr>
            </w:pPr>
            <w:sdt>
              <w:sdtPr>
                <w:rPr>
                  <w:rFonts w:ascii="Arial" w:eastAsia="Times New Roman" w:hAnsi="Arial" w:cs="Arial"/>
                  <w:sz w:val="18"/>
                  <w:szCs w:val="18"/>
                </w:rPr>
                <w:id w:val="691808145"/>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EA6970" w:rsidRDefault="00EA6970">
            <w:pPr>
              <w:textAlignment w:val="center"/>
              <w:divId w:val="1011221320"/>
              <w:rPr>
                <w:rFonts w:ascii="Arial" w:eastAsia="Times New Roman" w:hAnsi="Arial" w:cs="Arial"/>
                <w:sz w:val="18"/>
                <w:szCs w:val="18"/>
              </w:rPr>
            </w:pPr>
            <w:sdt>
              <w:sdtPr>
                <w:rPr>
                  <w:rFonts w:ascii="Arial" w:eastAsia="Times New Roman" w:hAnsi="Arial" w:cs="Arial"/>
                  <w:sz w:val="18"/>
                  <w:szCs w:val="18"/>
                </w:rPr>
                <w:id w:val="868957513"/>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EA6970" w:rsidRDefault="00EA6970">
            <w:pPr>
              <w:textAlignment w:val="center"/>
              <w:divId w:val="2014607447"/>
              <w:rPr>
                <w:rFonts w:ascii="Arial" w:eastAsia="Times New Roman" w:hAnsi="Arial" w:cs="Arial"/>
                <w:sz w:val="18"/>
                <w:szCs w:val="18"/>
              </w:rPr>
            </w:pPr>
            <w:sdt>
              <w:sdtPr>
                <w:rPr>
                  <w:rFonts w:ascii="Arial" w:eastAsia="Times New Roman" w:hAnsi="Arial" w:cs="Arial"/>
                  <w:sz w:val="18"/>
                  <w:szCs w:val="18"/>
                </w:rPr>
                <w:id w:val="1745760963"/>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EA6970">
        <w:trPr>
          <w:divId w:val="1327518599"/>
        </w:trPr>
        <w:tc>
          <w:tcPr>
            <w:tcW w:w="9330" w:type="dxa"/>
            <w:hideMark/>
          </w:tcPr>
          <w:p w:rsidR="00EA6970" w:rsidRDefault="00EA6970">
            <w:pPr>
              <w:divId w:val="994797268"/>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399378025"/>
              <w:placeholder>
                <w:docPart w:val="DefaultPlaceholder_-1854013440"/>
              </w:placeholder>
              <w:showingPlcHdr/>
              <w:text w:multiLine="1"/>
            </w:sdtPr>
            <w:sdtContent>
              <w:p w:rsidR="00EA6970" w:rsidRDefault="00EA6970">
                <w:pPr>
                  <w:rPr>
                    <w:rFonts w:ascii="Arial" w:eastAsia="Times New Roman" w:hAnsi="Arial" w:cs="Arial"/>
                    <w:sz w:val="18"/>
                    <w:szCs w:val="18"/>
                  </w:rPr>
                </w:pPr>
                <w:r w:rsidRPr="00130BD8">
                  <w:rPr>
                    <w:rStyle w:val="PlaceholderText"/>
                  </w:rPr>
                  <w:t>Click or tap here to enter text.</w:t>
                </w:r>
              </w:p>
            </w:sdtContent>
          </w:sdt>
        </w:tc>
      </w:tr>
      <w:tr w:rsidR="00000000" w:rsidTr="00EA6970">
        <w:trPr>
          <w:divId w:val="1327518599"/>
        </w:trPr>
        <w:tc>
          <w:tcPr>
            <w:tcW w:w="9330" w:type="dxa"/>
            <w:hideMark/>
          </w:tcPr>
          <w:p w:rsidR="00EA6970" w:rsidRDefault="00EA6970">
            <w:pPr>
              <w:divId w:val="1889606656"/>
              <w:rPr>
                <w:rFonts w:ascii="Arial" w:eastAsia="Times New Roman" w:hAnsi="Arial" w:cs="Arial"/>
                <w:b/>
                <w:bCs/>
                <w:sz w:val="23"/>
                <w:szCs w:val="23"/>
              </w:rPr>
            </w:pPr>
            <w:r>
              <w:rPr>
                <w:rFonts w:ascii="Arial" w:eastAsia="Times New Roman" w:hAnsi="Arial" w:cs="Arial"/>
                <w:b/>
                <w:bCs/>
                <w:sz w:val="23"/>
                <w:szCs w:val="23"/>
              </w:rPr>
              <w:t>Auditor Actions</w:t>
            </w:r>
          </w:p>
          <w:p w:rsidR="00EA6970" w:rsidRDefault="00EA6970">
            <w:pPr>
              <w:divId w:val="1066298391"/>
              <w:rPr>
                <w:rFonts w:ascii="Arial" w:eastAsia="Times New Roman" w:hAnsi="Arial" w:cs="Arial"/>
                <w:sz w:val="18"/>
                <w:szCs w:val="18"/>
              </w:rPr>
            </w:pPr>
            <w:sdt>
              <w:sdtPr>
                <w:rPr>
                  <w:rStyle w:val="iatacheckbox1"/>
                  <w:rFonts w:ascii="Arial" w:eastAsia="Times New Roman" w:hAnsi="Arial" w:cs="Arial"/>
                  <w:sz w:val="18"/>
                  <w:szCs w:val="18"/>
                </w:rPr>
                <w:id w:val="-998969002"/>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OM policy/procedures for aircraft de-/anti-icing of aircraft (focus: availability/accessibility to flight crew prior to/during flight; description of flight </w:t>
            </w:r>
            <w:r>
              <w:rPr>
                <w:rFonts w:ascii="Arial" w:eastAsia="Times New Roman" w:hAnsi="Arial" w:cs="Arial"/>
                <w:sz w:val="18"/>
                <w:szCs w:val="18"/>
              </w:rPr>
              <w:t xml:space="preserve">crew authority/duties/responsibilities; statement that requires critical surfaces to be clear of ice prior to takeoff). </w:t>
            </w:r>
          </w:p>
          <w:p w:rsidR="00EA6970" w:rsidRDefault="00EA6970">
            <w:pPr>
              <w:divId w:val="1436054245"/>
              <w:rPr>
                <w:rFonts w:ascii="Arial" w:eastAsia="Times New Roman" w:hAnsi="Arial" w:cs="Arial"/>
                <w:sz w:val="18"/>
                <w:szCs w:val="18"/>
              </w:rPr>
            </w:pPr>
            <w:sdt>
              <w:sdtPr>
                <w:rPr>
                  <w:rStyle w:val="iatacheckbox1"/>
                  <w:rFonts w:ascii="Arial" w:eastAsia="Times New Roman" w:hAnsi="Arial" w:cs="Arial"/>
                  <w:sz w:val="18"/>
                  <w:szCs w:val="18"/>
                </w:rPr>
                <w:id w:val="-574349626"/>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in flight operations. </w:t>
            </w:r>
          </w:p>
          <w:p w:rsidR="00EA6970" w:rsidRDefault="00EA6970">
            <w:pPr>
              <w:divId w:val="1681810844"/>
              <w:rPr>
                <w:rFonts w:ascii="Arial" w:eastAsia="Times New Roman" w:hAnsi="Arial" w:cs="Arial"/>
                <w:sz w:val="18"/>
                <w:szCs w:val="18"/>
              </w:rPr>
            </w:pPr>
            <w:sdt>
              <w:sdtPr>
                <w:rPr>
                  <w:rStyle w:val="iatacheckbox1"/>
                  <w:rFonts w:ascii="Arial" w:eastAsia="Times New Roman" w:hAnsi="Arial" w:cs="Arial"/>
                  <w:sz w:val="18"/>
                  <w:szCs w:val="18"/>
                </w:rPr>
                <w:id w:val="-839383902"/>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728145568"/>
                <w:placeholder>
                  <w:docPart w:val="DefaultPlaceholder_-1854013440"/>
                </w:placeholder>
                <w:showingPlcHdr/>
                <w:text w:multiLine="1"/>
              </w:sdtPr>
              <w:sdtContent>
                <w:r w:rsidRPr="00130BD8">
                  <w:rPr>
                    <w:rStyle w:val="PlaceholderText"/>
                  </w:rPr>
                  <w:t>Click or tap here to enter text.</w:t>
                </w:r>
              </w:sdtContent>
            </w:sdt>
          </w:p>
        </w:tc>
      </w:tr>
      <w:tr w:rsidR="00000000" w:rsidTr="00EA6970">
        <w:trPr>
          <w:divId w:val="1327518599"/>
        </w:trPr>
        <w:tc>
          <w:tcPr>
            <w:tcW w:w="9330" w:type="dxa"/>
            <w:hideMark/>
          </w:tcPr>
          <w:p w:rsidR="00EA6970" w:rsidRDefault="00EA6970">
            <w:pPr>
              <w:divId w:val="1258711703"/>
              <w:rPr>
                <w:rFonts w:ascii="Arial" w:eastAsia="Times New Roman" w:hAnsi="Arial" w:cs="Arial"/>
                <w:b/>
                <w:bCs/>
                <w:sz w:val="23"/>
                <w:szCs w:val="23"/>
              </w:rPr>
            </w:pPr>
            <w:r>
              <w:rPr>
                <w:rFonts w:ascii="Arial" w:eastAsia="Times New Roman" w:hAnsi="Arial" w:cs="Arial"/>
                <w:b/>
                <w:bCs/>
                <w:sz w:val="23"/>
                <w:szCs w:val="23"/>
              </w:rPr>
              <w:t>Guidance</w:t>
            </w:r>
          </w:p>
          <w:p w:rsidR="00EA6970" w:rsidRDefault="00EA6970">
            <w:pPr>
              <w:divId w:val="1544635796"/>
              <w:rPr>
                <w:rFonts w:ascii="Arial" w:eastAsia="Times New Roman" w:hAnsi="Arial" w:cs="Arial"/>
                <w:sz w:val="18"/>
                <w:szCs w:val="18"/>
              </w:rPr>
            </w:pPr>
            <w:r>
              <w:rPr>
                <w:rFonts w:ascii="Arial" w:eastAsia="Times New Roman" w:hAnsi="Arial" w:cs="Arial"/>
                <w:sz w:val="18"/>
                <w:szCs w:val="18"/>
              </w:rPr>
              <w:t>Refer to the IRM for the definitions of De-/Anti-icing Program and Holdover Time.</w:t>
            </w:r>
          </w:p>
          <w:p w:rsidR="00EA6970" w:rsidRDefault="00EA6970">
            <w:pPr>
              <w:divId w:val="1708024880"/>
              <w:rPr>
                <w:rFonts w:ascii="Arial" w:eastAsia="Times New Roman" w:hAnsi="Arial" w:cs="Arial"/>
                <w:sz w:val="18"/>
                <w:szCs w:val="18"/>
              </w:rPr>
            </w:pPr>
            <w:r>
              <w:rPr>
                <w:rFonts w:ascii="Arial" w:eastAsia="Times New Roman" w:hAnsi="Arial" w:cs="Arial"/>
                <w:sz w:val="18"/>
                <w:szCs w:val="18"/>
              </w:rPr>
              <w:t>The intent of this provision is to ensure flight crew members adhere to the clean aircraft concept prior to takeoff anytime there is a potential fo</w:t>
            </w:r>
            <w:r>
              <w:rPr>
                <w:rFonts w:ascii="Arial" w:eastAsia="Times New Roman" w:hAnsi="Arial" w:cs="Arial"/>
                <w:sz w:val="18"/>
                <w:szCs w:val="18"/>
              </w:rPr>
              <w:t xml:space="preserve">r the accretion of ice on aircraft critical surfaces during ground operations. </w:t>
            </w:r>
          </w:p>
          <w:p w:rsidR="00EA6970" w:rsidRDefault="00EA6970">
            <w:pPr>
              <w:divId w:val="596643976"/>
              <w:rPr>
                <w:rFonts w:ascii="Arial" w:eastAsia="Times New Roman" w:hAnsi="Arial" w:cs="Arial"/>
                <w:sz w:val="18"/>
                <w:szCs w:val="18"/>
              </w:rPr>
            </w:pPr>
            <w:r>
              <w:rPr>
                <w:rFonts w:ascii="Arial" w:eastAsia="Times New Roman" w:hAnsi="Arial" w:cs="Arial"/>
                <w:sz w:val="18"/>
                <w:szCs w:val="18"/>
              </w:rPr>
              <w:t>Refer to Guidance associated with GRH 4.2.1 located in ISM Section 6 for specifications and associated guidance related to the establishment and maintenance of a De-/Anti-icing</w:t>
            </w:r>
            <w:r>
              <w:rPr>
                <w:rFonts w:ascii="Arial" w:eastAsia="Times New Roman" w:hAnsi="Arial" w:cs="Arial"/>
                <w:sz w:val="18"/>
                <w:szCs w:val="18"/>
              </w:rPr>
              <w:t xml:space="preserve"> Program. </w:t>
            </w:r>
          </w:p>
          <w:p w:rsidR="00EA6970" w:rsidRDefault="00EA6970">
            <w:pPr>
              <w:divId w:val="788742278"/>
              <w:rPr>
                <w:rFonts w:ascii="Arial" w:eastAsia="Times New Roman" w:hAnsi="Arial" w:cs="Arial"/>
                <w:sz w:val="18"/>
                <w:szCs w:val="18"/>
              </w:rPr>
            </w:pPr>
            <w:r>
              <w:rPr>
                <w:rFonts w:ascii="Arial" w:eastAsia="Times New Roman" w:hAnsi="Arial" w:cs="Arial"/>
                <w:sz w:val="18"/>
                <w:szCs w:val="18"/>
              </w:rPr>
              <w:t xml:space="preserve">Qualified ground personnel specified in item (ii) are typically used to perform a visual wing check in instances when the wings are not visible to the flight crew from the interior of the aircraft (e.g., cargo aircraft operations). </w:t>
            </w:r>
          </w:p>
          <w:p w:rsidR="00EA6970" w:rsidRDefault="00EA6970">
            <w:pPr>
              <w:divId w:val="2118131990"/>
              <w:rPr>
                <w:rFonts w:ascii="Arial" w:eastAsia="Times New Roman" w:hAnsi="Arial" w:cs="Arial"/>
                <w:sz w:val="18"/>
                <w:szCs w:val="18"/>
              </w:rPr>
            </w:pPr>
            <w:r>
              <w:rPr>
                <w:rFonts w:ascii="Arial" w:eastAsia="Times New Roman" w:hAnsi="Arial" w:cs="Arial"/>
                <w:sz w:val="18"/>
                <w:szCs w:val="18"/>
              </w:rPr>
              <w:lastRenderedPageBreak/>
              <w:t>The surfaces</w:t>
            </w:r>
            <w:r>
              <w:rPr>
                <w:rFonts w:ascii="Arial" w:eastAsia="Times New Roman" w:hAnsi="Arial" w:cs="Arial"/>
                <w:sz w:val="18"/>
                <w:szCs w:val="18"/>
              </w:rPr>
              <w:t xml:space="preserve"> specified in item (iii) include: wings, flight controls, engine inlets, fuselage surfaces in front of engines or other areas defined in the AOM. </w:t>
            </w:r>
          </w:p>
        </w:tc>
      </w:tr>
    </w:tbl>
    <w:p w:rsidR="00EA6970" w:rsidRDefault="00EA6970">
      <w:pPr>
        <w:pStyle w:val="NormalWeb"/>
        <w:divId w:val="1327518599"/>
        <w:rPr>
          <w:rFonts w:ascii="Arial" w:hAnsi="Arial" w:cs="Arial"/>
          <w:color w:val="022A4C"/>
          <w:sz w:val="18"/>
          <w:szCs w:val="18"/>
        </w:rPr>
      </w:pPr>
      <w:r>
        <w:rPr>
          <w:rFonts w:ascii="Arial" w:hAnsi="Arial" w:cs="Arial"/>
          <w:color w:val="022A4C"/>
          <w:sz w:val="18"/>
          <w:szCs w:val="18"/>
        </w:rPr>
        <w:lastRenderedPageBreak/>
        <w:t> </w:t>
      </w:r>
    </w:p>
    <w:p w:rsidR="00EA6970" w:rsidRDefault="00EA6970" w:rsidP="00EA6970">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t>3.10 Airspace Rules</w:t>
      </w:r>
    </w:p>
    <w:p w:rsidR="00EA6970" w:rsidRDefault="00EA6970">
      <w:pPr>
        <w:divId w:val="1334147555"/>
        <w:rPr>
          <w:rFonts w:ascii="Arial" w:eastAsia="Times New Roman" w:hAnsi="Arial" w:cs="Arial"/>
          <w:color w:val="022A4C"/>
          <w:sz w:val="18"/>
          <w:szCs w:val="18"/>
        </w:rPr>
      </w:pPr>
      <w:r>
        <w:rPr>
          <w:rStyle w:val="iatasidemarks1"/>
          <w:rFonts w:eastAsia="Times New Roman" w:cs="Arial"/>
          <w:color w:val="022A4C"/>
          <w:sz w:val="18"/>
          <w:szCs w:val="18"/>
        </w:rPr>
        <w:t xml:space="preserve"> </w:t>
      </w:r>
    </w:p>
    <w:tbl>
      <w:tblPr>
        <w:tblStyle w:val="TableGrid"/>
        <w:tblW w:w="5000" w:type="pct"/>
        <w:tblLayout w:type="fixed"/>
        <w:tblLook w:val="04A0" w:firstRow="1" w:lastRow="0" w:firstColumn="1" w:lastColumn="0" w:noHBand="0" w:noVBand="1"/>
      </w:tblPr>
      <w:tblGrid>
        <w:gridCol w:w="9576"/>
      </w:tblGrid>
      <w:tr w:rsidR="00000000" w:rsidTr="00EA6970">
        <w:trPr>
          <w:divId w:val="1334147555"/>
        </w:trPr>
        <w:tc>
          <w:tcPr>
            <w:tcW w:w="9330" w:type="dxa"/>
            <w:hideMark/>
          </w:tcPr>
          <w:p w:rsidR="00EA6970" w:rsidRDefault="00EA6970">
            <w:pPr>
              <w:rPr>
                <w:rFonts w:ascii="Arial" w:eastAsia="Times New Roman" w:hAnsi="Arial" w:cs="Arial"/>
                <w:sz w:val="23"/>
                <w:szCs w:val="23"/>
              </w:rPr>
            </w:pPr>
            <w:r>
              <w:rPr>
                <w:rFonts w:ascii="Arial" w:eastAsia="Times New Roman" w:hAnsi="Arial" w:cs="Arial"/>
                <w:b/>
                <w:bCs/>
                <w:sz w:val="23"/>
                <w:szCs w:val="23"/>
              </w:rPr>
              <w:t>FLT 3.10.1</w:t>
            </w:r>
          </w:p>
        </w:tc>
      </w:tr>
      <w:tr w:rsidR="00000000" w:rsidTr="00EA6970">
        <w:trPr>
          <w:divId w:val="1334147555"/>
        </w:trPr>
        <w:tc>
          <w:tcPr>
            <w:tcW w:w="9330" w:type="dxa"/>
            <w:hideMark/>
          </w:tcPr>
          <w:p w:rsidR="00EA6970" w:rsidRDefault="00EA6970">
            <w:pPr>
              <w:divId w:val="683870255"/>
              <w:rPr>
                <w:rFonts w:ascii="Arial" w:eastAsia="Times New Roman" w:hAnsi="Arial" w:cs="Arial"/>
                <w:sz w:val="18"/>
                <w:szCs w:val="18"/>
              </w:rPr>
            </w:pPr>
            <w:r>
              <w:rPr>
                <w:rFonts w:ascii="Arial" w:eastAsia="Times New Roman" w:hAnsi="Arial" w:cs="Arial"/>
                <w:sz w:val="18"/>
                <w:szCs w:val="18"/>
              </w:rPr>
              <w:t xml:space="preserve">The Operator </w:t>
            </w:r>
            <w:r>
              <w:rPr>
                <w:rFonts w:ascii="Arial" w:eastAsia="Times New Roman" w:hAnsi="Arial" w:cs="Arial"/>
                <w:i/>
                <w:iCs/>
                <w:sz w:val="18"/>
                <w:szCs w:val="18"/>
              </w:rPr>
              <w:t>should</w:t>
            </w:r>
            <w:r>
              <w:rPr>
                <w:rFonts w:ascii="Arial" w:eastAsia="Times New Roman" w:hAnsi="Arial" w:cs="Arial"/>
                <w:sz w:val="18"/>
                <w:szCs w:val="18"/>
              </w:rPr>
              <w:t xml:space="preserve"> </w:t>
            </w:r>
            <w:r>
              <w:rPr>
                <w:rFonts w:ascii="Arial" w:eastAsia="Times New Roman" w:hAnsi="Arial" w:cs="Arial"/>
                <w:sz w:val="18"/>
                <w:szCs w:val="18"/>
              </w:rPr>
              <w:t xml:space="preserve">require all commercial and non-commercial flights to be conducted under an IFR Flight Plan and in accordance with an IFR clearance. </w:t>
            </w:r>
            <w:r>
              <w:rPr>
                <w:rFonts w:ascii="Arial" w:eastAsia="Times New Roman" w:hAnsi="Arial" w:cs="Arial"/>
                <w:b/>
                <w:bCs/>
                <w:sz w:val="18"/>
                <w:szCs w:val="18"/>
              </w:rPr>
              <w:t>(GM)</w:t>
            </w:r>
          </w:p>
          <w:p w:rsidR="00EA6970" w:rsidRDefault="00EA6970">
            <w:pPr>
              <w:divId w:val="1430850935"/>
              <w:rPr>
                <w:rFonts w:ascii="Arial" w:eastAsia="Times New Roman" w:hAnsi="Arial" w:cs="Arial"/>
                <w:i/>
                <w:iCs/>
                <w:sz w:val="18"/>
                <w:szCs w:val="18"/>
              </w:rPr>
            </w:pPr>
            <w:r>
              <w:rPr>
                <w:rFonts w:ascii="Arial" w:eastAsia="Times New Roman" w:hAnsi="Arial" w:cs="Arial"/>
                <w:b/>
                <w:bCs/>
                <w:i/>
                <w:iCs/>
                <w:sz w:val="18"/>
                <w:szCs w:val="18"/>
              </w:rPr>
              <w:t xml:space="preserve">Note: </w:t>
            </w:r>
          </w:p>
          <w:p w:rsidR="00EA6970" w:rsidRDefault="00EA6970">
            <w:pPr>
              <w:divId w:val="1920938637"/>
              <w:rPr>
                <w:rFonts w:ascii="Arial" w:eastAsia="Times New Roman" w:hAnsi="Arial" w:cs="Arial"/>
                <w:i/>
                <w:iCs/>
                <w:sz w:val="18"/>
                <w:szCs w:val="18"/>
              </w:rPr>
            </w:pPr>
            <w:r>
              <w:rPr>
                <w:rFonts w:ascii="Arial" w:eastAsia="Times New Roman" w:hAnsi="Arial" w:cs="Arial"/>
                <w:i/>
                <w:iCs/>
                <w:sz w:val="18"/>
                <w:szCs w:val="18"/>
              </w:rPr>
              <w:t>Non-commercial flights in this ISARP does not mean ferry flights, test/maintenance check flights or training fli</w:t>
            </w:r>
            <w:r>
              <w:rPr>
                <w:rFonts w:ascii="Arial" w:eastAsia="Times New Roman" w:hAnsi="Arial" w:cs="Arial"/>
                <w:i/>
                <w:iCs/>
                <w:sz w:val="18"/>
                <w:szCs w:val="18"/>
              </w:rPr>
              <w:t>ghts.</w:t>
            </w:r>
          </w:p>
        </w:tc>
      </w:tr>
      <w:tr w:rsidR="00000000" w:rsidTr="00EA6970">
        <w:trPr>
          <w:divId w:val="1334147555"/>
        </w:trPr>
        <w:tc>
          <w:tcPr>
            <w:tcW w:w="9330" w:type="dxa"/>
            <w:hideMark/>
          </w:tcPr>
          <w:p w:rsidR="00EA6970" w:rsidRDefault="00EA6970">
            <w:pPr>
              <w:textAlignment w:val="center"/>
              <w:divId w:val="2015956539"/>
              <w:rPr>
                <w:rFonts w:ascii="Arial" w:eastAsia="Times New Roman" w:hAnsi="Arial" w:cs="Arial"/>
                <w:sz w:val="18"/>
                <w:szCs w:val="18"/>
              </w:rPr>
            </w:pPr>
            <w:sdt>
              <w:sdtPr>
                <w:rPr>
                  <w:rFonts w:ascii="Arial" w:eastAsia="Times New Roman" w:hAnsi="Arial" w:cs="Arial"/>
                  <w:sz w:val="18"/>
                  <w:szCs w:val="18"/>
                </w:rPr>
                <w:id w:val="235750044"/>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EA6970" w:rsidRDefault="00EA6970">
            <w:pPr>
              <w:textAlignment w:val="center"/>
              <w:divId w:val="1930843673"/>
              <w:rPr>
                <w:rFonts w:ascii="Arial" w:eastAsia="Times New Roman" w:hAnsi="Arial" w:cs="Arial"/>
                <w:sz w:val="18"/>
                <w:szCs w:val="18"/>
              </w:rPr>
            </w:pPr>
            <w:sdt>
              <w:sdtPr>
                <w:rPr>
                  <w:rFonts w:ascii="Arial" w:eastAsia="Times New Roman" w:hAnsi="Arial" w:cs="Arial"/>
                  <w:sz w:val="18"/>
                  <w:szCs w:val="18"/>
                </w:rPr>
                <w:id w:val="-146949946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(Observation)</w:t>
            </w:r>
          </w:p>
          <w:p w:rsidR="00EA6970" w:rsidRDefault="00EA6970">
            <w:pPr>
              <w:textAlignment w:val="center"/>
              <w:divId w:val="606352496"/>
              <w:rPr>
                <w:rFonts w:ascii="Arial" w:eastAsia="Times New Roman" w:hAnsi="Arial" w:cs="Arial"/>
                <w:sz w:val="18"/>
                <w:szCs w:val="18"/>
              </w:rPr>
            </w:pPr>
            <w:sdt>
              <w:sdtPr>
                <w:rPr>
                  <w:rFonts w:ascii="Arial" w:eastAsia="Times New Roman" w:hAnsi="Arial" w:cs="Arial"/>
                  <w:sz w:val="18"/>
                  <w:szCs w:val="18"/>
                </w:rPr>
                <w:id w:val="-165513553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(Observation)</w:t>
            </w:r>
          </w:p>
          <w:p w:rsidR="00EA6970" w:rsidRDefault="00EA6970">
            <w:pPr>
              <w:textAlignment w:val="center"/>
              <w:divId w:val="849442806"/>
              <w:rPr>
                <w:rFonts w:ascii="Arial" w:eastAsia="Times New Roman" w:hAnsi="Arial" w:cs="Arial"/>
                <w:sz w:val="18"/>
                <w:szCs w:val="18"/>
              </w:rPr>
            </w:pPr>
            <w:sdt>
              <w:sdtPr>
                <w:rPr>
                  <w:rFonts w:ascii="Arial" w:eastAsia="Times New Roman" w:hAnsi="Arial" w:cs="Arial"/>
                  <w:sz w:val="18"/>
                  <w:szCs w:val="18"/>
                </w:rPr>
                <w:id w:val="63652781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(Observation)</w:t>
            </w:r>
          </w:p>
          <w:p w:rsidR="00EA6970" w:rsidRDefault="00EA6970">
            <w:pPr>
              <w:textAlignment w:val="center"/>
              <w:divId w:val="1385636933"/>
              <w:rPr>
                <w:rFonts w:ascii="Arial" w:eastAsia="Times New Roman" w:hAnsi="Arial" w:cs="Arial"/>
                <w:sz w:val="18"/>
                <w:szCs w:val="18"/>
              </w:rPr>
            </w:pPr>
            <w:sdt>
              <w:sdtPr>
                <w:rPr>
                  <w:rFonts w:ascii="Arial" w:eastAsia="Times New Roman" w:hAnsi="Arial" w:cs="Arial"/>
                  <w:sz w:val="18"/>
                  <w:szCs w:val="18"/>
                </w:rPr>
                <w:id w:val="-596630777"/>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EA6970">
        <w:trPr>
          <w:divId w:val="1334147555"/>
        </w:trPr>
        <w:tc>
          <w:tcPr>
            <w:tcW w:w="9330" w:type="dxa"/>
            <w:hideMark/>
          </w:tcPr>
          <w:p w:rsidR="00EA6970" w:rsidRDefault="00EA6970">
            <w:pPr>
              <w:divId w:val="1802460091"/>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593158807"/>
              <w:placeholder>
                <w:docPart w:val="DefaultPlaceholder_-1854013440"/>
              </w:placeholder>
              <w:showingPlcHdr/>
              <w:text w:multiLine="1"/>
            </w:sdtPr>
            <w:sdtContent>
              <w:p w:rsidR="00EA6970" w:rsidRDefault="00EA6970">
                <w:pPr>
                  <w:rPr>
                    <w:rFonts w:ascii="Arial" w:eastAsia="Times New Roman" w:hAnsi="Arial" w:cs="Arial"/>
                    <w:sz w:val="18"/>
                    <w:szCs w:val="18"/>
                  </w:rPr>
                </w:pPr>
                <w:r w:rsidRPr="00130BD8">
                  <w:rPr>
                    <w:rStyle w:val="PlaceholderText"/>
                  </w:rPr>
                  <w:t>Click or tap here to enter text.</w:t>
                </w:r>
              </w:p>
            </w:sdtContent>
          </w:sdt>
        </w:tc>
      </w:tr>
      <w:tr w:rsidR="00000000" w:rsidTr="00EA6970">
        <w:trPr>
          <w:divId w:val="1334147555"/>
        </w:trPr>
        <w:tc>
          <w:tcPr>
            <w:tcW w:w="9330" w:type="dxa"/>
            <w:hideMark/>
          </w:tcPr>
          <w:p w:rsidR="00EA6970" w:rsidRDefault="00EA6970">
            <w:pPr>
              <w:divId w:val="1230655170"/>
              <w:rPr>
                <w:rFonts w:ascii="Arial" w:eastAsia="Times New Roman" w:hAnsi="Arial" w:cs="Arial"/>
                <w:b/>
                <w:bCs/>
                <w:sz w:val="23"/>
                <w:szCs w:val="23"/>
              </w:rPr>
            </w:pPr>
            <w:r>
              <w:rPr>
                <w:rFonts w:ascii="Arial" w:eastAsia="Times New Roman" w:hAnsi="Arial" w:cs="Arial"/>
                <w:b/>
                <w:bCs/>
                <w:sz w:val="23"/>
                <w:szCs w:val="23"/>
              </w:rPr>
              <w:t>Auditor Actions</w:t>
            </w:r>
          </w:p>
          <w:p w:rsidR="00EA6970" w:rsidRDefault="00EA6970">
            <w:pPr>
              <w:divId w:val="58675225"/>
              <w:rPr>
                <w:rFonts w:ascii="Arial" w:eastAsia="Times New Roman" w:hAnsi="Arial" w:cs="Arial"/>
                <w:sz w:val="18"/>
                <w:szCs w:val="18"/>
              </w:rPr>
            </w:pPr>
            <w:sdt>
              <w:sdtPr>
                <w:rPr>
                  <w:rStyle w:val="iatacheckbox1"/>
                  <w:rFonts w:ascii="Arial" w:eastAsia="Times New Roman" w:hAnsi="Arial" w:cs="Arial"/>
                  <w:sz w:val="18"/>
                  <w:szCs w:val="18"/>
                </w:rPr>
                <w:id w:val="55820922"/>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OM requirement for all flights to be conducted under IFR flight plan/in accordance with IF</w:t>
            </w:r>
            <w:r>
              <w:rPr>
                <w:rFonts w:ascii="Arial" w:eastAsia="Times New Roman" w:hAnsi="Arial" w:cs="Arial"/>
                <w:sz w:val="18"/>
                <w:szCs w:val="18"/>
              </w:rPr>
              <w:t xml:space="preserve">R clearance (focus: flight crew filing of IFR flight plan, acceptance of/adherence to IFR clearance). </w:t>
            </w:r>
          </w:p>
          <w:p w:rsidR="00EA6970" w:rsidRDefault="00EA6970">
            <w:pPr>
              <w:divId w:val="2060547044"/>
              <w:rPr>
                <w:rFonts w:ascii="Arial" w:eastAsia="Times New Roman" w:hAnsi="Arial" w:cs="Arial"/>
                <w:sz w:val="18"/>
                <w:szCs w:val="18"/>
              </w:rPr>
            </w:pPr>
            <w:sdt>
              <w:sdtPr>
                <w:rPr>
                  <w:rStyle w:val="iatacheckbox1"/>
                  <w:rFonts w:ascii="Arial" w:eastAsia="Times New Roman" w:hAnsi="Arial" w:cs="Arial"/>
                  <w:sz w:val="18"/>
                  <w:szCs w:val="18"/>
                </w:rPr>
                <w:id w:val="821630032"/>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in flight operations. </w:t>
            </w:r>
          </w:p>
          <w:p w:rsidR="00EA6970" w:rsidRDefault="00EA6970">
            <w:pPr>
              <w:divId w:val="380977403"/>
              <w:rPr>
                <w:rFonts w:ascii="Arial" w:eastAsia="Times New Roman" w:hAnsi="Arial" w:cs="Arial"/>
                <w:sz w:val="18"/>
                <w:szCs w:val="18"/>
              </w:rPr>
            </w:pPr>
            <w:sdt>
              <w:sdtPr>
                <w:rPr>
                  <w:rStyle w:val="iatacheckbox1"/>
                  <w:rFonts w:ascii="Arial" w:eastAsia="Times New Roman" w:hAnsi="Arial" w:cs="Arial"/>
                  <w:sz w:val="18"/>
                  <w:szCs w:val="18"/>
                </w:rPr>
                <w:id w:val="-1817945984"/>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206075510"/>
                <w:placeholder>
                  <w:docPart w:val="DefaultPlaceholder_-1854013440"/>
                </w:placeholder>
                <w:showingPlcHdr/>
                <w:text w:multiLine="1"/>
              </w:sdtPr>
              <w:sdtContent>
                <w:r w:rsidRPr="00130BD8">
                  <w:rPr>
                    <w:rStyle w:val="PlaceholderText"/>
                  </w:rPr>
                  <w:t>Click or tap here to enter text.</w:t>
                </w:r>
              </w:sdtContent>
            </w:sdt>
          </w:p>
        </w:tc>
      </w:tr>
      <w:tr w:rsidR="00000000" w:rsidTr="00EA6970">
        <w:trPr>
          <w:divId w:val="1334147555"/>
        </w:trPr>
        <w:tc>
          <w:tcPr>
            <w:tcW w:w="9330" w:type="dxa"/>
            <w:hideMark/>
          </w:tcPr>
          <w:p w:rsidR="00EA6970" w:rsidRDefault="00EA6970">
            <w:pPr>
              <w:divId w:val="2107924231"/>
              <w:rPr>
                <w:rFonts w:ascii="Arial" w:eastAsia="Times New Roman" w:hAnsi="Arial" w:cs="Arial"/>
                <w:b/>
                <w:bCs/>
                <w:sz w:val="23"/>
                <w:szCs w:val="23"/>
              </w:rPr>
            </w:pPr>
            <w:r>
              <w:rPr>
                <w:rFonts w:ascii="Arial" w:eastAsia="Times New Roman" w:hAnsi="Arial" w:cs="Arial"/>
                <w:b/>
                <w:bCs/>
                <w:sz w:val="23"/>
                <w:szCs w:val="23"/>
              </w:rPr>
              <w:t>Guidance</w:t>
            </w:r>
          </w:p>
          <w:p w:rsidR="00EA6970" w:rsidRDefault="00EA6970">
            <w:pPr>
              <w:divId w:val="874199197"/>
              <w:rPr>
                <w:rFonts w:ascii="Arial" w:eastAsia="Times New Roman" w:hAnsi="Arial" w:cs="Arial"/>
                <w:sz w:val="18"/>
                <w:szCs w:val="18"/>
              </w:rPr>
            </w:pPr>
            <w:r>
              <w:rPr>
                <w:rFonts w:ascii="Arial" w:eastAsia="Times New Roman" w:hAnsi="Arial" w:cs="Arial"/>
                <w:sz w:val="18"/>
                <w:szCs w:val="18"/>
              </w:rPr>
              <w:t>Refer to the I</w:t>
            </w:r>
            <w:r>
              <w:rPr>
                <w:rFonts w:ascii="Arial" w:eastAsia="Times New Roman" w:hAnsi="Arial" w:cs="Arial"/>
                <w:sz w:val="18"/>
                <w:szCs w:val="18"/>
              </w:rPr>
              <w:t>RM for the definition of Instrument Flight Rules (IFR) and Visual Flight Rules (VFR).</w:t>
            </w:r>
          </w:p>
          <w:p w:rsidR="00EA6970" w:rsidRDefault="00EA6970">
            <w:pPr>
              <w:divId w:val="211424562"/>
              <w:rPr>
                <w:rFonts w:ascii="Arial" w:eastAsia="Times New Roman" w:hAnsi="Arial" w:cs="Arial"/>
                <w:sz w:val="18"/>
                <w:szCs w:val="18"/>
              </w:rPr>
            </w:pPr>
            <w:r>
              <w:rPr>
                <w:rFonts w:ascii="Arial" w:eastAsia="Times New Roman" w:hAnsi="Arial" w:cs="Arial"/>
                <w:sz w:val="18"/>
                <w:szCs w:val="18"/>
              </w:rPr>
              <w:t>The intent of this provision is for an operator to file an IFR flight plan with the appropriate ATS unit and obtain an IFR clearance in order to ensure its flights are af</w:t>
            </w:r>
            <w:r>
              <w:rPr>
                <w:rFonts w:ascii="Arial" w:eastAsia="Times New Roman" w:hAnsi="Arial" w:cs="Arial"/>
                <w:sz w:val="18"/>
                <w:szCs w:val="18"/>
              </w:rPr>
              <w:t xml:space="preserve">forded all of the air traffic services applicable to aircraft operating under IFR within controlled airspace. Such services typically include: </w:t>
            </w:r>
          </w:p>
          <w:p w:rsidR="00EA6970" w:rsidRDefault="00EA6970">
            <w:pPr>
              <w:pStyle w:val="iatalistitem"/>
              <w:numPr>
                <w:ilvl w:val="0"/>
                <w:numId w:val="38"/>
              </w:numPr>
              <w:divId w:val="211424562"/>
              <w:rPr>
                <w:rFonts w:ascii="Arial" w:eastAsia="Times New Roman" w:hAnsi="Arial" w:cs="Arial"/>
                <w:sz w:val="18"/>
                <w:szCs w:val="18"/>
              </w:rPr>
            </w:pPr>
            <w:r>
              <w:rPr>
                <w:rFonts w:ascii="Arial" w:eastAsia="Times New Roman" w:hAnsi="Arial" w:cs="Arial"/>
                <w:sz w:val="18"/>
                <w:szCs w:val="18"/>
              </w:rPr>
              <w:t>Maintenance of minimum separation standards;</w:t>
            </w:r>
          </w:p>
          <w:p w:rsidR="00EA6970" w:rsidRDefault="00EA6970">
            <w:pPr>
              <w:pStyle w:val="iatalistitem"/>
              <w:numPr>
                <w:ilvl w:val="0"/>
                <w:numId w:val="38"/>
              </w:numPr>
              <w:divId w:val="211424562"/>
              <w:rPr>
                <w:rFonts w:ascii="Arial" w:eastAsia="Times New Roman" w:hAnsi="Arial" w:cs="Arial"/>
                <w:sz w:val="18"/>
                <w:szCs w:val="18"/>
              </w:rPr>
            </w:pPr>
            <w:r>
              <w:rPr>
                <w:rFonts w:ascii="Arial" w:eastAsia="Times New Roman" w:hAnsi="Arial" w:cs="Arial"/>
                <w:sz w:val="18"/>
                <w:szCs w:val="18"/>
              </w:rPr>
              <w:t>Traffic advisory information;</w:t>
            </w:r>
          </w:p>
          <w:p w:rsidR="00EA6970" w:rsidRDefault="00EA6970">
            <w:pPr>
              <w:pStyle w:val="iatalistitem"/>
              <w:numPr>
                <w:ilvl w:val="0"/>
                <w:numId w:val="38"/>
              </w:numPr>
              <w:divId w:val="211424562"/>
              <w:rPr>
                <w:rFonts w:ascii="Arial" w:eastAsia="Times New Roman" w:hAnsi="Arial" w:cs="Arial"/>
                <w:sz w:val="18"/>
                <w:szCs w:val="18"/>
              </w:rPr>
            </w:pPr>
            <w:r>
              <w:rPr>
                <w:rFonts w:ascii="Arial" w:eastAsia="Times New Roman" w:hAnsi="Arial" w:cs="Arial"/>
                <w:sz w:val="18"/>
                <w:szCs w:val="18"/>
              </w:rPr>
              <w:t>Terrain or obstruction alerting;</w:t>
            </w:r>
          </w:p>
          <w:p w:rsidR="00EA6970" w:rsidRDefault="00EA6970">
            <w:pPr>
              <w:pStyle w:val="iatalistitem"/>
              <w:numPr>
                <w:ilvl w:val="0"/>
                <w:numId w:val="38"/>
              </w:numPr>
              <w:divId w:val="211424562"/>
              <w:rPr>
                <w:rFonts w:ascii="Arial" w:eastAsia="Times New Roman" w:hAnsi="Arial" w:cs="Arial"/>
                <w:sz w:val="18"/>
                <w:szCs w:val="18"/>
              </w:rPr>
            </w:pPr>
            <w:r>
              <w:rPr>
                <w:rFonts w:ascii="Arial" w:eastAsia="Times New Roman" w:hAnsi="Arial" w:cs="Arial"/>
                <w:sz w:val="18"/>
                <w:szCs w:val="18"/>
              </w:rPr>
              <w:t xml:space="preserve">Low </w:t>
            </w:r>
            <w:r>
              <w:rPr>
                <w:rFonts w:ascii="Arial" w:eastAsia="Times New Roman" w:hAnsi="Arial" w:cs="Arial"/>
                <w:sz w:val="18"/>
                <w:szCs w:val="18"/>
              </w:rPr>
              <w:t>altitude alerting;</w:t>
            </w:r>
          </w:p>
          <w:p w:rsidR="00EA6970" w:rsidRDefault="00EA6970">
            <w:pPr>
              <w:pStyle w:val="iatalistitem"/>
              <w:numPr>
                <w:ilvl w:val="0"/>
                <w:numId w:val="38"/>
              </w:numPr>
              <w:divId w:val="211424562"/>
              <w:rPr>
                <w:rFonts w:ascii="Arial" w:eastAsia="Times New Roman" w:hAnsi="Arial" w:cs="Arial"/>
                <w:sz w:val="18"/>
                <w:szCs w:val="18"/>
              </w:rPr>
            </w:pPr>
            <w:r>
              <w:rPr>
                <w:rFonts w:ascii="Arial" w:eastAsia="Times New Roman" w:hAnsi="Arial" w:cs="Arial"/>
                <w:sz w:val="18"/>
                <w:szCs w:val="18"/>
              </w:rPr>
              <w:t>Strategic route planning;</w:t>
            </w:r>
          </w:p>
          <w:p w:rsidR="00EA6970" w:rsidRDefault="00EA6970">
            <w:pPr>
              <w:pStyle w:val="iatalistitem"/>
              <w:numPr>
                <w:ilvl w:val="0"/>
                <w:numId w:val="38"/>
              </w:numPr>
              <w:divId w:val="211424562"/>
              <w:rPr>
                <w:rFonts w:ascii="Arial" w:eastAsia="Times New Roman" w:hAnsi="Arial" w:cs="Arial"/>
                <w:sz w:val="18"/>
                <w:szCs w:val="18"/>
              </w:rPr>
            </w:pPr>
            <w:r>
              <w:rPr>
                <w:rFonts w:ascii="Arial" w:eastAsia="Times New Roman" w:hAnsi="Arial" w:cs="Arial"/>
                <w:sz w:val="18"/>
                <w:szCs w:val="18"/>
              </w:rPr>
              <w:t>Automatic flight plan closure at airports with functioning control towers.</w:t>
            </w:r>
          </w:p>
          <w:p w:rsidR="00EA6970" w:rsidRDefault="00EA6970">
            <w:pPr>
              <w:divId w:val="1764036299"/>
              <w:rPr>
                <w:rFonts w:ascii="Arial" w:eastAsia="Times New Roman" w:hAnsi="Arial" w:cs="Arial"/>
                <w:sz w:val="18"/>
                <w:szCs w:val="18"/>
              </w:rPr>
            </w:pPr>
            <w:r>
              <w:rPr>
                <w:rFonts w:ascii="Arial" w:eastAsia="Times New Roman" w:hAnsi="Arial" w:cs="Arial"/>
                <w:sz w:val="18"/>
                <w:szCs w:val="18"/>
              </w:rPr>
              <w:t xml:space="preserve">The specifications of this provision do not preclude an operator from: </w:t>
            </w:r>
          </w:p>
          <w:p w:rsidR="00EA6970" w:rsidRDefault="00EA6970">
            <w:pPr>
              <w:pStyle w:val="iatalistitem"/>
              <w:numPr>
                <w:ilvl w:val="0"/>
                <w:numId w:val="39"/>
              </w:numPr>
              <w:divId w:val="1764036299"/>
              <w:rPr>
                <w:rFonts w:ascii="Arial" w:eastAsia="Times New Roman" w:hAnsi="Arial" w:cs="Arial"/>
                <w:sz w:val="18"/>
                <w:szCs w:val="18"/>
              </w:rPr>
            </w:pPr>
            <w:r>
              <w:rPr>
                <w:rFonts w:ascii="Arial" w:eastAsia="Times New Roman" w:hAnsi="Arial" w:cs="Arial"/>
                <w:sz w:val="18"/>
                <w:szCs w:val="18"/>
              </w:rPr>
              <w:t>Operating certain portions of a commercial or non-commercial fli</w:t>
            </w:r>
            <w:r>
              <w:rPr>
                <w:rFonts w:ascii="Arial" w:eastAsia="Times New Roman" w:hAnsi="Arial" w:cs="Arial"/>
                <w:sz w:val="18"/>
                <w:szCs w:val="18"/>
              </w:rPr>
              <w:t>ght under VFR (visual flight rules)</w:t>
            </w:r>
            <w:r>
              <w:rPr>
                <w:rFonts w:ascii="Arial" w:eastAsia="Times New Roman" w:hAnsi="Arial" w:cs="Arial"/>
                <w:b/>
                <w:bCs/>
                <w:sz w:val="18"/>
                <w:szCs w:val="18"/>
              </w:rPr>
              <w:t>;</w:t>
            </w:r>
          </w:p>
          <w:p w:rsidR="00EA6970" w:rsidRDefault="00EA6970">
            <w:pPr>
              <w:pStyle w:val="iatalistitem"/>
              <w:numPr>
                <w:ilvl w:val="0"/>
                <w:numId w:val="39"/>
              </w:numPr>
              <w:divId w:val="1764036299"/>
              <w:rPr>
                <w:rFonts w:ascii="Arial" w:eastAsia="Times New Roman" w:hAnsi="Arial" w:cs="Arial"/>
                <w:sz w:val="18"/>
                <w:szCs w:val="18"/>
              </w:rPr>
            </w:pPr>
            <w:r>
              <w:rPr>
                <w:rFonts w:ascii="Arial" w:eastAsia="Times New Roman" w:hAnsi="Arial" w:cs="Arial"/>
                <w:sz w:val="18"/>
                <w:szCs w:val="18"/>
              </w:rPr>
              <w:t xml:space="preserve">Where possible, identifying portions of flights to be flown under VFR on the ATS flight plan (in lieu of filing a purely IFR Flight Plan); </w:t>
            </w:r>
          </w:p>
          <w:p w:rsidR="00EA6970" w:rsidRDefault="00EA6970">
            <w:pPr>
              <w:pStyle w:val="iatalistitem"/>
              <w:numPr>
                <w:ilvl w:val="0"/>
                <w:numId w:val="39"/>
              </w:numPr>
              <w:divId w:val="1764036299"/>
              <w:rPr>
                <w:rFonts w:ascii="Arial" w:eastAsia="Times New Roman" w:hAnsi="Arial" w:cs="Arial"/>
                <w:sz w:val="18"/>
                <w:szCs w:val="18"/>
              </w:rPr>
            </w:pPr>
            <w:r>
              <w:rPr>
                <w:rFonts w:ascii="Arial" w:eastAsia="Times New Roman" w:hAnsi="Arial" w:cs="Arial"/>
                <w:sz w:val="18"/>
                <w:szCs w:val="18"/>
              </w:rPr>
              <w:t>Operating flight such as, maintenance, repositioning, trainig under VFR.</w:t>
            </w:r>
          </w:p>
        </w:tc>
      </w:tr>
    </w:tbl>
    <w:p w:rsidR="00EA6970" w:rsidRDefault="00EA6970">
      <w:pPr>
        <w:pStyle w:val="NormalWeb"/>
        <w:divId w:val="1334147555"/>
        <w:rPr>
          <w:rFonts w:ascii="Arial" w:hAnsi="Arial" w:cs="Arial"/>
          <w:color w:val="022A4C"/>
          <w:sz w:val="18"/>
          <w:szCs w:val="18"/>
        </w:rPr>
      </w:pPr>
      <w:r>
        <w:rPr>
          <w:rFonts w:ascii="Arial" w:hAnsi="Arial" w:cs="Arial"/>
          <w:color w:val="022A4C"/>
          <w:sz w:val="18"/>
          <w:szCs w:val="18"/>
        </w:rPr>
        <w:lastRenderedPageBreak/>
        <w:t> </w:t>
      </w:r>
    </w:p>
    <w:tbl>
      <w:tblPr>
        <w:tblStyle w:val="TableGrid"/>
        <w:tblW w:w="5000" w:type="pct"/>
        <w:tblLayout w:type="fixed"/>
        <w:tblLook w:val="04A0" w:firstRow="1" w:lastRow="0" w:firstColumn="1" w:lastColumn="0" w:noHBand="0" w:noVBand="1"/>
      </w:tblPr>
      <w:tblGrid>
        <w:gridCol w:w="9576"/>
      </w:tblGrid>
      <w:tr w:rsidR="00000000" w:rsidTr="00EA6970">
        <w:trPr>
          <w:divId w:val="1334147555"/>
        </w:trPr>
        <w:tc>
          <w:tcPr>
            <w:tcW w:w="9330" w:type="dxa"/>
            <w:hideMark/>
          </w:tcPr>
          <w:p w:rsidR="00EA6970" w:rsidRDefault="00EA6970">
            <w:pPr>
              <w:rPr>
                <w:rFonts w:ascii="Arial" w:eastAsia="Times New Roman" w:hAnsi="Arial" w:cs="Arial"/>
                <w:sz w:val="23"/>
                <w:szCs w:val="23"/>
              </w:rPr>
            </w:pPr>
            <w:r>
              <w:rPr>
                <w:rStyle w:val="iatasidemarks1"/>
                <w:rFonts w:eastAsia="Times New Roman" w:cs="Arial"/>
                <w:sz w:val="23"/>
                <w:szCs w:val="23"/>
              </w:rPr>
              <w:t> </w:t>
            </w:r>
            <w:r>
              <w:rPr>
                <w:rFonts w:ascii="Arial" w:eastAsia="Times New Roman" w:hAnsi="Arial" w:cs="Arial"/>
                <w:b/>
                <w:bCs/>
                <w:sz w:val="23"/>
                <w:szCs w:val="23"/>
              </w:rPr>
              <w:t>FLT 3.10.4</w:t>
            </w:r>
          </w:p>
        </w:tc>
      </w:tr>
      <w:tr w:rsidR="00000000" w:rsidTr="00EA6970">
        <w:trPr>
          <w:divId w:val="1334147555"/>
        </w:trPr>
        <w:tc>
          <w:tcPr>
            <w:tcW w:w="9330" w:type="dxa"/>
            <w:hideMark/>
          </w:tcPr>
          <w:p w:rsidR="00EA6970" w:rsidRDefault="00EA6970">
            <w:pPr>
              <w:divId w:val="2036274318"/>
              <w:rPr>
                <w:rFonts w:ascii="Arial" w:eastAsia="Times New Roman" w:hAnsi="Arial" w:cs="Arial"/>
                <w:sz w:val="18"/>
                <w:szCs w:val="18"/>
              </w:rPr>
            </w:pPr>
            <w:r>
              <w:rPr>
                <w:rFonts w:ascii="Arial" w:eastAsia="Times New Roman" w:hAnsi="Arial" w:cs="Arial"/>
                <w:sz w:val="18"/>
                <w:szCs w:val="18"/>
              </w:rPr>
              <w:t xml:space="preserve">The Operator </w:t>
            </w:r>
            <w:r>
              <w:rPr>
                <w:rFonts w:ascii="Arial" w:eastAsia="Times New Roman" w:hAnsi="Arial" w:cs="Arial"/>
                <w:i/>
                <w:iCs/>
                <w:sz w:val="18"/>
                <w:szCs w:val="18"/>
              </w:rPr>
              <w:t>should</w:t>
            </w:r>
            <w:r>
              <w:rPr>
                <w:rFonts w:ascii="Arial" w:eastAsia="Times New Roman" w:hAnsi="Arial" w:cs="Arial"/>
                <w:sz w:val="18"/>
                <w:szCs w:val="18"/>
              </w:rPr>
              <w:t xml:space="preserve"> have guidance that addresses the use of standard radio phraseology when communicating with ATC, the acceptance and readback of ATC clearances and, when necessary, the clarification of such clearances to ensure understanding. Such guidance shall incl</w:t>
            </w:r>
            <w:r>
              <w:rPr>
                <w:rFonts w:ascii="Arial" w:eastAsia="Times New Roman" w:hAnsi="Arial" w:cs="Arial"/>
                <w:sz w:val="18"/>
                <w:szCs w:val="18"/>
              </w:rPr>
              <w:t xml:space="preserve">ude, as a minimum: </w:t>
            </w:r>
          </w:p>
          <w:p w:rsidR="00EA6970" w:rsidRDefault="00EA6970">
            <w:pPr>
              <w:pStyle w:val="iatalistitem"/>
              <w:numPr>
                <w:ilvl w:val="0"/>
                <w:numId w:val="40"/>
              </w:numPr>
              <w:divId w:val="2036274318"/>
              <w:rPr>
                <w:rFonts w:ascii="Arial" w:eastAsia="Times New Roman" w:hAnsi="Arial" w:cs="Arial"/>
                <w:sz w:val="18"/>
                <w:szCs w:val="18"/>
              </w:rPr>
            </w:pPr>
            <w:r>
              <w:rPr>
                <w:rFonts w:ascii="Arial" w:eastAsia="Times New Roman" w:hAnsi="Arial" w:cs="Arial"/>
                <w:sz w:val="18"/>
                <w:szCs w:val="18"/>
              </w:rPr>
              <w:t>A requirement for the use of the call sign;</w:t>
            </w:r>
          </w:p>
          <w:p w:rsidR="00EA6970" w:rsidRDefault="00EA6970">
            <w:pPr>
              <w:pStyle w:val="iatalistitem"/>
              <w:numPr>
                <w:ilvl w:val="0"/>
                <w:numId w:val="40"/>
              </w:numPr>
              <w:divId w:val="2036274318"/>
              <w:rPr>
                <w:rFonts w:ascii="Arial" w:eastAsia="Times New Roman" w:hAnsi="Arial" w:cs="Arial"/>
                <w:sz w:val="18"/>
                <w:szCs w:val="18"/>
              </w:rPr>
            </w:pPr>
            <w:r>
              <w:rPr>
                <w:rFonts w:ascii="Arial" w:eastAsia="Times New Roman" w:hAnsi="Arial" w:cs="Arial"/>
                <w:sz w:val="18"/>
                <w:szCs w:val="18"/>
              </w:rPr>
              <w:t>A requirement for at least two flight crew members to monitor and confirm clearances to ensure a mutual (flight crew) understanding of accepted clearances under circumstances, as determined by</w:t>
            </w:r>
            <w:r>
              <w:rPr>
                <w:rFonts w:ascii="Arial" w:eastAsia="Times New Roman" w:hAnsi="Arial" w:cs="Arial"/>
                <w:sz w:val="18"/>
                <w:szCs w:val="18"/>
              </w:rPr>
              <w:t xml:space="preserve"> the operator or flight crew, when a missed or misunderstood clearance could pose a safety risk to the flight; </w:t>
            </w:r>
          </w:p>
          <w:p w:rsidR="00EA6970" w:rsidRDefault="00EA6970">
            <w:pPr>
              <w:pStyle w:val="iatalistitem"/>
              <w:numPr>
                <w:ilvl w:val="0"/>
                <w:numId w:val="40"/>
              </w:numPr>
              <w:divId w:val="2036274318"/>
              <w:rPr>
                <w:rFonts w:ascii="Arial" w:eastAsia="Times New Roman" w:hAnsi="Arial" w:cs="Arial"/>
                <w:sz w:val="18"/>
                <w:szCs w:val="18"/>
              </w:rPr>
            </w:pPr>
            <w:r>
              <w:rPr>
                <w:rFonts w:ascii="Arial" w:eastAsia="Times New Roman" w:hAnsi="Arial" w:cs="Arial"/>
                <w:sz w:val="18"/>
                <w:szCs w:val="18"/>
              </w:rPr>
              <w:t xml:space="preserve">A requirement to clarify clearances with ATC whenever any flight crew member is in doubt regarding the clearance or instruction received. </w:t>
            </w:r>
            <w:r>
              <w:rPr>
                <w:rFonts w:ascii="Arial" w:eastAsia="Times New Roman" w:hAnsi="Arial" w:cs="Arial"/>
                <w:b/>
                <w:bCs/>
                <w:sz w:val="18"/>
                <w:szCs w:val="18"/>
              </w:rPr>
              <w:t>(GM)</w:t>
            </w:r>
          </w:p>
          <w:p w:rsidR="00EA6970" w:rsidRDefault="00EA6970">
            <w:pPr>
              <w:divId w:val="106854535"/>
              <w:rPr>
                <w:rFonts w:ascii="Arial" w:eastAsia="Times New Roman" w:hAnsi="Arial" w:cs="Arial"/>
                <w:i/>
                <w:iCs/>
                <w:sz w:val="18"/>
                <w:szCs w:val="18"/>
              </w:rPr>
            </w:pPr>
            <w:r>
              <w:rPr>
                <w:rFonts w:ascii="Arial" w:eastAsia="Times New Roman" w:hAnsi="Arial" w:cs="Arial"/>
                <w:b/>
                <w:bCs/>
                <w:i/>
                <w:iCs/>
                <w:sz w:val="18"/>
                <w:szCs w:val="18"/>
              </w:rPr>
              <w:t>N</w:t>
            </w:r>
            <w:r>
              <w:rPr>
                <w:rFonts w:ascii="Arial" w:eastAsia="Times New Roman" w:hAnsi="Arial" w:cs="Arial"/>
                <w:b/>
                <w:bCs/>
                <w:i/>
                <w:iCs/>
                <w:sz w:val="18"/>
                <w:szCs w:val="18"/>
              </w:rPr>
              <w:t xml:space="preserve">ote: </w:t>
            </w:r>
          </w:p>
          <w:p w:rsidR="00EA6970" w:rsidRDefault="00EA6970">
            <w:pPr>
              <w:divId w:val="2028557321"/>
              <w:rPr>
                <w:rFonts w:ascii="Arial" w:eastAsia="Times New Roman" w:hAnsi="Arial" w:cs="Arial"/>
                <w:i/>
                <w:iCs/>
                <w:sz w:val="18"/>
                <w:szCs w:val="18"/>
              </w:rPr>
            </w:pPr>
            <w:r>
              <w:rPr>
                <w:rFonts w:ascii="Arial" w:eastAsia="Times New Roman" w:hAnsi="Arial" w:cs="Arial"/>
                <w:i/>
                <w:iCs/>
                <w:sz w:val="18"/>
                <w:szCs w:val="18"/>
              </w:rPr>
              <w:t>Effective 1 April 2025, this recommended practice will be upgraded to a standard.</w:t>
            </w:r>
          </w:p>
        </w:tc>
      </w:tr>
      <w:tr w:rsidR="00000000" w:rsidTr="00EA6970">
        <w:trPr>
          <w:divId w:val="1334147555"/>
        </w:trPr>
        <w:tc>
          <w:tcPr>
            <w:tcW w:w="9330" w:type="dxa"/>
            <w:hideMark/>
          </w:tcPr>
          <w:p w:rsidR="00EA6970" w:rsidRDefault="00EA6970">
            <w:pPr>
              <w:textAlignment w:val="center"/>
              <w:divId w:val="439495430"/>
              <w:rPr>
                <w:rFonts w:ascii="Arial" w:eastAsia="Times New Roman" w:hAnsi="Arial" w:cs="Arial"/>
                <w:sz w:val="18"/>
                <w:szCs w:val="18"/>
              </w:rPr>
            </w:pPr>
            <w:sdt>
              <w:sdtPr>
                <w:rPr>
                  <w:rFonts w:ascii="Arial" w:eastAsia="Times New Roman" w:hAnsi="Arial" w:cs="Arial"/>
                  <w:sz w:val="18"/>
                  <w:szCs w:val="18"/>
                </w:rPr>
                <w:id w:val="-1983074412"/>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EA6970" w:rsidRDefault="00EA6970">
            <w:pPr>
              <w:textAlignment w:val="center"/>
              <w:divId w:val="364982028"/>
              <w:rPr>
                <w:rFonts w:ascii="Arial" w:eastAsia="Times New Roman" w:hAnsi="Arial" w:cs="Arial"/>
                <w:sz w:val="18"/>
                <w:szCs w:val="18"/>
              </w:rPr>
            </w:pPr>
            <w:sdt>
              <w:sdtPr>
                <w:rPr>
                  <w:rFonts w:ascii="Arial" w:eastAsia="Times New Roman" w:hAnsi="Arial" w:cs="Arial"/>
                  <w:sz w:val="18"/>
                  <w:szCs w:val="18"/>
                </w:rPr>
                <w:id w:val="91737689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(Observation)</w:t>
            </w:r>
          </w:p>
          <w:p w:rsidR="00EA6970" w:rsidRDefault="00EA6970">
            <w:pPr>
              <w:textAlignment w:val="center"/>
              <w:divId w:val="1682120940"/>
              <w:rPr>
                <w:rFonts w:ascii="Arial" w:eastAsia="Times New Roman" w:hAnsi="Arial" w:cs="Arial"/>
                <w:sz w:val="18"/>
                <w:szCs w:val="18"/>
              </w:rPr>
            </w:pPr>
            <w:sdt>
              <w:sdtPr>
                <w:rPr>
                  <w:rFonts w:ascii="Arial" w:eastAsia="Times New Roman" w:hAnsi="Arial" w:cs="Arial"/>
                  <w:sz w:val="18"/>
                  <w:szCs w:val="18"/>
                </w:rPr>
                <w:id w:val="1129359969"/>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(Observation)</w:t>
            </w:r>
          </w:p>
          <w:p w:rsidR="00EA6970" w:rsidRDefault="00EA6970">
            <w:pPr>
              <w:textAlignment w:val="center"/>
              <w:divId w:val="401491224"/>
              <w:rPr>
                <w:rFonts w:ascii="Arial" w:eastAsia="Times New Roman" w:hAnsi="Arial" w:cs="Arial"/>
                <w:sz w:val="18"/>
                <w:szCs w:val="18"/>
              </w:rPr>
            </w:pPr>
            <w:sdt>
              <w:sdtPr>
                <w:rPr>
                  <w:rFonts w:ascii="Arial" w:eastAsia="Times New Roman" w:hAnsi="Arial" w:cs="Arial"/>
                  <w:sz w:val="18"/>
                  <w:szCs w:val="18"/>
                </w:rPr>
                <w:id w:val="-1525553541"/>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(Observation)</w:t>
            </w:r>
          </w:p>
          <w:p w:rsidR="00EA6970" w:rsidRDefault="00EA6970">
            <w:pPr>
              <w:textAlignment w:val="center"/>
              <w:divId w:val="1449737083"/>
              <w:rPr>
                <w:rFonts w:ascii="Arial" w:eastAsia="Times New Roman" w:hAnsi="Arial" w:cs="Arial"/>
                <w:sz w:val="18"/>
                <w:szCs w:val="18"/>
              </w:rPr>
            </w:pPr>
            <w:sdt>
              <w:sdtPr>
                <w:rPr>
                  <w:rFonts w:ascii="Arial" w:eastAsia="Times New Roman" w:hAnsi="Arial" w:cs="Arial"/>
                  <w:sz w:val="18"/>
                  <w:szCs w:val="18"/>
                </w:rPr>
                <w:id w:val="163637959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EA6970">
        <w:trPr>
          <w:divId w:val="1334147555"/>
        </w:trPr>
        <w:tc>
          <w:tcPr>
            <w:tcW w:w="9330" w:type="dxa"/>
            <w:hideMark/>
          </w:tcPr>
          <w:p w:rsidR="00EA6970" w:rsidRDefault="00EA6970">
            <w:pPr>
              <w:divId w:val="1733045865"/>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555388259"/>
              <w:placeholder>
                <w:docPart w:val="DefaultPlaceholder_-1854013440"/>
              </w:placeholder>
              <w:showingPlcHdr/>
              <w:text w:multiLine="1"/>
            </w:sdtPr>
            <w:sdtContent>
              <w:p w:rsidR="00EA6970" w:rsidRDefault="00EA6970">
                <w:pPr>
                  <w:rPr>
                    <w:rFonts w:ascii="Arial" w:eastAsia="Times New Roman" w:hAnsi="Arial" w:cs="Arial"/>
                    <w:sz w:val="18"/>
                    <w:szCs w:val="18"/>
                  </w:rPr>
                </w:pPr>
                <w:r w:rsidRPr="00130BD8">
                  <w:rPr>
                    <w:rStyle w:val="PlaceholderText"/>
                  </w:rPr>
                  <w:t>Click or tap here to enter text.</w:t>
                </w:r>
              </w:p>
            </w:sdtContent>
          </w:sdt>
        </w:tc>
      </w:tr>
      <w:tr w:rsidR="00000000" w:rsidTr="00EA6970">
        <w:trPr>
          <w:divId w:val="1334147555"/>
        </w:trPr>
        <w:tc>
          <w:tcPr>
            <w:tcW w:w="9330" w:type="dxa"/>
            <w:hideMark/>
          </w:tcPr>
          <w:p w:rsidR="00EA6970" w:rsidRDefault="00EA6970">
            <w:pPr>
              <w:divId w:val="1958759069"/>
              <w:rPr>
                <w:rFonts w:ascii="Arial" w:eastAsia="Times New Roman" w:hAnsi="Arial" w:cs="Arial"/>
                <w:b/>
                <w:bCs/>
                <w:sz w:val="23"/>
                <w:szCs w:val="23"/>
              </w:rPr>
            </w:pPr>
            <w:r>
              <w:rPr>
                <w:rFonts w:ascii="Arial" w:eastAsia="Times New Roman" w:hAnsi="Arial" w:cs="Arial"/>
                <w:b/>
                <w:bCs/>
                <w:sz w:val="23"/>
                <w:szCs w:val="23"/>
              </w:rPr>
              <w:t>Auditor Actions</w:t>
            </w:r>
          </w:p>
          <w:p w:rsidR="00EA6970" w:rsidRDefault="00EA6970">
            <w:pPr>
              <w:divId w:val="390664739"/>
              <w:rPr>
                <w:rFonts w:ascii="Arial" w:eastAsia="Times New Roman" w:hAnsi="Arial" w:cs="Arial"/>
                <w:sz w:val="18"/>
                <w:szCs w:val="18"/>
              </w:rPr>
            </w:pPr>
            <w:sdt>
              <w:sdtPr>
                <w:rPr>
                  <w:rStyle w:val="iatacheckbox1"/>
                  <w:rFonts w:ascii="Arial" w:eastAsia="Times New Roman" w:hAnsi="Arial" w:cs="Arial"/>
                  <w:sz w:val="18"/>
                  <w:szCs w:val="18"/>
                </w:rPr>
                <w:id w:val="-592620060"/>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w:t>
            </w:r>
            <w:r>
              <w:rPr>
                <w:rFonts w:ascii="Arial" w:eastAsia="Times New Roman" w:hAnsi="Arial" w:cs="Arial"/>
                <w:sz w:val="18"/>
                <w:szCs w:val="18"/>
              </w:rPr>
              <w:t xml:space="preserve">OM requirement/guidance for standard radio phraseology in communication with ATC (focus: instructions/procedures for flight crew communications with ATC; definition/use of standard phraseology). </w:t>
            </w:r>
          </w:p>
          <w:p w:rsidR="00EA6970" w:rsidRDefault="00EA6970">
            <w:pPr>
              <w:divId w:val="1600286855"/>
              <w:rPr>
                <w:rFonts w:ascii="Arial" w:eastAsia="Times New Roman" w:hAnsi="Arial" w:cs="Arial"/>
                <w:sz w:val="18"/>
                <w:szCs w:val="18"/>
              </w:rPr>
            </w:pPr>
            <w:sdt>
              <w:sdtPr>
                <w:rPr>
                  <w:rStyle w:val="iatacheckbox1"/>
                  <w:rFonts w:ascii="Arial" w:eastAsia="Times New Roman" w:hAnsi="Arial" w:cs="Arial"/>
                  <w:sz w:val="18"/>
                  <w:szCs w:val="18"/>
                </w:rPr>
                <w:id w:val="1671745626"/>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in flight </w:t>
            </w:r>
            <w:r>
              <w:rPr>
                <w:rFonts w:ascii="Arial" w:eastAsia="Times New Roman" w:hAnsi="Arial" w:cs="Arial"/>
                <w:sz w:val="18"/>
                <w:szCs w:val="18"/>
              </w:rPr>
              <w:t xml:space="preserve">operations. </w:t>
            </w:r>
          </w:p>
          <w:p w:rsidR="00EA6970" w:rsidRDefault="00EA6970">
            <w:pPr>
              <w:divId w:val="656029604"/>
              <w:rPr>
                <w:rFonts w:ascii="Arial" w:eastAsia="Times New Roman" w:hAnsi="Arial" w:cs="Arial"/>
                <w:sz w:val="18"/>
                <w:szCs w:val="18"/>
              </w:rPr>
            </w:pPr>
            <w:sdt>
              <w:sdtPr>
                <w:rPr>
                  <w:rStyle w:val="iatacheckbox1"/>
                  <w:rFonts w:ascii="Arial" w:eastAsia="Times New Roman" w:hAnsi="Arial" w:cs="Arial"/>
                  <w:sz w:val="18"/>
                  <w:szCs w:val="18"/>
                </w:rPr>
                <w:id w:val="-2092531833"/>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306546586"/>
                <w:placeholder>
                  <w:docPart w:val="DefaultPlaceholder_-1854013440"/>
                </w:placeholder>
                <w:showingPlcHdr/>
                <w:text w:multiLine="1"/>
              </w:sdtPr>
              <w:sdtContent>
                <w:r w:rsidRPr="00130BD8">
                  <w:rPr>
                    <w:rStyle w:val="PlaceholderText"/>
                  </w:rPr>
                  <w:t>Click or tap here to enter text.</w:t>
                </w:r>
              </w:sdtContent>
            </w:sdt>
          </w:p>
        </w:tc>
      </w:tr>
      <w:tr w:rsidR="00000000" w:rsidTr="00EA6970">
        <w:trPr>
          <w:divId w:val="1334147555"/>
        </w:trPr>
        <w:tc>
          <w:tcPr>
            <w:tcW w:w="9330" w:type="dxa"/>
            <w:hideMark/>
          </w:tcPr>
          <w:p w:rsidR="00EA6970" w:rsidRDefault="00EA6970">
            <w:pPr>
              <w:divId w:val="959846718"/>
              <w:rPr>
                <w:rFonts w:ascii="Arial" w:eastAsia="Times New Roman" w:hAnsi="Arial" w:cs="Arial"/>
                <w:b/>
                <w:bCs/>
                <w:sz w:val="23"/>
                <w:szCs w:val="23"/>
              </w:rPr>
            </w:pPr>
            <w:r>
              <w:rPr>
                <w:rFonts w:ascii="Arial" w:eastAsia="Times New Roman" w:hAnsi="Arial" w:cs="Arial"/>
                <w:b/>
                <w:bCs/>
                <w:sz w:val="23"/>
                <w:szCs w:val="23"/>
              </w:rPr>
              <w:t>Guidance</w:t>
            </w:r>
          </w:p>
          <w:p w:rsidR="00EA6970" w:rsidRDefault="00EA6970">
            <w:pPr>
              <w:divId w:val="1819303407"/>
              <w:rPr>
                <w:rFonts w:ascii="Arial" w:eastAsia="Times New Roman" w:hAnsi="Arial" w:cs="Arial"/>
                <w:sz w:val="18"/>
                <w:szCs w:val="18"/>
              </w:rPr>
            </w:pPr>
            <w:r>
              <w:rPr>
                <w:rFonts w:ascii="Arial" w:eastAsia="Times New Roman" w:hAnsi="Arial" w:cs="Arial"/>
                <w:sz w:val="18"/>
                <w:szCs w:val="18"/>
              </w:rPr>
              <w:t xml:space="preserve">The intent of this provision is for an operator to have policies and procedures that ensure: </w:t>
            </w:r>
          </w:p>
          <w:p w:rsidR="00EA6970" w:rsidRDefault="00EA6970">
            <w:pPr>
              <w:pStyle w:val="iatalistitem"/>
              <w:numPr>
                <w:ilvl w:val="0"/>
                <w:numId w:val="41"/>
              </w:numPr>
              <w:divId w:val="1819303407"/>
              <w:rPr>
                <w:rFonts w:ascii="Arial" w:eastAsia="Times New Roman" w:hAnsi="Arial" w:cs="Arial"/>
                <w:sz w:val="18"/>
                <w:szCs w:val="18"/>
              </w:rPr>
            </w:pPr>
            <w:r>
              <w:rPr>
                <w:rFonts w:ascii="Arial" w:eastAsia="Times New Roman" w:hAnsi="Arial" w:cs="Arial"/>
                <w:sz w:val="18"/>
                <w:szCs w:val="18"/>
              </w:rPr>
              <w:t>The use of standard radio phraseology;</w:t>
            </w:r>
          </w:p>
          <w:p w:rsidR="00EA6970" w:rsidRDefault="00EA6970">
            <w:pPr>
              <w:pStyle w:val="iatalistitem"/>
              <w:numPr>
                <w:ilvl w:val="0"/>
                <w:numId w:val="41"/>
              </w:numPr>
              <w:divId w:val="1819303407"/>
              <w:rPr>
                <w:rFonts w:ascii="Arial" w:eastAsia="Times New Roman" w:hAnsi="Arial" w:cs="Arial"/>
                <w:sz w:val="18"/>
                <w:szCs w:val="18"/>
              </w:rPr>
            </w:pPr>
            <w:r>
              <w:rPr>
                <w:rFonts w:ascii="Arial" w:eastAsia="Times New Roman" w:hAnsi="Arial" w:cs="Arial"/>
                <w:sz w:val="18"/>
                <w:szCs w:val="18"/>
              </w:rPr>
              <w:t>ATC clearances are clearly understood during times of increased operational risk.</w:t>
            </w:r>
          </w:p>
          <w:p w:rsidR="00EA6970" w:rsidRDefault="00EA6970">
            <w:pPr>
              <w:divId w:val="1471820442"/>
              <w:rPr>
                <w:rFonts w:ascii="Arial" w:eastAsia="Times New Roman" w:hAnsi="Arial" w:cs="Arial"/>
                <w:sz w:val="18"/>
                <w:szCs w:val="18"/>
              </w:rPr>
            </w:pPr>
            <w:r>
              <w:rPr>
                <w:rFonts w:ascii="Arial" w:eastAsia="Times New Roman" w:hAnsi="Arial" w:cs="Arial"/>
                <w:sz w:val="18"/>
                <w:szCs w:val="18"/>
              </w:rPr>
              <w:t>The specification in item ii) refers to s</w:t>
            </w:r>
            <w:r>
              <w:rPr>
                <w:rFonts w:ascii="Arial" w:eastAsia="Times New Roman" w:hAnsi="Arial" w:cs="Arial"/>
                <w:sz w:val="18"/>
                <w:szCs w:val="18"/>
              </w:rPr>
              <w:t>ituations when a missed or misunderstood clearance could pose a safety risk to the flight (e.g. inadequate terrain clearance, runway incursion, loss of separation). ATC clearances that have the potential to pose such safety risks, if misunderstood by the f</w:t>
            </w:r>
            <w:r>
              <w:rPr>
                <w:rFonts w:ascii="Arial" w:eastAsia="Times New Roman" w:hAnsi="Arial" w:cs="Arial"/>
                <w:sz w:val="18"/>
                <w:szCs w:val="18"/>
              </w:rPr>
              <w:t xml:space="preserve">light crew, typically include the following: </w:t>
            </w:r>
          </w:p>
          <w:p w:rsidR="00EA6970" w:rsidRDefault="00EA6970">
            <w:pPr>
              <w:pStyle w:val="iatalistitem"/>
              <w:numPr>
                <w:ilvl w:val="0"/>
                <w:numId w:val="42"/>
              </w:numPr>
              <w:divId w:val="1471820442"/>
              <w:rPr>
                <w:rFonts w:ascii="Arial" w:eastAsia="Times New Roman" w:hAnsi="Arial" w:cs="Arial"/>
                <w:sz w:val="18"/>
                <w:szCs w:val="18"/>
              </w:rPr>
            </w:pPr>
            <w:r>
              <w:rPr>
                <w:rFonts w:ascii="Arial" w:eastAsia="Times New Roman" w:hAnsi="Arial" w:cs="Arial"/>
                <w:sz w:val="18"/>
                <w:szCs w:val="18"/>
              </w:rPr>
              <w:t>Heading, altitude/flight level, assigned route/waypoint changes;</w:t>
            </w:r>
          </w:p>
          <w:p w:rsidR="00EA6970" w:rsidRDefault="00EA6970">
            <w:pPr>
              <w:pStyle w:val="iatalistitem"/>
              <w:numPr>
                <w:ilvl w:val="0"/>
                <w:numId w:val="42"/>
              </w:numPr>
              <w:divId w:val="1471820442"/>
              <w:rPr>
                <w:rFonts w:ascii="Arial" w:eastAsia="Times New Roman" w:hAnsi="Arial" w:cs="Arial"/>
                <w:sz w:val="18"/>
                <w:szCs w:val="18"/>
              </w:rPr>
            </w:pPr>
            <w:r>
              <w:rPr>
                <w:rFonts w:ascii="Arial" w:eastAsia="Times New Roman" w:hAnsi="Arial" w:cs="Arial"/>
                <w:sz w:val="18"/>
                <w:szCs w:val="18"/>
              </w:rPr>
              <w:t>Frequency changes during critical phases of flight;</w:t>
            </w:r>
          </w:p>
          <w:p w:rsidR="00EA6970" w:rsidRDefault="00EA6970">
            <w:pPr>
              <w:pStyle w:val="iatalistitem"/>
              <w:numPr>
                <w:ilvl w:val="0"/>
                <w:numId w:val="42"/>
              </w:numPr>
              <w:divId w:val="1471820442"/>
              <w:rPr>
                <w:rFonts w:ascii="Arial" w:eastAsia="Times New Roman" w:hAnsi="Arial" w:cs="Arial"/>
                <w:sz w:val="18"/>
                <w:szCs w:val="18"/>
              </w:rPr>
            </w:pPr>
            <w:r>
              <w:rPr>
                <w:rFonts w:ascii="Arial" w:eastAsia="Times New Roman" w:hAnsi="Arial" w:cs="Arial"/>
                <w:sz w:val="18"/>
                <w:szCs w:val="18"/>
              </w:rPr>
              <w:t>Instructions for any operation on or near a runway.</w:t>
            </w:r>
          </w:p>
        </w:tc>
      </w:tr>
    </w:tbl>
    <w:p w:rsidR="00EA6970" w:rsidRDefault="00EA6970">
      <w:pPr>
        <w:pStyle w:val="NormalWeb"/>
        <w:divId w:val="1334147555"/>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000000" w:rsidTr="00EA6970">
        <w:trPr>
          <w:divId w:val="594435587"/>
        </w:trPr>
        <w:tc>
          <w:tcPr>
            <w:tcW w:w="9330" w:type="dxa"/>
            <w:hideMark/>
          </w:tcPr>
          <w:p w:rsidR="00EA6970" w:rsidRDefault="00EA6970">
            <w:pPr>
              <w:rPr>
                <w:rFonts w:ascii="Arial" w:eastAsia="Times New Roman" w:hAnsi="Arial" w:cs="Arial"/>
                <w:sz w:val="23"/>
                <w:szCs w:val="23"/>
              </w:rPr>
            </w:pPr>
            <w:r>
              <w:rPr>
                <w:rFonts w:ascii="Arial" w:eastAsia="Times New Roman" w:hAnsi="Arial" w:cs="Arial"/>
                <w:b/>
                <w:bCs/>
                <w:sz w:val="23"/>
                <w:szCs w:val="23"/>
              </w:rPr>
              <w:t>FLT 3.10.6</w:t>
            </w:r>
          </w:p>
        </w:tc>
      </w:tr>
      <w:tr w:rsidR="00000000" w:rsidTr="00EA6970">
        <w:trPr>
          <w:divId w:val="594435587"/>
        </w:trPr>
        <w:tc>
          <w:tcPr>
            <w:tcW w:w="9330" w:type="dxa"/>
            <w:hideMark/>
          </w:tcPr>
          <w:p w:rsidR="00EA6970" w:rsidRDefault="00EA6970">
            <w:pPr>
              <w:divId w:val="447773633"/>
              <w:rPr>
                <w:rFonts w:ascii="Arial" w:eastAsia="Times New Roman" w:hAnsi="Arial" w:cs="Arial"/>
                <w:sz w:val="18"/>
                <w:szCs w:val="18"/>
              </w:rPr>
            </w:pPr>
            <w:r>
              <w:rPr>
                <w:rFonts w:ascii="Arial" w:eastAsia="Times New Roman" w:hAnsi="Arial" w:cs="Arial"/>
                <w:sz w:val="18"/>
                <w:szCs w:val="18"/>
              </w:rPr>
              <w:lastRenderedPageBreak/>
              <w:t>The Operator shall have procedures and/or limitations that address operations into and out of uncontrolled airspace and/or airports, to include, if applicable, a prohibition if such operations are not permitted in accordance with restrictions of the AOC or</w:t>
            </w:r>
            <w:r>
              <w:rPr>
                <w:rFonts w:ascii="Arial" w:eastAsia="Times New Roman" w:hAnsi="Arial" w:cs="Arial"/>
                <w:sz w:val="18"/>
                <w:szCs w:val="18"/>
              </w:rPr>
              <w:t xml:space="preserve"> equivalent documents. </w:t>
            </w:r>
            <w:r>
              <w:rPr>
                <w:rFonts w:ascii="Arial" w:eastAsia="Times New Roman" w:hAnsi="Arial" w:cs="Arial"/>
                <w:b/>
                <w:bCs/>
                <w:sz w:val="18"/>
                <w:szCs w:val="18"/>
              </w:rPr>
              <w:t>(GM)</w:t>
            </w:r>
          </w:p>
        </w:tc>
      </w:tr>
      <w:tr w:rsidR="00000000" w:rsidTr="00EA6970">
        <w:trPr>
          <w:divId w:val="594435587"/>
        </w:trPr>
        <w:tc>
          <w:tcPr>
            <w:tcW w:w="9330" w:type="dxa"/>
            <w:hideMark/>
          </w:tcPr>
          <w:p w:rsidR="00EA6970" w:rsidRDefault="00EA6970">
            <w:pPr>
              <w:textAlignment w:val="center"/>
              <w:divId w:val="1070158707"/>
              <w:rPr>
                <w:rFonts w:ascii="Arial" w:eastAsia="Times New Roman" w:hAnsi="Arial" w:cs="Arial"/>
                <w:sz w:val="18"/>
                <w:szCs w:val="18"/>
              </w:rPr>
            </w:pPr>
            <w:sdt>
              <w:sdtPr>
                <w:rPr>
                  <w:rFonts w:ascii="Arial" w:eastAsia="Times New Roman" w:hAnsi="Arial" w:cs="Arial"/>
                  <w:sz w:val="18"/>
                  <w:szCs w:val="18"/>
                </w:rPr>
                <w:id w:val="-1447387597"/>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EA6970" w:rsidRDefault="00EA6970">
            <w:pPr>
              <w:textAlignment w:val="center"/>
              <w:divId w:val="70009773"/>
              <w:rPr>
                <w:rFonts w:ascii="Arial" w:eastAsia="Times New Roman" w:hAnsi="Arial" w:cs="Arial"/>
                <w:sz w:val="18"/>
                <w:szCs w:val="18"/>
              </w:rPr>
            </w:pPr>
            <w:sdt>
              <w:sdtPr>
                <w:rPr>
                  <w:rFonts w:ascii="Arial" w:eastAsia="Times New Roman" w:hAnsi="Arial" w:cs="Arial"/>
                  <w:sz w:val="18"/>
                  <w:szCs w:val="18"/>
                </w:rPr>
                <w:id w:val="1729879919"/>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EA6970" w:rsidRDefault="00EA6970">
            <w:pPr>
              <w:textAlignment w:val="center"/>
              <w:divId w:val="1548880296"/>
              <w:rPr>
                <w:rFonts w:ascii="Arial" w:eastAsia="Times New Roman" w:hAnsi="Arial" w:cs="Arial"/>
                <w:sz w:val="18"/>
                <w:szCs w:val="18"/>
              </w:rPr>
            </w:pPr>
            <w:sdt>
              <w:sdtPr>
                <w:rPr>
                  <w:rFonts w:ascii="Arial" w:eastAsia="Times New Roman" w:hAnsi="Arial" w:cs="Arial"/>
                  <w:sz w:val="18"/>
                  <w:szCs w:val="18"/>
                </w:rPr>
                <w:id w:val="-3527648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EA6970" w:rsidRDefault="00EA6970">
            <w:pPr>
              <w:textAlignment w:val="center"/>
              <w:divId w:val="2102138497"/>
              <w:rPr>
                <w:rFonts w:ascii="Arial" w:eastAsia="Times New Roman" w:hAnsi="Arial" w:cs="Arial"/>
                <w:sz w:val="18"/>
                <w:szCs w:val="18"/>
              </w:rPr>
            </w:pPr>
            <w:sdt>
              <w:sdtPr>
                <w:rPr>
                  <w:rFonts w:ascii="Arial" w:eastAsia="Times New Roman" w:hAnsi="Arial" w:cs="Arial"/>
                  <w:sz w:val="18"/>
                  <w:szCs w:val="18"/>
                </w:rPr>
                <w:id w:val="128499858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EA6970" w:rsidRDefault="00EA6970">
            <w:pPr>
              <w:textAlignment w:val="center"/>
              <w:divId w:val="1443375799"/>
              <w:rPr>
                <w:rFonts w:ascii="Arial" w:eastAsia="Times New Roman" w:hAnsi="Arial" w:cs="Arial"/>
                <w:sz w:val="18"/>
                <w:szCs w:val="18"/>
              </w:rPr>
            </w:pPr>
            <w:sdt>
              <w:sdtPr>
                <w:rPr>
                  <w:rFonts w:ascii="Arial" w:eastAsia="Times New Roman" w:hAnsi="Arial" w:cs="Arial"/>
                  <w:sz w:val="18"/>
                  <w:szCs w:val="18"/>
                </w:rPr>
                <w:id w:val="-1819949341"/>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EA6970">
        <w:trPr>
          <w:divId w:val="594435587"/>
        </w:trPr>
        <w:tc>
          <w:tcPr>
            <w:tcW w:w="9330" w:type="dxa"/>
            <w:hideMark/>
          </w:tcPr>
          <w:p w:rsidR="00EA6970" w:rsidRDefault="00EA6970">
            <w:pPr>
              <w:divId w:val="1049841298"/>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653789086"/>
              <w:placeholder>
                <w:docPart w:val="DefaultPlaceholder_-1854013440"/>
              </w:placeholder>
              <w:showingPlcHdr/>
              <w:text w:multiLine="1"/>
            </w:sdtPr>
            <w:sdtContent>
              <w:p w:rsidR="00EA6970" w:rsidRDefault="00EA6970">
                <w:pPr>
                  <w:rPr>
                    <w:rFonts w:ascii="Arial" w:eastAsia="Times New Roman" w:hAnsi="Arial" w:cs="Arial"/>
                    <w:sz w:val="18"/>
                    <w:szCs w:val="18"/>
                  </w:rPr>
                </w:pPr>
                <w:r w:rsidRPr="00130BD8">
                  <w:rPr>
                    <w:rStyle w:val="PlaceholderText"/>
                  </w:rPr>
                  <w:t>Click or tap here to enter text.</w:t>
                </w:r>
              </w:p>
            </w:sdtContent>
          </w:sdt>
        </w:tc>
      </w:tr>
      <w:tr w:rsidR="00000000" w:rsidTr="00EA6970">
        <w:trPr>
          <w:divId w:val="594435587"/>
        </w:trPr>
        <w:tc>
          <w:tcPr>
            <w:tcW w:w="9330" w:type="dxa"/>
            <w:hideMark/>
          </w:tcPr>
          <w:p w:rsidR="00EA6970" w:rsidRDefault="00EA6970">
            <w:pPr>
              <w:divId w:val="1258053402"/>
              <w:rPr>
                <w:rFonts w:ascii="Arial" w:eastAsia="Times New Roman" w:hAnsi="Arial" w:cs="Arial"/>
                <w:b/>
                <w:bCs/>
                <w:sz w:val="23"/>
                <w:szCs w:val="23"/>
              </w:rPr>
            </w:pPr>
            <w:r>
              <w:rPr>
                <w:rFonts w:ascii="Arial" w:eastAsia="Times New Roman" w:hAnsi="Arial" w:cs="Arial"/>
                <w:b/>
                <w:bCs/>
                <w:sz w:val="23"/>
                <w:szCs w:val="23"/>
              </w:rPr>
              <w:t>Auditor Actions</w:t>
            </w:r>
          </w:p>
          <w:p w:rsidR="00EA6970" w:rsidRDefault="00EA6970">
            <w:pPr>
              <w:divId w:val="107546489"/>
              <w:rPr>
                <w:rFonts w:ascii="Arial" w:eastAsia="Times New Roman" w:hAnsi="Arial" w:cs="Arial"/>
                <w:sz w:val="18"/>
                <w:szCs w:val="18"/>
              </w:rPr>
            </w:pPr>
            <w:sdt>
              <w:sdtPr>
                <w:rPr>
                  <w:rStyle w:val="iatacheckbox1"/>
                  <w:rFonts w:ascii="Arial" w:eastAsia="Times New Roman" w:hAnsi="Arial" w:cs="Arial"/>
                  <w:sz w:val="18"/>
                  <w:szCs w:val="18"/>
                </w:rPr>
                <w:id w:val="1580245279"/>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OM procedures/limitations for operations into/out of uncontrolled airspace/airports (focus: flight crew actions/responsibilities for airspace/airport operations w</w:t>
            </w:r>
            <w:r>
              <w:rPr>
                <w:rFonts w:ascii="Arial" w:eastAsia="Times New Roman" w:hAnsi="Arial" w:cs="Arial"/>
                <w:sz w:val="18"/>
                <w:szCs w:val="18"/>
              </w:rPr>
              <w:t xml:space="preserve">ith no ATC). </w:t>
            </w:r>
          </w:p>
          <w:p w:rsidR="00EA6970" w:rsidRDefault="00EA6970">
            <w:pPr>
              <w:divId w:val="1155222461"/>
              <w:rPr>
                <w:rFonts w:ascii="Arial" w:eastAsia="Times New Roman" w:hAnsi="Arial" w:cs="Arial"/>
                <w:sz w:val="18"/>
                <w:szCs w:val="18"/>
              </w:rPr>
            </w:pPr>
            <w:sdt>
              <w:sdtPr>
                <w:rPr>
                  <w:rStyle w:val="iatacheckbox1"/>
                  <w:rFonts w:ascii="Arial" w:eastAsia="Times New Roman" w:hAnsi="Arial" w:cs="Arial"/>
                  <w:sz w:val="18"/>
                  <w:szCs w:val="18"/>
                </w:rPr>
                <w:id w:val="-2100090952"/>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in flight operations. </w:t>
            </w:r>
          </w:p>
          <w:p w:rsidR="00EA6970" w:rsidRDefault="00EA6970">
            <w:pPr>
              <w:divId w:val="943610502"/>
              <w:rPr>
                <w:rFonts w:ascii="Arial" w:eastAsia="Times New Roman" w:hAnsi="Arial" w:cs="Arial"/>
                <w:sz w:val="18"/>
                <w:szCs w:val="18"/>
              </w:rPr>
            </w:pPr>
            <w:sdt>
              <w:sdtPr>
                <w:rPr>
                  <w:rStyle w:val="iatacheckbox1"/>
                  <w:rFonts w:ascii="Arial" w:eastAsia="Times New Roman" w:hAnsi="Arial" w:cs="Arial"/>
                  <w:sz w:val="18"/>
                  <w:szCs w:val="18"/>
                </w:rPr>
                <w:id w:val="141086582"/>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2119981387"/>
                <w:placeholder>
                  <w:docPart w:val="DefaultPlaceholder_-1854013440"/>
                </w:placeholder>
                <w:showingPlcHdr/>
                <w:text w:multiLine="1"/>
              </w:sdtPr>
              <w:sdtContent>
                <w:r w:rsidRPr="00130BD8">
                  <w:rPr>
                    <w:rStyle w:val="PlaceholderText"/>
                  </w:rPr>
                  <w:t>Click or tap here to enter text.</w:t>
                </w:r>
              </w:sdtContent>
            </w:sdt>
          </w:p>
        </w:tc>
      </w:tr>
      <w:tr w:rsidR="00000000" w:rsidTr="00EA6970">
        <w:trPr>
          <w:divId w:val="594435587"/>
        </w:trPr>
        <w:tc>
          <w:tcPr>
            <w:tcW w:w="9330" w:type="dxa"/>
            <w:hideMark/>
          </w:tcPr>
          <w:p w:rsidR="00EA6970" w:rsidRDefault="00EA6970">
            <w:pPr>
              <w:divId w:val="2072189617"/>
              <w:rPr>
                <w:rFonts w:ascii="Arial" w:eastAsia="Times New Roman" w:hAnsi="Arial" w:cs="Arial"/>
                <w:b/>
                <w:bCs/>
                <w:sz w:val="23"/>
                <w:szCs w:val="23"/>
              </w:rPr>
            </w:pPr>
            <w:r>
              <w:rPr>
                <w:rFonts w:ascii="Arial" w:eastAsia="Times New Roman" w:hAnsi="Arial" w:cs="Arial"/>
                <w:b/>
                <w:bCs/>
                <w:sz w:val="23"/>
                <w:szCs w:val="23"/>
              </w:rPr>
              <w:t>Guidance</w:t>
            </w:r>
          </w:p>
          <w:p w:rsidR="00EA6970" w:rsidRDefault="00EA6970">
            <w:pPr>
              <w:divId w:val="438526359"/>
              <w:rPr>
                <w:rFonts w:ascii="Arial" w:eastAsia="Times New Roman" w:hAnsi="Arial" w:cs="Arial"/>
                <w:sz w:val="18"/>
                <w:szCs w:val="18"/>
              </w:rPr>
            </w:pPr>
            <w:r>
              <w:rPr>
                <w:rFonts w:ascii="Arial" w:eastAsia="Times New Roman" w:hAnsi="Arial" w:cs="Arial"/>
                <w:sz w:val="18"/>
                <w:szCs w:val="18"/>
              </w:rPr>
              <w:t>An uncontrolled airport is an airport without an operating control tower.</w:t>
            </w:r>
          </w:p>
          <w:p w:rsidR="00EA6970" w:rsidRDefault="00EA6970">
            <w:pPr>
              <w:divId w:val="252327966"/>
              <w:rPr>
                <w:rFonts w:ascii="Arial" w:eastAsia="Times New Roman" w:hAnsi="Arial" w:cs="Arial"/>
                <w:sz w:val="18"/>
                <w:szCs w:val="18"/>
              </w:rPr>
            </w:pPr>
            <w:r>
              <w:rPr>
                <w:rFonts w:ascii="Arial" w:eastAsia="Times New Roman" w:hAnsi="Arial" w:cs="Arial"/>
                <w:sz w:val="18"/>
                <w:szCs w:val="18"/>
              </w:rPr>
              <w:t>A controlled airport is an ai</w:t>
            </w:r>
            <w:r>
              <w:rPr>
                <w:rFonts w:ascii="Arial" w:eastAsia="Times New Roman" w:hAnsi="Arial" w:cs="Arial"/>
                <w:sz w:val="18"/>
                <w:szCs w:val="18"/>
              </w:rPr>
              <w:t>rport with a manned and operating control tower surrounded by controlled airspace.</w:t>
            </w:r>
          </w:p>
          <w:p w:rsidR="00EA6970" w:rsidRDefault="00EA6970">
            <w:pPr>
              <w:divId w:val="1888685668"/>
              <w:rPr>
                <w:rFonts w:ascii="Arial" w:eastAsia="Times New Roman" w:hAnsi="Arial" w:cs="Arial"/>
                <w:sz w:val="18"/>
                <w:szCs w:val="18"/>
              </w:rPr>
            </w:pPr>
            <w:r>
              <w:rPr>
                <w:rFonts w:ascii="Arial" w:eastAsia="Times New Roman" w:hAnsi="Arial" w:cs="Arial"/>
                <w:sz w:val="18"/>
                <w:szCs w:val="18"/>
              </w:rPr>
              <w:t>Procedures and limitations typically include aircraft position radio broadcast procedures, VFR weather requirements and the ability to receive ATC clearance within a specifi</w:t>
            </w:r>
            <w:r>
              <w:rPr>
                <w:rFonts w:ascii="Arial" w:eastAsia="Times New Roman" w:hAnsi="Arial" w:cs="Arial"/>
                <w:sz w:val="18"/>
                <w:szCs w:val="18"/>
              </w:rPr>
              <w:t xml:space="preserve">ed time/distance from the departure airport. </w:t>
            </w:r>
          </w:p>
        </w:tc>
      </w:tr>
    </w:tbl>
    <w:p w:rsidR="00EA6970" w:rsidRDefault="00EA6970">
      <w:pPr>
        <w:pStyle w:val="NormalWeb"/>
        <w:divId w:val="594435587"/>
        <w:rPr>
          <w:rFonts w:ascii="Arial" w:hAnsi="Arial" w:cs="Arial"/>
          <w:color w:val="022A4C"/>
          <w:sz w:val="18"/>
          <w:szCs w:val="18"/>
        </w:rPr>
      </w:pPr>
      <w:r>
        <w:rPr>
          <w:rFonts w:ascii="Arial" w:hAnsi="Arial" w:cs="Arial"/>
          <w:color w:val="022A4C"/>
          <w:sz w:val="18"/>
          <w:szCs w:val="18"/>
        </w:rPr>
        <w:t> </w:t>
      </w:r>
    </w:p>
    <w:p w:rsidR="00EA6970" w:rsidRDefault="00EA6970" w:rsidP="00EA6970">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t>3.11 In-flight Operations</w:t>
      </w:r>
    </w:p>
    <w:p w:rsidR="00EA6970" w:rsidRDefault="00EA6970">
      <w:pPr>
        <w:divId w:val="819348297"/>
        <w:rPr>
          <w:rFonts w:ascii="Arial" w:eastAsia="Times New Roman" w:hAnsi="Arial" w:cs="Arial"/>
          <w:color w:val="022A4C"/>
          <w:sz w:val="18"/>
          <w:szCs w:val="18"/>
        </w:rPr>
      </w:pPr>
      <w:r>
        <w:rPr>
          <w:rStyle w:val="iatasidemarks1"/>
          <w:rFonts w:eastAsia="Times New Roman" w:cs="Arial"/>
          <w:color w:val="022A4C"/>
          <w:sz w:val="18"/>
          <w:szCs w:val="18"/>
        </w:rPr>
        <w:t xml:space="preserve"> </w:t>
      </w:r>
    </w:p>
    <w:tbl>
      <w:tblPr>
        <w:tblStyle w:val="TableGrid"/>
        <w:tblW w:w="5000" w:type="pct"/>
        <w:tblLayout w:type="fixed"/>
        <w:tblLook w:val="04A0" w:firstRow="1" w:lastRow="0" w:firstColumn="1" w:lastColumn="0" w:noHBand="0" w:noVBand="1"/>
      </w:tblPr>
      <w:tblGrid>
        <w:gridCol w:w="9576"/>
      </w:tblGrid>
      <w:tr w:rsidR="00000000" w:rsidTr="00EA6970">
        <w:trPr>
          <w:divId w:val="819348297"/>
        </w:trPr>
        <w:tc>
          <w:tcPr>
            <w:tcW w:w="9330" w:type="dxa"/>
            <w:hideMark/>
          </w:tcPr>
          <w:p w:rsidR="00EA6970" w:rsidRDefault="00EA6970">
            <w:pPr>
              <w:rPr>
                <w:rFonts w:ascii="Arial" w:eastAsia="Times New Roman" w:hAnsi="Arial" w:cs="Arial"/>
                <w:sz w:val="23"/>
                <w:szCs w:val="23"/>
              </w:rPr>
            </w:pPr>
            <w:r>
              <w:rPr>
                <w:rStyle w:val="iatasidemarks1"/>
                <w:rFonts w:eastAsia="Times New Roman" w:cs="Arial"/>
                <w:sz w:val="23"/>
                <w:szCs w:val="23"/>
              </w:rPr>
              <w:t> </w:t>
            </w:r>
            <w:r>
              <w:rPr>
                <w:rFonts w:ascii="Arial" w:eastAsia="Times New Roman" w:hAnsi="Arial" w:cs="Arial"/>
                <w:b/>
                <w:bCs/>
                <w:sz w:val="23"/>
                <w:szCs w:val="23"/>
              </w:rPr>
              <w:t>FLT 3.11.4</w:t>
            </w:r>
          </w:p>
        </w:tc>
      </w:tr>
      <w:tr w:rsidR="00000000" w:rsidTr="00EA6970">
        <w:trPr>
          <w:divId w:val="819348297"/>
        </w:trPr>
        <w:tc>
          <w:tcPr>
            <w:tcW w:w="9330" w:type="dxa"/>
            <w:hideMark/>
          </w:tcPr>
          <w:p w:rsidR="00EA6970" w:rsidRDefault="00EA6970">
            <w:pPr>
              <w:divId w:val="2042850836"/>
              <w:rPr>
                <w:rFonts w:ascii="Arial" w:eastAsia="Times New Roman" w:hAnsi="Arial" w:cs="Arial"/>
                <w:sz w:val="18"/>
                <w:szCs w:val="18"/>
              </w:rPr>
            </w:pPr>
            <w:r>
              <w:rPr>
                <w:rFonts w:ascii="Arial" w:eastAsia="Times New Roman" w:hAnsi="Arial" w:cs="Arial"/>
                <w:sz w:val="18"/>
                <w:szCs w:val="18"/>
              </w:rPr>
              <w:t xml:space="preserve">The Operator </w:t>
            </w:r>
            <w:r>
              <w:rPr>
                <w:rFonts w:ascii="Arial" w:eastAsia="Times New Roman" w:hAnsi="Arial" w:cs="Arial"/>
                <w:i/>
                <w:iCs/>
                <w:sz w:val="18"/>
                <w:szCs w:val="18"/>
              </w:rPr>
              <w:t>should</w:t>
            </w:r>
            <w:r>
              <w:rPr>
                <w:rFonts w:ascii="Arial" w:eastAsia="Times New Roman" w:hAnsi="Arial" w:cs="Arial"/>
                <w:sz w:val="18"/>
                <w:szCs w:val="18"/>
              </w:rPr>
              <w:t xml:space="preserve"> </w:t>
            </w:r>
            <w:r>
              <w:rPr>
                <w:rFonts w:ascii="Arial" w:eastAsia="Times New Roman" w:hAnsi="Arial" w:cs="Arial"/>
                <w:sz w:val="18"/>
                <w:szCs w:val="18"/>
              </w:rPr>
              <w:t>ensure minimum flight altitude information applicable to all phases of a flight, including guidance that specifies when descent below any applicable prescribed minimum altitude is permissible, is made available to the flight crew along with instructions fo</w:t>
            </w:r>
            <w:r>
              <w:rPr>
                <w:rFonts w:ascii="Arial" w:eastAsia="Times New Roman" w:hAnsi="Arial" w:cs="Arial"/>
                <w:sz w:val="18"/>
                <w:szCs w:val="18"/>
              </w:rPr>
              <w:t xml:space="preserve">r the use of such information. </w:t>
            </w:r>
            <w:r>
              <w:rPr>
                <w:rFonts w:ascii="Arial" w:eastAsia="Times New Roman" w:hAnsi="Arial" w:cs="Arial"/>
                <w:b/>
                <w:bCs/>
                <w:sz w:val="18"/>
                <w:szCs w:val="18"/>
              </w:rPr>
              <w:t>(GM)</w:t>
            </w:r>
          </w:p>
          <w:p w:rsidR="00EA6970" w:rsidRDefault="00EA6970">
            <w:pPr>
              <w:divId w:val="130171895"/>
              <w:rPr>
                <w:rFonts w:ascii="Arial" w:eastAsia="Times New Roman" w:hAnsi="Arial" w:cs="Arial"/>
                <w:i/>
                <w:iCs/>
                <w:sz w:val="18"/>
                <w:szCs w:val="18"/>
              </w:rPr>
            </w:pPr>
            <w:r>
              <w:rPr>
                <w:rFonts w:ascii="Arial" w:eastAsia="Times New Roman" w:hAnsi="Arial" w:cs="Arial"/>
                <w:b/>
                <w:bCs/>
                <w:i/>
                <w:iCs/>
                <w:sz w:val="18"/>
                <w:szCs w:val="18"/>
              </w:rPr>
              <w:t xml:space="preserve">Note: </w:t>
            </w:r>
          </w:p>
          <w:p w:rsidR="00EA6970" w:rsidRDefault="00EA6970">
            <w:pPr>
              <w:divId w:val="1104111190"/>
              <w:rPr>
                <w:rFonts w:ascii="Arial" w:eastAsia="Times New Roman" w:hAnsi="Arial" w:cs="Arial"/>
                <w:i/>
                <w:iCs/>
                <w:sz w:val="18"/>
                <w:szCs w:val="18"/>
              </w:rPr>
            </w:pPr>
            <w:r>
              <w:rPr>
                <w:rFonts w:ascii="Arial" w:eastAsia="Times New Roman" w:hAnsi="Arial" w:cs="Arial"/>
                <w:i/>
                <w:iCs/>
                <w:sz w:val="18"/>
                <w:szCs w:val="18"/>
              </w:rPr>
              <w:t>Effective 1 April 2025, this recommended practice will be upgraded to a standard.</w:t>
            </w:r>
          </w:p>
        </w:tc>
      </w:tr>
      <w:tr w:rsidR="00000000" w:rsidTr="00EA6970">
        <w:trPr>
          <w:divId w:val="819348297"/>
        </w:trPr>
        <w:tc>
          <w:tcPr>
            <w:tcW w:w="9330" w:type="dxa"/>
            <w:hideMark/>
          </w:tcPr>
          <w:p w:rsidR="00EA6970" w:rsidRDefault="00EA6970">
            <w:pPr>
              <w:textAlignment w:val="center"/>
              <w:divId w:val="290139969"/>
              <w:rPr>
                <w:rFonts w:ascii="Arial" w:eastAsia="Times New Roman" w:hAnsi="Arial" w:cs="Arial"/>
                <w:sz w:val="18"/>
                <w:szCs w:val="18"/>
              </w:rPr>
            </w:pPr>
            <w:sdt>
              <w:sdtPr>
                <w:rPr>
                  <w:rFonts w:ascii="Arial" w:eastAsia="Times New Roman" w:hAnsi="Arial" w:cs="Arial"/>
                  <w:sz w:val="18"/>
                  <w:szCs w:val="18"/>
                </w:rPr>
                <w:id w:val="1510013551"/>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EA6970" w:rsidRDefault="00EA6970">
            <w:pPr>
              <w:textAlignment w:val="center"/>
              <w:divId w:val="1630356285"/>
              <w:rPr>
                <w:rFonts w:ascii="Arial" w:eastAsia="Times New Roman" w:hAnsi="Arial" w:cs="Arial"/>
                <w:sz w:val="18"/>
                <w:szCs w:val="18"/>
              </w:rPr>
            </w:pPr>
            <w:sdt>
              <w:sdtPr>
                <w:rPr>
                  <w:rFonts w:ascii="Arial" w:eastAsia="Times New Roman" w:hAnsi="Arial" w:cs="Arial"/>
                  <w:sz w:val="18"/>
                  <w:szCs w:val="18"/>
                </w:rPr>
                <w:id w:val="-678884183"/>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(Observation)</w:t>
            </w:r>
          </w:p>
          <w:p w:rsidR="00EA6970" w:rsidRDefault="00EA6970">
            <w:pPr>
              <w:textAlignment w:val="center"/>
              <w:divId w:val="705909619"/>
              <w:rPr>
                <w:rFonts w:ascii="Arial" w:eastAsia="Times New Roman" w:hAnsi="Arial" w:cs="Arial"/>
                <w:sz w:val="18"/>
                <w:szCs w:val="18"/>
              </w:rPr>
            </w:pPr>
            <w:sdt>
              <w:sdtPr>
                <w:rPr>
                  <w:rFonts w:ascii="Arial" w:eastAsia="Times New Roman" w:hAnsi="Arial" w:cs="Arial"/>
                  <w:sz w:val="18"/>
                  <w:szCs w:val="18"/>
                </w:rPr>
                <w:id w:val="-57022732"/>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w:t>
            </w:r>
            <w:r>
              <w:rPr>
                <w:rFonts w:ascii="Arial" w:eastAsia="Times New Roman" w:hAnsi="Arial" w:cs="Arial"/>
                <w:sz w:val="18"/>
                <w:szCs w:val="18"/>
              </w:rPr>
              <w:t>emented not Documented (Observation)</w:t>
            </w:r>
          </w:p>
          <w:p w:rsidR="00EA6970" w:rsidRDefault="00EA6970">
            <w:pPr>
              <w:textAlignment w:val="center"/>
              <w:divId w:val="2094694138"/>
              <w:rPr>
                <w:rFonts w:ascii="Arial" w:eastAsia="Times New Roman" w:hAnsi="Arial" w:cs="Arial"/>
                <w:sz w:val="18"/>
                <w:szCs w:val="18"/>
              </w:rPr>
            </w:pPr>
            <w:sdt>
              <w:sdtPr>
                <w:rPr>
                  <w:rFonts w:ascii="Arial" w:eastAsia="Times New Roman" w:hAnsi="Arial" w:cs="Arial"/>
                  <w:sz w:val="18"/>
                  <w:szCs w:val="18"/>
                </w:rPr>
                <w:id w:val="-1777405737"/>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(Observation)</w:t>
            </w:r>
          </w:p>
          <w:p w:rsidR="00EA6970" w:rsidRDefault="00EA6970">
            <w:pPr>
              <w:textAlignment w:val="center"/>
              <w:divId w:val="1618485502"/>
              <w:rPr>
                <w:rFonts w:ascii="Arial" w:eastAsia="Times New Roman" w:hAnsi="Arial" w:cs="Arial"/>
                <w:sz w:val="18"/>
                <w:szCs w:val="18"/>
              </w:rPr>
            </w:pPr>
            <w:sdt>
              <w:sdtPr>
                <w:rPr>
                  <w:rFonts w:ascii="Arial" w:eastAsia="Times New Roman" w:hAnsi="Arial" w:cs="Arial"/>
                  <w:sz w:val="18"/>
                  <w:szCs w:val="18"/>
                </w:rPr>
                <w:id w:val="-1009675330"/>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EA6970">
        <w:trPr>
          <w:divId w:val="819348297"/>
        </w:trPr>
        <w:tc>
          <w:tcPr>
            <w:tcW w:w="9330" w:type="dxa"/>
            <w:hideMark/>
          </w:tcPr>
          <w:p w:rsidR="00EA6970" w:rsidRDefault="00EA6970">
            <w:pPr>
              <w:divId w:val="969094281"/>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468948987"/>
              <w:placeholder>
                <w:docPart w:val="DefaultPlaceholder_-1854013440"/>
              </w:placeholder>
              <w:showingPlcHdr/>
              <w:text w:multiLine="1"/>
            </w:sdtPr>
            <w:sdtContent>
              <w:p w:rsidR="00EA6970" w:rsidRDefault="00EA6970">
                <w:pPr>
                  <w:rPr>
                    <w:rFonts w:ascii="Arial" w:eastAsia="Times New Roman" w:hAnsi="Arial" w:cs="Arial"/>
                    <w:sz w:val="18"/>
                    <w:szCs w:val="18"/>
                  </w:rPr>
                </w:pPr>
                <w:r w:rsidRPr="00130BD8">
                  <w:rPr>
                    <w:rStyle w:val="PlaceholderText"/>
                  </w:rPr>
                  <w:t>Click or tap here to enter text.</w:t>
                </w:r>
              </w:p>
            </w:sdtContent>
          </w:sdt>
        </w:tc>
      </w:tr>
      <w:tr w:rsidR="00000000" w:rsidTr="00EA6970">
        <w:trPr>
          <w:divId w:val="819348297"/>
        </w:trPr>
        <w:tc>
          <w:tcPr>
            <w:tcW w:w="9330" w:type="dxa"/>
            <w:hideMark/>
          </w:tcPr>
          <w:p w:rsidR="00EA6970" w:rsidRDefault="00EA6970">
            <w:pPr>
              <w:divId w:val="2003896468"/>
              <w:rPr>
                <w:rFonts w:ascii="Arial" w:eastAsia="Times New Roman" w:hAnsi="Arial" w:cs="Arial"/>
                <w:b/>
                <w:bCs/>
                <w:sz w:val="23"/>
                <w:szCs w:val="23"/>
              </w:rPr>
            </w:pPr>
            <w:r>
              <w:rPr>
                <w:rFonts w:ascii="Arial" w:eastAsia="Times New Roman" w:hAnsi="Arial" w:cs="Arial"/>
                <w:b/>
                <w:bCs/>
                <w:sz w:val="23"/>
                <w:szCs w:val="23"/>
              </w:rPr>
              <w:t>Auditor Actions</w:t>
            </w:r>
          </w:p>
          <w:p w:rsidR="00EA6970" w:rsidRDefault="00EA6970">
            <w:pPr>
              <w:divId w:val="462232977"/>
              <w:rPr>
                <w:rFonts w:ascii="Arial" w:eastAsia="Times New Roman" w:hAnsi="Arial" w:cs="Arial"/>
                <w:sz w:val="18"/>
                <w:szCs w:val="18"/>
              </w:rPr>
            </w:pPr>
            <w:sdt>
              <w:sdtPr>
                <w:rPr>
                  <w:rStyle w:val="iatacheckbox1"/>
                  <w:rFonts w:ascii="Arial" w:eastAsia="Times New Roman" w:hAnsi="Arial" w:cs="Arial"/>
                  <w:sz w:val="18"/>
                  <w:szCs w:val="18"/>
                </w:rPr>
                <w:id w:val="1157804769"/>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w:t>
            </w:r>
            <w:r>
              <w:rPr>
                <w:rFonts w:ascii="Arial" w:eastAsia="Times New Roman" w:hAnsi="Arial" w:cs="Arial"/>
                <w:sz w:val="18"/>
                <w:szCs w:val="18"/>
              </w:rPr>
              <w:t xml:space="preserve">OM guidance that specifies when descent below applicable prescribed minimum altitude is permissible (focus: availability of minimum altitude information to flight crew during flight; instructions/procedures for adherence to/descent below minimum altitudes </w:t>
            </w:r>
            <w:r>
              <w:rPr>
                <w:rFonts w:ascii="Arial" w:eastAsia="Times New Roman" w:hAnsi="Arial" w:cs="Arial"/>
                <w:sz w:val="18"/>
                <w:szCs w:val="18"/>
              </w:rPr>
              <w:t xml:space="preserve">all phases of flight). </w:t>
            </w:r>
          </w:p>
          <w:p w:rsidR="00EA6970" w:rsidRDefault="00EA6970">
            <w:pPr>
              <w:divId w:val="1176338100"/>
              <w:rPr>
                <w:rFonts w:ascii="Arial" w:eastAsia="Times New Roman" w:hAnsi="Arial" w:cs="Arial"/>
                <w:sz w:val="18"/>
                <w:szCs w:val="18"/>
              </w:rPr>
            </w:pPr>
            <w:sdt>
              <w:sdtPr>
                <w:rPr>
                  <w:rStyle w:val="iatacheckbox1"/>
                  <w:rFonts w:ascii="Arial" w:eastAsia="Times New Roman" w:hAnsi="Arial" w:cs="Arial"/>
                  <w:sz w:val="18"/>
                  <w:szCs w:val="18"/>
                </w:rPr>
                <w:id w:val="-664482723"/>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in flight operations. </w:t>
            </w:r>
          </w:p>
          <w:p w:rsidR="00EA6970" w:rsidRDefault="00EA6970">
            <w:pPr>
              <w:divId w:val="2031681689"/>
              <w:rPr>
                <w:rFonts w:ascii="Arial" w:eastAsia="Times New Roman" w:hAnsi="Arial" w:cs="Arial"/>
                <w:sz w:val="18"/>
                <w:szCs w:val="18"/>
              </w:rPr>
            </w:pPr>
            <w:sdt>
              <w:sdtPr>
                <w:rPr>
                  <w:rStyle w:val="iatacheckbox1"/>
                  <w:rFonts w:ascii="Arial" w:eastAsia="Times New Roman" w:hAnsi="Arial" w:cs="Arial"/>
                  <w:sz w:val="18"/>
                  <w:szCs w:val="18"/>
                </w:rPr>
                <w:id w:val="1991135910"/>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931314580"/>
                <w:placeholder>
                  <w:docPart w:val="DefaultPlaceholder_-1854013440"/>
                </w:placeholder>
                <w:showingPlcHdr/>
                <w:text w:multiLine="1"/>
              </w:sdtPr>
              <w:sdtContent>
                <w:r w:rsidRPr="00130BD8">
                  <w:rPr>
                    <w:rStyle w:val="PlaceholderText"/>
                  </w:rPr>
                  <w:t>Click or tap here to enter text.</w:t>
                </w:r>
              </w:sdtContent>
            </w:sdt>
          </w:p>
        </w:tc>
      </w:tr>
      <w:tr w:rsidR="00000000" w:rsidTr="00EA6970">
        <w:trPr>
          <w:divId w:val="819348297"/>
        </w:trPr>
        <w:tc>
          <w:tcPr>
            <w:tcW w:w="9330" w:type="dxa"/>
            <w:hideMark/>
          </w:tcPr>
          <w:p w:rsidR="00EA6970" w:rsidRDefault="00EA6970">
            <w:pPr>
              <w:divId w:val="1987511310"/>
              <w:rPr>
                <w:rFonts w:ascii="Arial" w:eastAsia="Times New Roman" w:hAnsi="Arial" w:cs="Arial"/>
                <w:b/>
                <w:bCs/>
                <w:sz w:val="23"/>
                <w:szCs w:val="23"/>
              </w:rPr>
            </w:pPr>
            <w:r>
              <w:rPr>
                <w:rFonts w:ascii="Arial" w:eastAsia="Times New Roman" w:hAnsi="Arial" w:cs="Arial"/>
                <w:b/>
                <w:bCs/>
                <w:sz w:val="23"/>
                <w:szCs w:val="23"/>
              </w:rPr>
              <w:lastRenderedPageBreak/>
              <w:t>Guidance</w:t>
            </w:r>
          </w:p>
          <w:p w:rsidR="00EA6970" w:rsidRDefault="00EA6970">
            <w:pPr>
              <w:divId w:val="1779132884"/>
              <w:rPr>
                <w:rFonts w:ascii="Arial" w:eastAsia="Times New Roman" w:hAnsi="Arial" w:cs="Arial"/>
                <w:sz w:val="18"/>
                <w:szCs w:val="18"/>
              </w:rPr>
            </w:pPr>
            <w:r>
              <w:rPr>
                <w:rFonts w:ascii="Arial" w:eastAsia="Times New Roman" w:hAnsi="Arial" w:cs="Arial"/>
                <w:sz w:val="18"/>
                <w:szCs w:val="18"/>
              </w:rPr>
              <w:t xml:space="preserve">Minimum prescribed safety altitudes typically include: </w:t>
            </w:r>
          </w:p>
          <w:p w:rsidR="00EA6970" w:rsidRDefault="00EA6970">
            <w:pPr>
              <w:pStyle w:val="iatalistitem"/>
              <w:numPr>
                <w:ilvl w:val="0"/>
                <w:numId w:val="43"/>
              </w:numPr>
              <w:divId w:val="1779132884"/>
              <w:rPr>
                <w:rFonts w:ascii="Arial" w:eastAsia="Times New Roman" w:hAnsi="Arial" w:cs="Arial"/>
                <w:sz w:val="18"/>
                <w:szCs w:val="18"/>
              </w:rPr>
            </w:pPr>
            <w:r>
              <w:rPr>
                <w:rFonts w:ascii="Arial" w:eastAsia="Times New Roman" w:hAnsi="Arial" w:cs="Arial"/>
                <w:sz w:val="18"/>
                <w:szCs w:val="18"/>
              </w:rPr>
              <w:t>Minimum Safety Altitude (MSA);</w:t>
            </w:r>
          </w:p>
          <w:p w:rsidR="00EA6970" w:rsidRDefault="00EA6970">
            <w:pPr>
              <w:pStyle w:val="iatalistitem"/>
              <w:numPr>
                <w:ilvl w:val="0"/>
                <w:numId w:val="43"/>
              </w:numPr>
              <w:divId w:val="1779132884"/>
              <w:rPr>
                <w:rFonts w:ascii="Arial" w:eastAsia="Times New Roman" w:hAnsi="Arial" w:cs="Arial"/>
                <w:sz w:val="18"/>
                <w:szCs w:val="18"/>
              </w:rPr>
            </w:pPr>
            <w:r>
              <w:rPr>
                <w:rFonts w:ascii="Arial" w:eastAsia="Times New Roman" w:hAnsi="Arial" w:cs="Arial"/>
                <w:sz w:val="18"/>
                <w:szCs w:val="18"/>
              </w:rPr>
              <w:t>Minimu</w:t>
            </w:r>
            <w:r>
              <w:rPr>
                <w:rFonts w:ascii="Arial" w:eastAsia="Times New Roman" w:hAnsi="Arial" w:cs="Arial"/>
                <w:sz w:val="18"/>
                <w:szCs w:val="18"/>
              </w:rPr>
              <w:t>m Descent Altitude/Height (MDA/H);</w:t>
            </w:r>
          </w:p>
          <w:p w:rsidR="00EA6970" w:rsidRDefault="00EA6970">
            <w:pPr>
              <w:pStyle w:val="iatalistitem"/>
              <w:numPr>
                <w:ilvl w:val="0"/>
                <w:numId w:val="43"/>
              </w:numPr>
              <w:divId w:val="1779132884"/>
              <w:rPr>
                <w:rFonts w:ascii="Arial" w:eastAsia="Times New Roman" w:hAnsi="Arial" w:cs="Arial"/>
                <w:sz w:val="18"/>
                <w:szCs w:val="18"/>
              </w:rPr>
            </w:pPr>
            <w:r>
              <w:rPr>
                <w:rFonts w:ascii="Arial" w:eastAsia="Times New Roman" w:hAnsi="Arial" w:cs="Arial"/>
                <w:sz w:val="18"/>
                <w:szCs w:val="18"/>
              </w:rPr>
              <w:t>Minimum En route Altitude (MEA);</w:t>
            </w:r>
          </w:p>
          <w:p w:rsidR="00EA6970" w:rsidRDefault="00EA6970">
            <w:pPr>
              <w:pStyle w:val="iatalistitem"/>
              <w:numPr>
                <w:ilvl w:val="0"/>
                <w:numId w:val="43"/>
              </w:numPr>
              <w:divId w:val="1779132884"/>
              <w:rPr>
                <w:rFonts w:ascii="Arial" w:eastAsia="Times New Roman" w:hAnsi="Arial" w:cs="Arial"/>
                <w:sz w:val="18"/>
                <w:szCs w:val="18"/>
              </w:rPr>
            </w:pPr>
            <w:r>
              <w:rPr>
                <w:rFonts w:ascii="Arial" w:eastAsia="Times New Roman" w:hAnsi="Arial" w:cs="Arial"/>
                <w:sz w:val="18"/>
                <w:szCs w:val="18"/>
              </w:rPr>
              <w:t>Minimum Obstruction Clearance Altitude (MOCA);</w:t>
            </w:r>
          </w:p>
          <w:p w:rsidR="00EA6970" w:rsidRDefault="00EA6970">
            <w:pPr>
              <w:pStyle w:val="iatalistitem"/>
              <w:numPr>
                <w:ilvl w:val="0"/>
                <w:numId w:val="43"/>
              </w:numPr>
              <w:divId w:val="1779132884"/>
              <w:rPr>
                <w:rFonts w:ascii="Arial" w:eastAsia="Times New Roman" w:hAnsi="Arial" w:cs="Arial"/>
                <w:sz w:val="18"/>
                <w:szCs w:val="18"/>
              </w:rPr>
            </w:pPr>
            <w:r>
              <w:rPr>
                <w:rFonts w:ascii="Arial" w:eastAsia="Times New Roman" w:hAnsi="Arial" w:cs="Arial"/>
                <w:sz w:val="18"/>
                <w:szCs w:val="18"/>
              </w:rPr>
              <w:t>Minimum Off-Route Altitude (MORA);</w:t>
            </w:r>
          </w:p>
          <w:p w:rsidR="00EA6970" w:rsidRDefault="00EA6970">
            <w:pPr>
              <w:pStyle w:val="iatalistitem"/>
              <w:numPr>
                <w:ilvl w:val="0"/>
                <w:numId w:val="43"/>
              </w:numPr>
              <w:divId w:val="1779132884"/>
              <w:rPr>
                <w:rFonts w:ascii="Arial" w:eastAsia="Times New Roman" w:hAnsi="Arial" w:cs="Arial"/>
                <w:sz w:val="18"/>
                <w:szCs w:val="18"/>
              </w:rPr>
            </w:pPr>
            <w:r>
              <w:rPr>
                <w:rFonts w:ascii="Arial" w:eastAsia="Times New Roman" w:hAnsi="Arial" w:cs="Arial"/>
                <w:sz w:val="18"/>
                <w:szCs w:val="18"/>
              </w:rPr>
              <w:t>Minimum Vectoring Altitude (MVA);</w:t>
            </w:r>
          </w:p>
          <w:p w:rsidR="00EA6970" w:rsidRDefault="00EA6970">
            <w:pPr>
              <w:pStyle w:val="iatalistitem"/>
              <w:numPr>
                <w:ilvl w:val="0"/>
                <w:numId w:val="43"/>
              </w:numPr>
              <w:divId w:val="1779132884"/>
              <w:rPr>
                <w:rFonts w:ascii="Arial" w:eastAsia="Times New Roman" w:hAnsi="Arial" w:cs="Arial"/>
                <w:sz w:val="18"/>
                <w:szCs w:val="18"/>
              </w:rPr>
            </w:pPr>
            <w:r>
              <w:rPr>
                <w:rFonts w:ascii="Arial" w:eastAsia="Times New Roman" w:hAnsi="Arial" w:cs="Arial"/>
                <w:sz w:val="18"/>
                <w:szCs w:val="18"/>
              </w:rPr>
              <w:t>Any other minimum altitudes prescribed by the Authority.</w:t>
            </w:r>
          </w:p>
          <w:p w:rsidR="00EA6970" w:rsidRDefault="00EA6970">
            <w:pPr>
              <w:divId w:val="82069368"/>
              <w:rPr>
                <w:rFonts w:ascii="Arial" w:eastAsia="Times New Roman" w:hAnsi="Arial" w:cs="Arial"/>
                <w:sz w:val="18"/>
                <w:szCs w:val="18"/>
              </w:rPr>
            </w:pPr>
            <w:r>
              <w:rPr>
                <w:rFonts w:ascii="Arial" w:eastAsia="Times New Roman" w:hAnsi="Arial" w:cs="Arial"/>
                <w:sz w:val="18"/>
                <w:szCs w:val="18"/>
              </w:rPr>
              <w:t>The specificati</w:t>
            </w:r>
            <w:r>
              <w:rPr>
                <w:rFonts w:ascii="Arial" w:eastAsia="Times New Roman" w:hAnsi="Arial" w:cs="Arial"/>
                <w:sz w:val="18"/>
                <w:szCs w:val="18"/>
              </w:rPr>
              <w:t>on in item ii) refers to situations when a missed or misunderstood clearance could pose a safety risk to the flight (e.g. inadequate terrain clearance, runway incursion, loss of separation). ATC clearances that have the potential to pose such safety risks,</w:t>
            </w:r>
            <w:r>
              <w:rPr>
                <w:rFonts w:ascii="Arial" w:eastAsia="Times New Roman" w:hAnsi="Arial" w:cs="Arial"/>
                <w:sz w:val="18"/>
                <w:szCs w:val="18"/>
              </w:rPr>
              <w:t xml:space="preserve"> if misunderstood by the flight crew, typically include the following: </w:t>
            </w:r>
          </w:p>
          <w:p w:rsidR="00EA6970" w:rsidRDefault="00EA6970">
            <w:pPr>
              <w:pStyle w:val="iatalistitem"/>
              <w:numPr>
                <w:ilvl w:val="0"/>
                <w:numId w:val="44"/>
              </w:numPr>
              <w:divId w:val="82069368"/>
              <w:rPr>
                <w:rFonts w:ascii="Arial" w:eastAsia="Times New Roman" w:hAnsi="Arial" w:cs="Arial"/>
                <w:sz w:val="18"/>
                <w:szCs w:val="18"/>
              </w:rPr>
            </w:pPr>
            <w:r>
              <w:rPr>
                <w:rFonts w:ascii="Arial" w:eastAsia="Times New Roman" w:hAnsi="Arial" w:cs="Arial"/>
                <w:sz w:val="18"/>
                <w:szCs w:val="18"/>
              </w:rPr>
              <w:t>Heading, altitude/flight level, assigned route/waypoint changes;</w:t>
            </w:r>
          </w:p>
          <w:p w:rsidR="00EA6970" w:rsidRDefault="00EA6970">
            <w:pPr>
              <w:pStyle w:val="iatalistitem"/>
              <w:numPr>
                <w:ilvl w:val="0"/>
                <w:numId w:val="44"/>
              </w:numPr>
              <w:divId w:val="82069368"/>
              <w:rPr>
                <w:rFonts w:ascii="Arial" w:eastAsia="Times New Roman" w:hAnsi="Arial" w:cs="Arial"/>
                <w:sz w:val="18"/>
                <w:szCs w:val="18"/>
              </w:rPr>
            </w:pPr>
            <w:r>
              <w:rPr>
                <w:rFonts w:ascii="Arial" w:eastAsia="Times New Roman" w:hAnsi="Arial" w:cs="Arial"/>
                <w:sz w:val="18"/>
                <w:szCs w:val="18"/>
              </w:rPr>
              <w:t>Frequency changes during critical phases of flight;</w:t>
            </w:r>
          </w:p>
          <w:p w:rsidR="00EA6970" w:rsidRDefault="00EA6970">
            <w:pPr>
              <w:pStyle w:val="iatalistitem"/>
              <w:numPr>
                <w:ilvl w:val="0"/>
                <w:numId w:val="44"/>
              </w:numPr>
              <w:divId w:val="82069368"/>
              <w:rPr>
                <w:rFonts w:ascii="Arial" w:eastAsia="Times New Roman" w:hAnsi="Arial" w:cs="Arial"/>
                <w:sz w:val="18"/>
                <w:szCs w:val="18"/>
              </w:rPr>
            </w:pPr>
            <w:r>
              <w:rPr>
                <w:rFonts w:ascii="Arial" w:eastAsia="Times New Roman" w:hAnsi="Arial" w:cs="Arial"/>
                <w:sz w:val="18"/>
                <w:szCs w:val="18"/>
              </w:rPr>
              <w:t>Instructions for any operation on or near a runway.</w:t>
            </w:r>
          </w:p>
        </w:tc>
      </w:tr>
    </w:tbl>
    <w:p w:rsidR="00EA6970" w:rsidRDefault="00EA6970">
      <w:pPr>
        <w:pStyle w:val="NormalWeb"/>
        <w:divId w:val="819348297"/>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000000" w:rsidTr="00EA6970">
        <w:trPr>
          <w:divId w:val="819348297"/>
        </w:trPr>
        <w:tc>
          <w:tcPr>
            <w:tcW w:w="9330" w:type="dxa"/>
            <w:hideMark/>
          </w:tcPr>
          <w:p w:rsidR="00EA6970" w:rsidRDefault="00EA6970">
            <w:pPr>
              <w:rPr>
                <w:rFonts w:ascii="Arial" w:eastAsia="Times New Roman" w:hAnsi="Arial" w:cs="Arial"/>
                <w:sz w:val="23"/>
                <w:szCs w:val="23"/>
              </w:rPr>
            </w:pPr>
            <w:r>
              <w:rPr>
                <w:rStyle w:val="iatasidemarks1"/>
                <w:rFonts w:eastAsia="Times New Roman" w:cs="Arial"/>
                <w:sz w:val="23"/>
                <w:szCs w:val="23"/>
              </w:rPr>
              <w:t> </w:t>
            </w:r>
            <w:r>
              <w:rPr>
                <w:rFonts w:ascii="Arial" w:eastAsia="Times New Roman" w:hAnsi="Arial" w:cs="Arial"/>
                <w:b/>
                <w:bCs/>
                <w:sz w:val="23"/>
                <w:szCs w:val="23"/>
              </w:rPr>
              <w:t>FLT 3.11.6</w:t>
            </w:r>
          </w:p>
        </w:tc>
      </w:tr>
      <w:tr w:rsidR="00000000" w:rsidTr="00EA6970">
        <w:trPr>
          <w:divId w:val="819348297"/>
        </w:trPr>
        <w:tc>
          <w:tcPr>
            <w:tcW w:w="9330" w:type="dxa"/>
            <w:hideMark/>
          </w:tcPr>
          <w:p w:rsidR="00EA6970" w:rsidRDefault="00EA6970">
            <w:pPr>
              <w:divId w:val="773591698"/>
              <w:rPr>
                <w:rFonts w:ascii="Arial" w:eastAsia="Times New Roman" w:hAnsi="Arial" w:cs="Arial"/>
                <w:sz w:val="18"/>
                <w:szCs w:val="18"/>
              </w:rPr>
            </w:pPr>
            <w:r>
              <w:rPr>
                <w:rFonts w:ascii="Arial" w:eastAsia="Times New Roman" w:hAnsi="Arial" w:cs="Arial"/>
                <w:sz w:val="18"/>
                <w:szCs w:val="18"/>
              </w:rPr>
              <w:t xml:space="preserve">If the Operator conducts single-pilot operations, the Operator </w:t>
            </w:r>
            <w:r>
              <w:rPr>
                <w:rFonts w:ascii="Arial" w:eastAsia="Times New Roman" w:hAnsi="Arial" w:cs="Arial"/>
                <w:i/>
                <w:iCs/>
                <w:sz w:val="18"/>
                <w:szCs w:val="18"/>
              </w:rPr>
              <w:t>should</w:t>
            </w:r>
            <w:r>
              <w:rPr>
                <w:rFonts w:ascii="Arial" w:eastAsia="Times New Roman" w:hAnsi="Arial" w:cs="Arial"/>
                <w:sz w:val="18"/>
                <w:szCs w:val="18"/>
              </w:rPr>
              <w:t xml:space="preserve"> </w:t>
            </w:r>
            <w:r>
              <w:rPr>
                <w:rFonts w:ascii="Arial" w:eastAsia="Times New Roman" w:hAnsi="Arial" w:cs="Arial"/>
                <w:sz w:val="18"/>
                <w:szCs w:val="18"/>
              </w:rPr>
              <w:t xml:space="preserve">ensure the operation is not conducted under IFR or at night by a single pilot unless: </w:t>
            </w:r>
          </w:p>
          <w:p w:rsidR="00EA6970" w:rsidRDefault="00EA6970">
            <w:pPr>
              <w:pStyle w:val="iatalistitem"/>
              <w:numPr>
                <w:ilvl w:val="0"/>
                <w:numId w:val="45"/>
              </w:numPr>
              <w:divId w:val="773591698"/>
              <w:rPr>
                <w:rFonts w:ascii="Arial" w:eastAsia="Times New Roman" w:hAnsi="Arial" w:cs="Arial"/>
                <w:sz w:val="18"/>
                <w:szCs w:val="18"/>
              </w:rPr>
            </w:pPr>
            <w:r>
              <w:rPr>
                <w:rFonts w:ascii="Arial" w:eastAsia="Times New Roman" w:hAnsi="Arial" w:cs="Arial"/>
                <w:sz w:val="18"/>
                <w:szCs w:val="18"/>
              </w:rPr>
              <w:t>the flight manual does not require a flight crew of more than one;</w:t>
            </w:r>
          </w:p>
          <w:p w:rsidR="00EA6970" w:rsidRDefault="00EA6970">
            <w:pPr>
              <w:pStyle w:val="iatalistitem"/>
              <w:numPr>
                <w:ilvl w:val="0"/>
                <w:numId w:val="45"/>
              </w:numPr>
              <w:divId w:val="773591698"/>
              <w:rPr>
                <w:rFonts w:ascii="Arial" w:eastAsia="Times New Roman" w:hAnsi="Arial" w:cs="Arial"/>
                <w:sz w:val="18"/>
                <w:szCs w:val="18"/>
              </w:rPr>
            </w:pPr>
            <w:r>
              <w:rPr>
                <w:rFonts w:ascii="Arial" w:eastAsia="Times New Roman" w:hAnsi="Arial" w:cs="Arial"/>
                <w:sz w:val="18"/>
                <w:szCs w:val="18"/>
              </w:rPr>
              <w:t xml:space="preserve">the airplane is propeller-driven; </w:t>
            </w:r>
          </w:p>
          <w:p w:rsidR="00EA6970" w:rsidRDefault="00EA6970">
            <w:pPr>
              <w:pStyle w:val="iatalistitem"/>
              <w:numPr>
                <w:ilvl w:val="0"/>
                <w:numId w:val="45"/>
              </w:numPr>
              <w:divId w:val="773591698"/>
              <w:rPr>
                <w:rFonts w:ascii="Arial" w:eastAsia="Times New Roman" w:hAnsi="Arial" w:cs="Arial"/>
                <w:sz w:val="18"/>
                <w:szCs w:val="18"/>
              </w:rPr>
            </w:pPr>
            <w:r>
              <w:rPr>
                <w:rFonts w:ascii="Arial" w:eastAsia="Times New Roman" w:hAnsi="Arial" w:cs="Arial"/>
                <w:sz w:val="18"/>
                <w:szCs w:val="18"/>
              </w:rPr>
              <w:t>the maximum approved passenger seating configuration of the aerepla</w:t>
            </w:r>
            <w:r>
              <w:rPr>
                <w:rFonts w:ascii="Arial" w:eastAsia="Times New Roman" w:hAnsi="Arial" w:cs="Arial"/>
                <w:sz w:val="18"/>
                <w:szCs w:val="18"/>
              </w:rPr>
              <w:t>ne is not more than nine;</w:t>
            </w:r>
          </w:p>
          <w:p w:rsidR="00EA6970" w:rsidRDefault="00EA6970">
            <w:pPr>
              <w:pStyle w:val="iatalistitem"/>
              <w:numPr>
                <w:ilvl w:val="0"/>
                <w:numId w:val="45"/>
              </w:numPr>
              <w:divId w:val="773591698"/>
              <w:rPr>
                <w:rFonts w:ascii="Arial" w:eastAsia="Times New Roman" w:hAnsi="Arial" w:cs="Arial"/>
                <w:sz w:val="18"/>
                <w:szCs w:val="18"/>
              </w:rPr>
            </w:pPr>
            <w:r>
              <w:rPr>
                <w:rFonts w:ascii="Arial" w:eastAsia="Times New Roman" w:hAnsi="Arial" w:cs="Arial"/>
                <w:sz w:val="18"/>
                <w:szCs w:val="18"/>
              </w:rPr>
              <w:t>the maximum certificated take-off mass does not exceed 5,700 kg;</w:t>
            </w:r>
          </w:p>
          <w:p w:rsidR="00EA6970" w:rsidRDefault="00EA6970">
            <w:pPr>
              <w:pStyle w:val="iatalistitem"/>
              <w:numPr>
                <w:ilvl w:val="0"/>
                <w:numId w:val="45"/>
              </w:numPr>
              <w:divId w:val="773591698"/>
              <w:rPr>
                <w:rFonts w:ascii="Arial" w:eastAsia="Times New Roman" w:hAnsi="Arial" w:cs="Arial"/>
                <w:sz w:val="18"/>
                <w:szCs w:val="18"/>
              </w:rPr>
            </w:pPr>
            <w:r>
              <w:rPr>
                <w:rFonts w:ascii="Arial" w:eastAsia="Times New Roman" w:hAnsi="Arial" w:cs="Arial"/>
                <w:sz w:val="18"/>
                <w:szCs w:val="18"/>
              </w:rPr>
              <w:t xml:space="preserve">the pilot-in-command has satisfied the requirements of experience, training, checking, and recency according to the requirments of the Authority </w:t>
            </w:r>
          </w:p>
          <w:p w:rsidR="00EA6970" w:rsidRDefault="00EA6970">
            <w:pPr>
              <w:divId w:val="350382425"/>
              <w:rPr>
                <w:rFonts w:ascii="Arial" w:eastAsia="Times New Roman" w:hAnsi="Arial" w:cs="Arial"/>
                <w:i/>
                <w:iCs/>
                <w:sz w:val="18"/>
                <w:szCs w:val="18"/>
              </w:rPr>
            </w:pPr>
            <w:r>
              <w:rPr>
                <w:rFonts w:ascii="Arial" w:eastAsia="Times New Roman" w:hAnsi="Arial" w:cs="Arial"/>
                <w:b/>
                <w:bCs/>
                <w:i/>
                <w:iCs/>
                <w:sz w:val="18"/>
                <w:szCs w:val="18"/>
              </w:rPr>
              <w:t xml:space="preserve">Note: </w:t>
            </w:r>
          </w:p>
          <w:p w:rsidR="00EA6970" w:rsidRDefault="00EA6970">
            <w:pPr>
              <w:divId w:val="49351094"/>
              <w:rPr>
                <w:rFonts w:ascii="Arial" w:eastAsia="Times New Roman" w:hAnsi="Arial" w:cs="Arial"/>
                <w:i/>
                <w:iCs/>
                <w:sz w:val="18"/>
                <w:szCs w:val="18"/>
              </w:rPr>
            </w:pPr>
            <w:r>
              <w:rPr>
                <w:rFonts w:ascii="Arial" w:eastAsia="Times New Roman" w:hAnsi="Arial" w:cs="Arial"/>
                <w:i/>
                <w:iCs/>
                <w:sz w:val="18"/>
                <w:szCs w:val="18"/>
              </w:rPr>
              <w:t xml:space="preserve">Effective 1 </w:t>
            </w:r>
            <w:r>
              <w:rPr>
                <w:rFonts w:ascii="Arial" w:eastAsia="Times New Roman" w:hAnsi="Arial" w:cs="Arial"/>
                <w:i/>
                <w:iCs/>
                <w:sz w:val="18"/>
                <w:szCs w:val="18"/>
              </w:rPr>
              <w:t>April 2025, this recommended practice will be upgraded to a standard.</w:t>
            </w:r>
          </w:p>
        </w:tc>
      </w:tr>
      <w:tr w:rsidR="00000000" w:rsidTr="00EA6970">
        <w:trPr>
          <w:divId w:val="819348297"/>
        </w:trPr>
        <w:tc>
          <w:tcPr>
            <w:tcW w:w="9330" w:type="dxa"/>
            <w:hideMark/>
          </w:tcPr>
          <w:p w:rsidR="00EA6970" w:rsidRDefault="00EA6970">
            <w:pPr>
              <w:textAlignment w:val="center"/>
              <w:divId w:val="1872575142"/>
              <w:rPr>
                <w:rFonts w:ascii="Arial" w:eastAsia="Times New Roman" w:hAnsi="Arial" w:cs="Arial"/>
                <w:sz w:val="18"/>
                <w:szCs w:val="18"/>
              </w:rPr>
            </w:pPr>
            <w:sdt>
              <w:sdtPr>
                <w:rPr>
                  <w:rFonts w:ascii="Arial" w:eastAsia="Times New Roman" w:hAnsi="Arial" w:cs="Arial"/>
                  <w:sz w:val="18"/>
                  <w:szCs w:val="18"/>
                </w:rPr>
                <w:id w:val="-240948691"/>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EA6970" w:rsidRDefault="00EA6970">
            <w:pPr>
              <w:textAlignment w:val="center"/>
              <w:divId w:val="2120711179"/>
              <w:rPr>
                <w:rFonts w:ascii="Arial" w:eastAsia="Times New Roman" w:hAnsi="Arial" w:cs="Arial"/>
                <w:sz w:val="18"/>
                <w:szCs w:val="18"/>
              </w:rPr>
            </w:pPr>
            <w:sdt>
              <w:sdtPr>
                <w:rPr>
                  <w:rFonts w:ascii="Arial" w:eastAsia="Times New Roman" w:hAnsi="Arial" w:cs="Arial"/>
                  <w:sz w:val="18"/>
                  <w:szCs w:val="18"/>
                </w:rPr>
                <w:id w:val="-182041448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(Observation)</w:t>
            </w:r>
          </w:p>
          <w:p w:rsidR="00EA6970" w:rsidRDefault="00EA6970">
            <w:pPr>
              <w:textAlignment w:val="center"/>
              <w:divId w:val="1461530002"/>
              <w:rPr>
                <w:rFonts w:ascii="Arial" w:eastAsia="Times New Roman" w:hAnsi="Arial" w:cs="Arial"/>
                <w:sz w:val="18"/>
                <w:szCs w:val="18"/>
              </w:rPr>
            </w:pPr>
            <w:sdt>
              <w:sdtPr>
                <w:rPr>
                  <w:rFonts w:ascii="Arial" w:eastAsia="Times New Roman" w:hAnsi="Arial" w:cs="Arial"/>
                  <w:sz w:val="18"/>
                  <w:szCs w:val="18"/>
                </w:rPr>
                <w:id w:val="1397320170"/>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(Observation)</w:t>
            </w:r>
          </w:p>
          <w:p w:rsidR="00EA6970" w:rsidRDefault="00EA6970">
            <w:pPr>
              <w:textAlignment w:val="center"/>
              <w:divId w:val="1639409912"/>
              <w:rPr>
                <w:rFonts w:ascii="Arial" w:eastAsia="Times New Roman" w:hAnsi="Arial" w:cs="Arial"/>
                <w:sz w:val="18"/>
                <w:szCs w:val="18"/>
              </w:rPr>
            </w:pPr>
            <w:sdt>
              <w:sdtPr>
                <w:rPr>
                  <w:rFonts w:ascii="Arial" w:eastAsia="Times New Roman" w:hAnsi="Arial" w:cs="Arial"/>
                  <w:sz w:val="18"/>
                  <w:szCs w:val="18"/>
                </w:rPr>
                <w:id w:val="-1716643472"/>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w:t>
            </w:r>
            <w:r>
              <w:rPr>
                <w:rFonts w:ascii="Arial" w:eastAsia="Times New Roman" w:hAnsi="Arial" w:cs="Arial"/>
                <w:sz w:val="18"/>
                <w:szCs w:val="18"/>
              </w:rPr>
              <w:t xml:space="preserve"> Documented not Implemented (Observation)</w:t>
            </w:r>
          </w:p>
          <w:p w:rsidR="00EA6970" w:rsidRDefault="00EA6970">
            <w:pPr>
              <w:textAlignment w:val="center"/>
              <w:divId w:val="659190793"/>
              <w:rPr>
                <w:rFonts w:ascii="Arial" w:eastAsia="Times New Roman" w:hAnsi="Arial" w:cs="Arial"/>
                <w:sz w:val="18"/>
                <w:szCs w:val="18"/>
              </w:rPr>
            </w:pPr>
            <w:sdt>
              <w:sdtPr>
                <w:rPr>
                  <w:rFonts w:ascii="Arial" w:eastAsia="Times New Roman" w:hAnsi="Arial" w:cs="Arial"/>
                  <w:sz w:val="18"/>
                  <w:szCs w:val="18"/>
                </w:rPr>
                <w:id w:val="399175340"/>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EA6970">
        <w:trPr>
          <w:divId w:val="819348297"/>
        </w:trPr>
        <w:tc>
          <w:tcPr>
            <w:tcW w:w="9330" w:type="dxa"/>
            <w:hideMark/>
          </w:tcPr>
          <w:p w:rsidR="00EA6970" w:rsidRDefault="00EA6970">
            <w:pPr>
              <w:divId w:val="640884460"/>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417687341"/>
              <w:placeholder>
                <w:docPart w:val="DefaultPlaceholder_-1854013440"/>
              </w:placeholder>
              <w:showingPlcHdr/>
              <w:text w:multiLine="1"/>
            </w:sdtPr>
            <w:sdtContent>
              <w:p w:rsidR="00EA6970" w:rsidRDefault="00EA6970">
                <w:pPr>
                  <w:rPr>
                    <w:rFonts w:ascii="Arial" w:eastAsia="Times New Roman" w:hAnsi="Arial" w:cs="Arial"/>
                    <w:sz w:val="18"/>
                    <w:szCs w:val="18"/>
                  </w:rPr>
                </w:pPr>
                <w:r w:rsidRPr="00130BD8">
                  <w:rPr>
                    <w:rStyle w:val="PlaceholderText"/>
                  </w:rPr>
                  <w:t>Click or tap here to enter text.</w:t>
                </w:r>
              </w:p>
            </w:sdtContent>
          </w:sdt>
        </w:tc>
      </w:tr>
      <w:tr w:rsidR="00000000" w:rsidTr="00EA6970">
        <w:trPr>
          <w:divId w:val="819348297"/>
        </w:trPr>
        <w:tc>
          <w:tcPr>
            <w:tcW w:w="9330" w:type="dxa"/>
            <w:hideMark/>
          </w:tcPr>
          <w:p w:rsidR="00EA6970" w:rsidRDefault="00EA6970">
            <w:pPr>
              <w:divId w:val="1588080453"/>
              <w:rPr>
                <w:rFonts w:ascii="Arial" w:eastAsia="Times New Roman" w:hAnsi="Arial" w:cs="Arial"/>
                <w:b/>
                <w:bCs/>
                <w:sz w:val="23"/>
                <w:szCs w:val="23"/>
              </w:rPr>
            </w:pPr>
            <w:r>
              <w:rPr>
                <w:rFonts w:ascii="Arial" w:eastAsia="Times New Roman" w:hAnsi="Arial" w:cs="Arial"/>
                <w:b/>
                <w:bCs/>
                <w:sz w:val="23"/>
                <w:szCs w:val="23"/>
              </w:rPr>
              <w:t>Auditor Actions</w:t>
            </w:r>
          </w:p>
          <w:p w:rsidR="00EA6970" w:rsidRDefault="00EA6970">
            <w:pPr>
              <w:divId w:val="2080638962"/>
              <w:rPr>
                <w:rFonts w:ascii="Arial" w:eastAsia="Times New Roman" w:hAnsi="Arial" w:cs="Arial"/>
                <w:sz w:val="18"/>
                <w:szCs w:val="18"/>
              </w:rPr>
            </w:pPr>
            <w:sdt>
              <w:sdtPr>
                <w:rPr>
                  <w:rStyle w:val="iatacheckbox1"/>
                  <w:rFonts w:ascii="Arial" w:eastAsia="Times New Roman" w:hAnsi="Arial" w:cs="Arial"/>
                  <w:sz w:val="18"/>
                  <w:szCs w:val="18"/>
                </w:rPr>
                <w:id w:val="-1588532711"/>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OM requirement for single-pilot operations </w:t>
            </w:r>
          </w:p>
          <w:p w:rsidR="00EA6970" w:rsidRDefault="00EA6970">
            <w:pPr>
              <w:divId w:val="1676568797"/>
              <w:rPr>
                <w:rFonts w:ascii="Arial" w:eastAsia="Times New Roman" w:hAnsi="Arial" w:cs="Arial"/>
                <w:sz w:val="18"/>
                <w:szCs w:val="18"/>
              </w:rPr>
            </w:pPr>
            <w:sdt>
              <w:sdtPr>
                <w:rPr>
                  <w:rStyle w:val="iatacheckbox1"/>
                  <w:rFonts w:ascii="Arial" w:eastAsia="Times New Roman" w:hAnsi="Arial" w:cs="Arial"/>
                  <w:sz w:val="18"/>
                  <w:szCs w:val="18"/>
                </w:rPr>
                <w:id w:val="665441150"/>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w:t>
            </w:r>
            <w:r>
              <w:rPr>
                <w:rFonts w:ascii="Arial" w:eastAsia="Times New Roman" w:hAnsi="Arial" w:cs="Arial"/>
                <w:sz w:val="18"/>
                <w:szCs w:val="18"/>
              </w:rPr>
              <w:t xml:space="preserve">responsible manager(s) in flight operations. </w:t>
            </w:r>
          </w:p>
          <w:p w:rsidR="00EA6970" w:rsidRDefault="00EA6970">
            <w:pPr>
              <w:divId w:val="524515659"/>
              <w:rPr>
                <w:rFonts w:ascii="Arial" w:eastAsia="Times New Roman" w:hAnsi="Arial" w:cs="Arial"/>
                <w:sz w:val="18"/>
                <w:szCs w:val="18"/>
              </w:rPr>
            </w:pPr>
            <w:sdt>
              <w:sdtPr>
                <w:rPr>
                  <w:rStyle w:val="iatacheckbox1"/>
                  <w:rFonts w:ascii="Arial" w:eastAsia="Times New Roman" w:hAnsi="Arial" w:cs="Arial"/>
                  <w:sz w:val="18"/>
                  <w:szCs w:val="18"/>
                </w:rPr>
                <w:id w:val="-139958543"/>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211346086"/>
                <w:placeholder>
                  <w:docPart w:val="DefaultPlaceholder_-1854013440"/>
                </w:placeholder>
                <w:showingPlcHdr/>
                <w:text w:multiLine="1"/>
              </w:sdtPr>
              <w:sdtContent>
                <w:r w:rsidRPr="00130BD8">
                  <w:rPr>
                    <w:rStyle w:val="PlaceholderText"/>
                  </w:rPr>
                  <w:t>Click or tap here to enter text.</w:t>
                </w:r>
              </w:sdtContent>
            </w:sdt>
          </w:p>
        </w:tc>
      </w:tr>
    </w:tbl>
    <w:p w:rsidR="00EA6970" w:rsidRDefault="00EA6970">
      <w:pPr>
        <w:pStyle w:val="NormalWeb"/>
        <w:divId w:val="819348297"/>
        <w:rPr>
          <w:rFonts w:ascii="Arial" w:hAnsi="Arial" w:cs="Arial"/>
          <w:color w:val="022A4C"/>
          <w:sz w:val="18"/>
          <w:szCs w:val="18"/>
        </w:rPr>
      </w:pPr>
      <w:r>
        <w:rPr>
          <w:rFonts w:ascii="Arial" w:hAnsi="Arial" w:cs="Arial"/>
          <w:color w:val="022A4C"/>
          <w:sz w:val="18"/>
          <w:szCs w:val="18"/>
        </w:rPr>
        <w:lastRenderedPageBreak/>
        <w:t> </w:t>
      </w:r>
    </w:p>
    <w:tbl>
      <w:tblPr>
        <w:tblStyle w:val="TableGrid"/>
        <w:tblW w:w="5000" w:type="pct"/>
        <w:tblLayout w:type="fixed"/>
        <w:tblLook w:val="04A0" w:firstRow="1" w:lastRow="0" w:firstColumn="1" w:lastColumn="0" w:noHBand="0" w:noVBand="1"/>
      </w:tblPr>
      <w:tblGrid>
        <w:gridCol w:w="9576"/>
      </w:tblGrid>
      <w:tr w:rsidR="00000000" w:rsidTr="00EA6970">
        <w:trPr>
          <w:divId w:val="819348297"/>
        </w:trPr>
        <w:tc>
          <w:tcPr>
            <w:tcW w:w="9330" w:type="dxa"/>
            <w:hideMark/>
          </w:tcPr>
          <w:p w:rsidR="00EA6970" w:rsidRDefault="00EA6970">
            <w:pPr>
              <w:rPr>
                <w:rFonts w:ascii="Arial" w:eastAsia="Times New Roman" w:hAnsi="Arial" w:cs="Arial"/>
                <w:sz w:val="23"/>
                <w:szCs w:val="23"/>
              </w:rPr>
            </w:pPr>
            <w:r>
              <w:rPr>
                <w:rFonts w:ascii="Arial" w:eastAsia="Times New Roman" w:hAnsi="Arial" w:cs="Arial"/>
                <w:b/>
                <w:bCs/>
                <w:sz w:val="23"/>
                <w:szCs w:val="23"/>
              </w:rPr>
              <w:t>FLT 3.11.7</w:t>
            </w:r>
          </w:p>
        </w:tc>
      </w:tr>
      <w:tr w:rsidR="00000000" w:rsidTr="00EA6970">
        <w:trPr>
          <w:divId w:val="819348297"/>
        </w:trPr>
        <w:tc>
          <w:tcPr>
            <w:tcW w:w="9330" w:type="dxa"/>
            <w:hideMark/>
          </w:tcPr>
          <w:p w:rsidR="00EA6970" w:rsidRDefault="00EA6970">
            <w:pPr>
              <w:divId w:val="783429814"/>
              <w:rPr>
                <w:rFonts w:ascii="Arial" w:eastAsia="Times New Roman" w:hAnsi="Arial" w:cs="Arial"/>
                <w:sz w:val="18"/>
                <w:szCs w:val="18"/>
              </w:rPr>
            </w:pPr>
            <w:r>
              <w:rPr>
                <w:rFonts w:ascii="Arial" w:eastAsia="Times New Roman" w:hAnsi="Arial" w:cs="Arial"/>
                <w:sz w:val="18"/>
                <w:szCs w:val="18"/>
              </w:rPr>
              <w:t xml:space="preserve">The Operator </w:t>
            </w:r>
            <w:r>
              <w:rPr>
                <w:rFonts w:ascii="Arial" w:eastAsia="Times New Roman" w:hAnsi="Arial" w:cs="Arial"/>
                <w:i/>
                <w:iCs/>
                <w:sz w:val="18"/>
                <w:szCs w:val="18"/>
              </w:rPr>
              <w:t>should</w:t>
            </w:r>
            <w:r>
              <w:rPr>
                <w:rFonts w:ascii="Arial" w:eastAsia="Times New Roman" w:hAnsi="Arial" w:cs="Arial"/>
                <w:sz w:val="18"/>
                <w:szCs w:val="18"/>
              </w:rPr>
              <w:t xml:space="preserve"> </w:t>
            </w:r>
            <w:r>
              <w:rPr>
                <w:rFonts w:ascii="Arial" w:eastAsia="Times New Roman" w:hAnsi="Arial" w:cs="Arial"/>
                <w:sz w:val="18"/>
                <w:szCs w:val="18"/>
              </w:rPr>
              <w:t xml:space="preserve">have a policy and/or procedures that require the flight crew to monitor fuel during flight to ensure a fuel quantity upon landing that is not less than final reserve fuel. </w:t>
            </w:r>
            <w:r>
              <w:rPr>
                <w:rFonts w:ascii="Arial" w:eastAsia="Times New Roman" w:hAnsi="Arial" w:cs="Arial"/>
                <w:b/>
                <w:bCs/>
                <w:sz w:val="18"/>
                <w:szCs w:val="18"/>
              </w:rPr>
              <w:t>(GM)</w:t>
            </w:r>
          </w:p>
          <w:p w:rsidR="00EA6970" w:rsidRDefault="00EA6970">
            <w:pPr>
              <w:divId w:val="1054740222"/>
              <w:rPr>
                <w:rFonts w:ascii="Arial" w:eastAsia="Times New Roman" w:hAnsi="Arial" w:cs="Arial"/>
                <w:i/>
                <w:iCs/>
                <w:sz w:val="18"/>
                <w:szCs w:val="18"/>
              </w:rPr>
            </w:pPr>
            <w:r>
              <w:rPr>
                <w:rFonts w:ascii="Arial" w:eastAsia="Times New Roman" w:hAnsi="Arial" w:cs="Arial"/>
                <w:b/>
                <w:bCs/>
                <w:i/>
                <w:iCs/>
                <w:sz w:val="18"/>
                <w:szCs w:val="18"/>
              </w:rPr>
              <w:t xml:space="preserve">Note: </w:t>
            </w:r>
          </w:p>
          <w:p w:rsidR="00EA6970" w:rsidRDefault="00EA6970">
            <w:pPr>
              <w:divId w:val="1432357009"/>
              <w:rPr>
                <w:rFonts w:ascii="Arial" w:eastAsia="Times New Roman" w:hAnsi="Arial" w:cs="Arial"/>
                <w:i/>
                <w:iCs/>
                <w:sz w:val="18"/>
                <w:szCs w:val="18"/>
              </w:rPr>
            </w:pPr>
            <w:r>
              <w:rPr>
                <w:rFonts w:ascii="Arial" w:eastAsia="Times New Roman" w:hAnsi="Arial" w:cs="Arial"/>
                <w:i/>
                <w:iCs/>
                <w:sz w:val="18"/>
                <w:szCs w:val="18"/>
              </w:rPr>
              <w:t xml:space="preserve">Effective 1 April 2025, this recommended practice will be upgraded to a </w:t>
            </w:r>
            <w:r>
              <w:rPr>
                <w:rFonts w:ascii="Arial" w:eastAsia="Times New Roman" w:hAnsi="Arial" w:cs="Arial"/>
                <w:i/>
                <w:iCs/>
                <w:sz w:val="18"/>
                <w:szCs w:val="18"/>
              </w:rPr>
              <w:t>standard.</w:t>
            </w:r>
          </w:p>
        </w:tc>
      </w:tr>
      <w:tr w:rsidR="00000000" w:rsidTr="00EA6970">
        <w:trPr>
          <w:divId w:val="819348297"/>
        </w:trPr>
        <w:tc>
          <w:tcPr>
            <w:tcW w:w="9330" w:type="dxa"/>
            <w:hideMark/>
          </w:tcPr>
          <w:p w:rsidR="00EA6970" w:rsidRDefault="00EA6970">
            <w:pPr>
              <w:textAlignment w:val="center"/>
              <w:divId w:val="1419785355"/>
              <w:rPr>
                <w:rFonts w:ascii="Arial" w:eastAsia="Times New Roman" w:hAnsi="Arial" w:cs="Arial"/>
                <w:sz w:val="18"/>
                <w:szCs w:val="18"/>
              </w:rPr>
            </w:pPr>
            <w:sdt>
              <w:sdtPr>
                <w:rPr>
                  <w:rFonts w:ascii="Arial" w:eastAsia="Times New Roman" w:hAnsi="Arial" w:cs="Arial"/>
                  <w:sz w:val="18"/>
                  <w:szCs w:val="18"/>
                </w:rPr>
                <w:id w:val="-1928106934"/>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EA6970" w:rsidRDefault="00EA6970">
            <w:pPr>
              <w:textAlignment w:val="center"/>
              <w:divId w:val="1482575246"/>
              <w:rPr>
                <w:rFonts w:ascii="Arial" w:eastAsia="Times New Roman" w:hAnsi="Arial" w:cs="Arial"/>
                <w:sz w:val="18"/>
                <w:szCs w:val="18"/>
              </w:rPr>
            </w:pPr>
            <w:sdt>
              <w:sdtPr>
                <w:rPr>
                  <w:rFonts w:ascii="Arial" w:eastAsia="Times New Roman" w:hAnsi="Arial" w:cs="Arial"/>
                  <w:sz w:val="18"/>
                  <w:szCs w:val="18"/>
                </w:rPr>
                <w:id w:val="-1398740567"/>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(Observation)</w:t>
            </w:r>
          </w:p>
          <w:p w:rsidR="00EA6970" w:rsidRDefault="00EA6970">
            <w:pPr>
              <w:textAlignment w:val="center"/>
              <w:divId w:val="1601063205"/>
              <w:rPr>
                <w:rFonts w:ascii="Arial" w:eastAsia="Times New Roman" w:hAnsi="Arial" w:cs="Arial"/>
                <w:sz w:val="18"/>
                <w:szCs w:val="18"/>
              </w:rPr>
            </w:pPr>
            <w:sdt>
              <w:sdtPr>
                <w:rPr>
                  <w:rFonts w:ascii="Arial" w:eastAsia="Times New Roman" w:hAnsi="Arial" w:cs="Arial"/>
                  <w:sz w:val="18"/>
                  <w:szCs w:val="18"/>
                </w:rPr>
                <w:id w:val="173281100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(Observation)</w:t>
            </w:r>
          </w:p>
          <w:p w:rsidR="00EA6970" w:rsidRDefault="00EA6970">
            <w:pPr>
              <w:textAlignment w:val="center"/>
              <w:divId w:val="923295827"/>
              <w:rPr>
                <w:rFonts w:ascii="Arial" w:eastAsia="Times New Roman" w:hAnsi="Arial" w:cs="Arial"/>
                <w:sz w:val="18"/>
                <w:szCs w:val="18"/>
              </w:rPr>
            </w:pPr>
            <w:sdt>
              <w:sdtPr>
                <w:rPr>
                  <w:rFonts w:ascii="Arial" w:eastAsia="Times New Roman" w:hAnsi="Arial" w:cs="Arial"/>
                  <w:sz w:val="18"/>
                  <w:szCs w:val="18"/>
                </w:rPr>
                <w:id w:val="-324819761"/>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(Observation)</w:t>
            </w:r>
          </w:p>
          <w:p w:rsidR="00EA6970" w:rsidRDefault="00EA6970">
            <w:pPr>
              <w:textAlignment w:val="center"/>
              <w:divId w:val="2101900634"/>
              <w:rPr>
                <w:rFonts w:ascii="Arial" w:eastAsia="Times New Roman" w:hAnsi="Arial" w:cs="Arial"/>
                <w:sz w:val="18"/>
                <w:szCs w:val="18"/>
              </w:rPr>
            </w:pPr>
            <w:sdt>
              <w:sdtPr>
                <w:rPr>
                  <w:rFonts w:ascii="Arial" w:eastAsia="Times New Roman" w:hAnsi="Arial" w:cs="Arial"/>
                  <w:sz w:val="18"/>
                  <w:szCs w:val="18"/>
                </w:rPr>
                <w:id w:val="-58094490"/>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EA6970">
        <w:trPr>
          <w:divId w:val="819348297"/>
        </w:trPr>
        <w:tc>
          <w:tcPr>
            <w:tcW w:w="9330" w:type="dxa"/>
            <w:hideMark/>
          </w:tcPr>
          <w:p w:rsidR="00EA6970" w:rsidRDefault="00EA6970">
            <w:pPr>
              <w:divId w:val="540869560"/>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359315335"/>
              <w:placeholder>
                <w:docPart w:val="DefaultPlaceholder_-1854013440"/>
              </w:placeholder>
              <w:showingPlcHdr/>
              <w:text w:multiLine="1"/>
            </w:sdtPr>
            <w:sdtContent>
              <w:p w:rsidR="00EA6970" w:rsidRDefault="00EA6970">
                <w:pPr>
                  <w:rPr>
                    <w:rFonts w:ascii="Arial" w:eastAsia="Times New Roman" w:hAnsi="Arial" w:cs="Arial"/>
                    <w:sz w:val="18"/>
                    <w:szCs w:val="18"/>
                  </w:rPr>
                </w:pPr>
                <w:r w:rsidRPr="00130BD8">
                  <w:rPr>
                    <w:rStyle w:val="PlaceholderText"/>
                  </w:rPr>
                  <w:t>Click or tap here to enter text.</w:t>
                </w:r>
              </w:p>
            </w:sdtContent>
          </w:sdt>
        </w:tc>
      </w:tr>
      <w:tr w:rsidR="00000000" w:rsidTr="00EA6970">
        <w:trPr>
          <w:divId w:val="819348297"/>
        </w:trPr>
        <w:tc>
          <w:tcPr>
            <w:tcW w:w="9330" w:type="dxa"/>
            <w:hideMark/>
          </w:tcPr>
          <w:p w:rsidR="00EA6970" w:rsidRDefault="00EA6970">
            <w:pPr>
              <w:divId w:val="841550021"/>
              <w:rPr>
                <w:rFonts w:ascii="Arial" w:eastAsia="Times New Roman" w:hAnsi="Arial" w:cs="Arial"/>
                <w:b/>
                <w:bCs/>
                <w:sz w:val="23"/>
                <w:szCs w:val="23"/>
              </w:rPr>
            </w:pPr>
            <w:r>
              <w:rPr>
                <w:rFonts w:ascii="Arial" w:eastAsia="Times New Roman" w:hAnsi="Arial" w:cs="Arial"/>
                <w:b/>
                <w:bCs/>
                <w:sz w:val="23"/>
                <w:szCs w:val="23"/>
              </w:rPr>
              <w:t>Auditor Actions</w:t>
            </w:r>
          </w:p>
          <w:p w:rsidR="00EA6970" w:rsidRDefault="00EA6970">
            <w:pPr>
              <w:divId w:val="1793014962"/>
              <w:rPr>
                <w:rFonts w:ascii="Arial" w:eastAsia="Times New Roman" w:hAnsi="Arial" w:cs="Arial"/>
                <w:sz w:val="18"/>
                <w:szCs w:val="18"/>
              </w:rPr>
            </w:pPr>
            <w:sdt>
              <w:sdtPr>
                <w:rPr>
                  <w:rStyle w:val="iatacheckbox1"/>
                  <w:rFonts w:ascii="Arial" w:eastAsia="Times New Roman" w:hAnsi="Arial" w:cs="Arial"/>
                  <w:sz w:val="18"/>
                  <w:szCs w:val="18"/>
                </w:rPr>
                <w:id w:val="-1989003866"/>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OM requirement/guidance for monitoring en route fuel to ensure landing </w:t>
            </w:r>
            <w:r>
              <w:rPr>
                <w:rFonts w:ascii="Arial" w:eastAsia="Times New Roman" w:hAnsi="Arial" w:cs="Arial"/>
                <w:sz w:val="18"/>
                <w:szCs w:val="18"/>
              </w:rPr>
              <w:t xml:space="preserve">with not less than final reserve fuel (focus: instructions/procedure for flight crew fuel monitoring to ensure landing with final reserve fuel as specified in DSP 4.3.12). </w:t>
            </w:r>
          </w:p>
          <w:p w:rsidR="00EA6970" w:rsidRDefault="00EA6970">
            <w:pPr>
              <w:divId w:val="56781994"/>
              <w:rPr>
                <w:rFonts w:ascii="Arial" w:eastAsia="Times New Roman" w:hAnsi="Arial" w:cs="Arial"/>
                <w:sz w:val="18"/>
                <w:szCs w:val="18"/>
              </w:rPr>
            </w:pPr>
            <w:sdt>
              <w:sdtPr>
                <w:rPr>
                  <w:rStyle w:val="iatacheckbox1"/>
                  <w:rFonts w:ascii="Arial" w:eastAsia="Times New Roman" w:hAnsi="Arial" w:cs="Arial"/>
                  <w:sz w:val="18"/>
                  <w:szCs w:val="18"/>
                </w:rPr>
                <w:id w:val="1795019579"/>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in flight operations. </w:t>
            </w:r>
          </w:p>
          <w:p w:rsidR="00EA6970" w:rsidRDefault="00EA6970">
            <w:pPr>
              <w:divId w:val="1358194643"/>
              <w:rPr>
                <w:rFonts w:ascii="Arial" w:eastAsia="Times New Roman" w:hAnsi="Arial" w:cs="Arial"/>
                <w:sz w:val="18"/>
                <w:szCs w:val="18"/>
              </w:rPr>
            </w:pPr>
            <w:sdt>
              <w:sdtPr>
                <w:rPr>
                  <w:rStyle w:val="iatacheckbox1"/>
                  <w:rFonts w:ascii="Arial" w:eastAsia="Times New Roman" w:hAnsi="Arial" w:cs="Arial"/>
                  <w:sz w:val="18"/>
                  <w:szCs w:val="18"/>
                </w:rPr>
                <w:id w:val="-560321741"/>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270677266"/>
                <w:placeholder>
                  <w:docPart w:val="DefaultPlaceholder_-1854013440"/>
                </w:placeholder>
                <w:showingPlcHdr/>
                <w:text w:multiLine="1"/>
              </w:sdtPr>
              <w:sdtContent>
                <w:r w:rsidRPr="00130BD8">
                  <w:rPr>
                    <w:rStyle w:val="PlaceholderText"/>
                  </w:rPr>
                  <w:t>Click or tap here to enter text.</w:t>
                </w:r>
              </w:sdtContent>
            </w:sdt>
          </w:p>
        </w:tc>
      </w:tr>
      <w:tr w:rsidR="00000000" w:rsidTr="00EA6970">
        <w:trPr>
          <w:divId w:val="819348297"/>
        </w:trPr>
        <w:tc>
          <w:tcPr>
            <w:tcW w:w="9330" w:type="dxa"/>
            <w:hideMark/>
          </w:tcPr>
          <w:p w:rsidR="00EA6970" w:rsidRDefault="00EA6970">
            <w:pPr>
              <w:divId w:val="625894478"/>
              <w:rPr>
                <w:rFonts w:ascii="Arial" w:eastAsia="Times New Roman" w:hAnsi="Arial" w:cs="Arial"/>
                <w:b/>
                <w:bCs/>
                <w:sz w:val="23"/>
                <w:szCs w:val="23"/>
              </w:rPr>
            </w:pPr>
            <w:r>
              <w:rPr>
                <w:rFonts w:ascii="Arial" w:eastAsia="Times New Roman" w:hAnsi="Arial" w:cs="Arial"/>
                <w:b/>
                <w:bCs/>
                <w:sz w:val="23"/>
                <w:szCs w:val="23"/>
              </w:rPr>
              <w:t>Guidance</w:t>
            </w:r>
          </w:p>
          <w:p w:rsidR="00EA6970" w:rsidRDefault="00EA6970">
            <w:pPr>
              <w:divId w:val="776675668"/>
              <w:rPr>
                <w:rFonts w:ascii="Arial" w:eastAsia="Times New Roman" w:hAnsi="Arial" w:cs="Arial"/>
                <w:sz w:val="18"/>
                <w:szCs w:val="18"/>
              </w:rPr>
            </w:pPr>
            <w:r>
              <w:rPr>
                <w:rFonts w:ascii="Arial" w:eastAsia="Times New Roman" w:hAnsi="Arial" w:cs="Arial"/>
                <w:sz w:val="18"/>
                <w:szCs w:val="18"/>
              </w:rPr>
              <w:t>Refer to FLT 3.14.16 and FLT 3.14.17 for actions to be taken by the PIC in the event the final reserve minimum fuel quantity specified in DSP 4.3.12 cannot be protected in flight and preserved upon la</w:t>
            </w:r>
            <w:r>
              <w:rPr>
                <w:rFonts w:ascii="Arial" w:eastAsia="Times New Roman" w:hAnsi="Arial" w:cs="Arial"/>
                <w:sz w:val="18"/>
                <w:szCs w:val="18"/>
              </w:rPr>
              <w:t xml:space="preserve">nding. </w:t>
            </w:r>
          </w:p>
        </w:tc>
      </w:tr>
    </w:tbl>
    <w:p w:rsidR="00EA6970" w:rsidRDefault="00EA6970">
      <w:pPr>
        <w:pStyle w:val="NormalWeb"/>
        <w:divId w:val="819348297"/>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000000" w:rsidTr="00EA6970">
        <w:trPr>
          <w:divId w:val="819348297"/>
        </w:trPr>
        <w:tc>
          <w:tcPr>
            <w:tcW w:w="9330" w:type="dxa"/>
            <w:hideMark/>
          </w:tcPr>
          <w:p w:rsidR="00EA6970" w:rsidRDefault="00EA6970">
            <w:pPr>
              <w:rPr>
                <w:rFonts w:ascii="Arial" w:eastAsia="Times New Roman" w:hAnsi="Arial" w:cs="Arial"/>
                <w:sz w:val="23"/>
                <w:szCs w:val="23"/>
              </w:rPr>
            </w:pPr>
            <w:r>
              <w:rPr>
                <w:rFonts w:ascii="Arial" w:eastAsia="Times New Roman" w:hAnsi="Arial" w:cs="Arial"/>
                <w:b/>
                <w:bCs/>
                <w:sz w:val="23"/>
                <w:szCs w:val="23"/>
              </w:rPr>
              <w:t>FLT 3.11.18</w:t>
            </w:r>
          </w:p>
        </w:tc>
      </w:tr>
      <w:tr w:rsidR="00000000" w:rsidTr="00EA6970">
        <w:trPr>
          <w:divId w:val="819348297"/>
        </w:trPr>
        <w:tc>
          <w:tcPr>
            <w:tcW w:w="9330" w:type="dxa"/>
            <w:hideMark/>
          </w:tcPr>
          <w:p w:rsidR="00EA6970" w:rsidRDefault="00EA6970">
            <w:pPr>
              <w:divId w:val="1349286190"/>
              <w:rPr>
                <w:rFonts w:ascii="Arial" w:eastAsia="Times New Roman" w:hAnsi="Arial" w:cs="Arial"/>
                <w:sz w:val="18"/>
                <w:szCs w:val="18"/>
              </w:rPr>
            </w:pPr>
            <w:r>
              <w:rPr>
                <w:rFonts w:ascii="Arial" w:eastAsia="Times New Roman" w:hAnsi="Arial" w:cs="Arial"/>
                <w:sz w:val="18"/>
                <w:szCs w:val="18"/>
              </w:rPr>
              <w:t>If the Operator conducts two pilot operations, the Operator shall have policies and guidance that define and address the division of duties related to the performance and prioritization of flight crew member operational t</w:t>
            </w:r>
            <w:r>
              <w:rPr>
                <w:rFonts w:ascii="Arial" w:eastAsia="Times New Roman" w:hAnsi="Arial" w:cs="Arial"/>
                <w:sz w:val="18"/>
                <w:szCs w:val="18"/>
              </w:rPr>
              <w:t xml:space="preserve">asks, to include, as a minimum: </w:t>
            </w:r>
          </w:p>
          <w:p w:rsidR="00EA6970" w:rsidRDefault="00EA6970">
            <w:pPr>
              <w:pStyle w:val="iatalistitem"/>
              <w:numPr>
                <w:ilvl w:val="0"/>
                <w:numId w:val="46"/>
              </w:numPr>
              <w:divId w:val="1349286190"/>
              <w:rPr>
                <w:rFonts w:ascii="Arial" w:eastAsia="Times New Roman" w:hAnsi="Arial" w:cs="Arial"/>
                <w:sz w:val="18"/>
                <w:szCs w:val="18"/>
              </w:rPr>
            </w:pPr>
            <w:r>
              <w:rPr>
                <w:rFonts w:ascii="Arial" w:eastAsia="Times New Roman" w:hAnsi="Arial" w:cs="Arial"/>
                <w:sz w:val="18"/>
                <w:szCs w:val="18"/>
              </w:rPr>
              <w:t xml:space="preserve">A requirement and procedures for the use of checklists prior to, during and after all phases of flight, and in abnormal and emergency situations; </w:t>
            </w:r>
          </w:p>
          <w:p w:rsidR="00EA6970" w:rsidRDefault="00EA6970">
            <w:pPr>
              <w:pStyle w:val="iatalistitem"/>
              <w:numPr>
                <w:ilvl w:val="0"/>
                <w:numId w:val="46"/>
              </w:numPr>
              <w:divId w:val="1349286190"/>
              <w:rPr>
                <w:rFonts w:ascii="Arial" w:eastAsia="Times New Roman" w:hAnsi="Arial" w:cs="Arial"/>
                <w:sz w:val="18"/>
                <w:szCs w:val="18"/>
              </w:rPr>
            </w:pPr>
            <w:r>
              <w:rPr>
                <w:rFonts w:ascii="Arial" w:eastAsia="Times New Roman" w:hAnsi="Arial" w:cs="Arial"/>
                <w:sz w:val="18"/>
                <w:szCs w:val="18"/>
              </w:rPr>
              <w:t>PM/PF duties for all phases of flight, to include normal, abnormal and emerg</w:t>
            </w:r>
            <w:r>
              <w:rPr>
                <w:rFonts w:ascii="Arial" w:eastAsia="Times New Roman" w:hAnsi="Arial" w:cs="Arial"/>
                <w:sz w:val="18"/>
                <w:szCs w:val="18"/>
              </w:rPr>
              <w:t>ency situations;</w:t>
            </w:r>
          </w:p>
          <w:p w:rsidR="00EA6970" w:rsidRDefault="00EA6970">
            <w:pPr>
              <w:pStyle w:val="iatalistitem"/>
              <w:numPr>
                <w:ilvl w:val="0"/>
                <w:numId w:val="46"/>
              </w:numPr>
              <w:divId w:val="1349286190"/>
              <w:rPr>
                <w:rFonts w:ascii="Arial" w:eastAsia="Times New Roman" w:hAnsi="Arial" w:cs="Arial"/>
                <w:sz w:val="18"/>
                <w:szCs w:val="18"/>
              </w:rPr>
            </w:pPr>
            <w:r>
              <w:rPr>
                <w:rFonts w:ascii="Arial" w:eastAsia="Times New Roman" w:hAnsi="Arial" w:cs="Arial"/>
                <w:sz w:val="18"/>
                <w:szCs w:val="18"/>
              </w:rPr>
              <w:t>PM/PF actions during manual and automatic flight;</w:t>
            </w:r>
          </w:p>
          <w:p w:rsidR="00EA6970" w:rsidRDefault="00EA6970">
            <w:pPr>
              <w:pStyle w:val="iatalistitem"/>
              <w:numPr>
                <w:ilvl w:val="0"/>
                <w:numId w:val="46"/>
              </w:numPr>
              <w:divId w:val="1349286190"/>
              <w:rPr>
                <w:rFonts w:ascii="Arial" w:eastAsia="Times New Roman" w:hAnsi="Arial" w:cs="Arial"/>
                <w:sz w:val="18"/>
                <w:szCs w:val="18"/>
              </w:rPr>
            </w:pPr>
            <w:r>
              <w:rPr>
                <w:rFonts w:ascii="Arial" w:eastAsia="Times New Roman" w:hAnsi="Arial" w:cs="Arial"/>
                <w:sz w:val="18"/>
                <w:szCs w:val="18"/>
              </w:rPr>
              <w:t xml:space="preserve">Flight and cabin crew duties during situations that require coordination, to include, as a minimum, emergency evacuation, medical emergency and incapacitated flight crew member. </w:t>
            </w:r>
            <w:r>
              <w:rPr>
                <w:rFonts w:ascii="Arial" w:eastAsia="Times New Roman" w:hAnsi="Arial" w:cs="Arial"/>
                <w:b/>
                <w:bCs/>
                <w:sz w:val="18"/>
                <w:szCs w:val="18"/>
              </w:rPr>
              <w:t>(GM)</w:t>
            </w:r>
          </w:p>
        </w:tc>
      </w:tr>
      <w:tr w:rsidR="00000000" w:rsidTr="00EA6970">
        <w:trPr>
          <w:divId w:val="819348297"/>
        </w:trPr>
        <w:tc>
          <w:tcPr>
            <w:tcW w:w="9330" w:type="dxa"/>
            <w:hideMark/>
          </w:tcPr>
          <w:p w:rsidR="00EA6970" w:rsidRDefault="00EA6970">
            <w:pPr>
              <w:textAlignment w:val="center"/>
              <w:divId w:val="1929383664"/>
              <w:rPr>
                <w:rFonts w:ascii="Arial" w:eastAsia="Times New Roman" w:hAnsi="Arial" w:cs="Arial"/>
                <w:sz w:val="18"/>
                <w:szCs w:val="18"/>
              </w:rPr>
            </w:pPr>
            <w:sdt>
              <w:sdtPr>
                <w:rPr>
                  <w:rFonts w:ascii="Arial" w:eastAsia="Times New Roman" w:hAnsi="Arial" w:cs="Arial"/>
                  <w:sz w:val="18"/>
                  <w:szCs w:val="18"/>
                </w:rPr>
                <w:id w:val="-204790040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EA6970" w:rsidRDefault="00EA6970">
            <w:pPr>
              <w:textAlignment w:val="center"/>
              <w:divId w:val="364603810"/>
              <w:rPr>
                <w:rFonts w:ascii="Arial" w:eastAsia="Times New Roman" w:hAnsi="Arial" w:cs="Arial"/>
                <w:sz w:val="18"/>
                <w:szCs w:val="18"/>
              </w:rPr>
            </w:pPr>
            <w:sdt>
              <w:sdtPr>
                <w:rPr>
                  <w:rFonts w:ascii="Arial" w:eastAsia="Times New Roman" w:hAnsi="Arial" w:cs="Arial"/>
                  <w:sz w:val="18"/>
                  <w:szCs w:val="18"/>
                </w:rPr>
                <w:id w:val="956528845"/>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EA6970" w:rsidRDefault="00EA6970">
            <w:pPr>
              <w:textAlignment w:val="center"/>
              <w:divId w:val="176817887"/>
              <w:rPr>
                <w:rFonts w:ascii="Arial" w:eastAsia="Times New Roman" w:hAnsi="Arial" w:cs="Arial"/>
                <w:sz w:val="18"/>
                <w:szCs w:val="18"/>
              </w:rPr>
            </w:pPr>
            <w:sdt>
              <w:sdtPr>
                <w:rPr>
                  <w:rFonts w:ascii="Arial" w:eastAsia="Times New Roman" w:hAnsi="Arial" w:cs="Arial"/>
                  <w:sz w:val="18"/>
                  <w:szCs w:val="18"/>
                </w:rPr>
                <w:id w:val="-1237396879"/>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EA6970" w:rsidRDefault="00EA6970">
            <w:pPr>
              <w:textAlignment w:val="center"/>
              <w:divId w:val="690380025"/>
              <w:rPr>
                <w:rFonts w:ascii="Arial" w:eastAsia="Times New Roman" w:hAnsi="Arial" w:cs="Arial"/>
                <w:sz w:val="18"/>
                <w:szCs w:val="18"/>
              </w:rPr>
            </w:pPr>
            <w:sdt>
              <w:sdtPr>
                <w:rPr>
                  <w:rFonts w:ascii="Arial" w:eastAsia="Times New Roman" w:hAnsi="Arial" w:cs="Arial"/>
                  <w:sz w:val="18"/>
                  <w:szCs w:val="18"/>
                </w:rPr>
                <w:id w:val="-1417541819"/>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EA6970" w:rsidRDefault="00EA6970">
            <w:pPr>
              <w:textAlignment w:val="center"/>
              <w:divId w:val="1534926812"/>
              <w:rPr>
                <w:rFonts w:ascii="Arial" w:eastAsia="Times New Roman" w:hAnsi="Arial" w:cs="Arial"/>
                <w:sz w:val="18"/>
                <w:szCs w:val="18"/>
              </w:rPr>
            </w:pPr>
            <w:sdt>
              <w:sdtPr>
                <w:rPr>
                  <w:rFonts w:ascii="Arial" w:eastAsia="Times New Roman" w:hAnsi="Arial" w:cs="Arial"/>
                  <w:sz w:val="18"/>
                  <w:szCs w:val="18"/>
                </w:rPr>
                <w:id w:val="984819343"/>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EA6970">
        <w:trPr>
          <w:divId w:val="819348297"/>
        </w:trPr>
        <w:tc>
          <w:tcPr>
            <w:tcW w:w="9330" w:type="dxa"/>
            <w:hideMark/>
          </w:tcPr>
          <w:p w:rsidR="00EA6970" w:rsidRDefault="00EA6970">
            <w:pPr>
              <w:divId w:val="1407729148"/>
              <w:rPr>
                <w:rFonts w:ascii="Arial" w:eastAsia="Times New Roman" w:hAnsi="Arial" w:cs="Arial"/>
                <w:b/>
                <w:bCs/>
                <w:sz w:val="23"/>
                <w:szCs w:val="23"/>
              </w:rPr>
            </w:pPr>
            <w:r>
              <w:rPr>
                <w:rFonts w:ascii="Arial" w:eastAsia="Times New Roman" w:hAnsi="Arial" w:cs="Arial"/>
                <w:b/>
                <w:bCs/>
                <w:sz w:val="23"/>
                <w:szCs w:val="23"/>
              </w:rPr>
              <w:lastRenderedPageBreak/>
              <w:t>Auditor Comments</w:t>
            </w:r>
          </w:p>
          <w:sdt>
            <w:sdtPr>
              <w:rPr>
                <w:rFonts w:ascii="Arial" w:eastAsia="Times New Roman" w:hAnsi="Arial" w:cs="Arial"/>
                <w:sz w:val="18"/>
                <w:szCs w:val="18"/>
              </w:rPr>
              <w:id w:val="-1411388595"/>
              <w:placeholder>
                <w:docPart w:val="DefaultPlaceholder_-1854013440"/>
              </w:placeholder>
              <w:showingPlcHdr/>
              <w:text w:multiLine="1"/>
            </w:sdtPr>
            <w:sdtContent>
              <w:p w:rsidR="00EA6970" w:rsidRDefault="00EA6970">
                <w:pPr>
                  <w:rPr>
                    <w:rFonts w:ascii="Arial" w:eastAsia="Times New Roman" w:hAnsi="Arial" w:cs="Arial"/>
                    <w:sz w:val="18"/>
                    <w:szCs w:val="18"/>
                  </w:rPr>
                </w:pPr>
                <w:r w:rsidRPr="00130BD8">
                  <w:rPr>
                    <w:rStyle w:val="PlaceholderText"/>
                  </w:rPr>
                  <w:t>Click or tap here to enter text.</w:t>
                </w:r>
              </w:p>
            </w:sdtContent>
          </w:sdt>
        </w:tc>
      </w:tr>
      <w:tr w:rsidR="00000000" w:rsidTr="00EA6970">
        <w:trPr>
          <w:divId w:val="819348297"/>
        </w:trPr>
        <w:tc>
          <w:tcPr>
            <w:tcW w:w="9330" w:type="dxa"/>
            <w:hideMark/>
          </w:tcPr>
          <w:p w:rsidR="00EA6970" w:rsidRDefault="00EA6970">
            <w:pPr>
              <w:divId w:val="2056461681"/>
              <w:rPr>
                <w:rFonts w:ascii="Arial" w:eastAsia="Times New Roman" w:hAnsi="Arial" w:cs="Arial"/>
                <w:b/>
                <w:bCs/>
                <w:sz w:val="23"/>
                <w:szCs w:val="23"/>
              </w:rPr>
            </w:pPr>
            <w:r>
              <w:rPr>
                <w:rFonts w:ascii="Arial" w:eastAsia="Times New Roman" w:hAnsi="Arial" w:cs="Arial"/>
                <w:b/>
                <w:bCs/>
                <w:sz w:val="23"/>
                <w:szCs w:val="23"/>
              </w:rPr>
              <w:t>Auditor Actions</w:t>
            </w:r>
          </w:p>
          <w:p w:rsidR="00EA6970" w:rsidRDefault="00EA6970">
            <w:pPr>
              <w:divId w:val="2137869657"/>
              <w:rPr>
                <w:rFonts w:ascii="Arial" w:eastAsia="Times New Roman" w:hAnsi="Arial" w:cs="Arial"/>
                <w:sz w:val="18"/>
                <w:szCs w:val="18"/>
              </w:rPr>
            </w:pPr>
            <w:sdt>
              <w:sdtPr>
                <w:rPr>
                  <w:rStyle w:val="iatacheckbox1"/>
                  <w:rFonts w:ascii="Arial" w:eastAsia="Times New Roman" w:hAnsi="Arial" w:cs="Arial"/>
                  <w:sz w:val="18"/>
                  <w:szCs w:val="18"/>
                </w:rPr>
                <w:id w:val="-1793983553"/>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OM policy/requirement/guidance for sharing/prioritization in performance of flight crew operational tasks (focus: guidance that addresses use of checklists; defines PF/PM</w:t>
            </w:r>
            <w:r>
              <w:rPr>
                <w:rFonts w:ascii="Arial" w:eastAsia="Times New Roman" w:hAnsi="Arial" w:cs="Arial"/>
                <w:sz w:val="18"/>
                <w:szCs w:val="18"/>
              </w:rPr>
              <w:t xml:space="preserve"> duties/task sharing; defines flight/cabin crew duties/task sharing). </w:t>
            </w:r>
          </w:p>
          <w:p w:rsidR="00EA6970" w:rsidRDefault="00EA6970">
            <w:pPr>
              <w:divId w:val="1691711885"/>
              <w:rPr>
                <w:rFonts w:ascii="Arial" w:eastAsia="Times New Roman" w:hAnsi="Arial" w:cs="Arial"/>
                <w:sz w:val="18"/>
                <w:szCs w:val="18"/>
              </w:rPr>
            </w:pPr>
            <w:sdt>
              <w:sdtPr>
                <w:rPr>
                  <w:rStyle w:val="iatacheckbox1"/>
                  <w:rFonts w:ascii="Arial" w:eastAsia="Times New Roman" w:hAnsi="Arial" w:cs="Arial"/>
                  <w:sz w:val="18"/>
                  <w:szCs w:val="18"/>
                </w:rPr>
                <w:id w:val="1235441535"/>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in flight operations. </w:t>
            </w:r>
          </w:p>
          <w:p w:rsidR="00EA6970" w:rsidRDefault="00EA6970">
            <w:pPr>
              <w:divId w:val="1053194281"/>
              <w:rPr>
                <w:rFonts w:ascii="Arial" w:eastAsia="Times New Roman" w:hAnsi="Arial" w:cs="Arial"/>
                <w:sz w:val="18"/>
                <w:szCs w:val="18"/>
              </w:rPr>
            </w:pPr>
            <w:sdt>
              <w:sdtPr>
                <w:rPr>
                  <w:rStyle w:val="iatacheckbox1"/>
                  <w:rFonts w:ascii="Arial" w:eastAsia="Times New Roman" w:hAnsi="Arial" w:cs="Arial"/>
                  <w:sz w:val="18"/>
                  <w:szCs w:val="18"/>
                </w:rPr>
                <w:id w:val="-306322383"/>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1415352592"/>
                <w:placeholder>
                  <w:docPart w:val="DefaultPlaceholder_-1854013440"/>
                </w:placeholder>
                <w:showingPlcHdr/>
                <w:text w:multiLine="1"/>
              </w:sdtPr>
              <w:sdtContent>
                <w:r w:rsidRPr="00130BD8">
                  <w:rPr>
                    <w:rStyle w:val="PlaceholderText"/>
                  </w:rPr>
                  <w:t>Click or tap here to enter text.</w:t>
                </w:r>
              </w:sdtContent>
            </w:sdt>
          </w:p>
        </w:tc>
      </w:tr>
      <w:tr w:rsidR="00000000" w:rsidTr="00EA6970">
        <w:trPr>
          <w:divId w:val="819348297"/>
        </w:trPr>
        <w:tc>
          <w:tcPr>
            <w:tcW w:w="9330" w:type="dxa"/>
            <w:hideMark/>
          </w:tcPr>
          <w:p w:rsidR="00EA6970" w:rsidRDefault="00EA6970">
            <w:pPr>
              <w:divId w:val="2042127299"/>
              <w:rPr>
                <w:rFonts w:ascii="Arial" w:eastAsia="Times New Roman" w:hAnsi="Arial" w:cs="Arial"/>
                <w:b/>
                <w:bCs/>
                <w:sz w:val="23"/>
                <w:szCs w:val="23"/>
              </w:rPr>
            </w:pPr>
            <w:r>
              <w:rPr>
                <w:rFonts w:ascii="Arial" w:eastAsia="Times New Roman" w:hAnsi="Arial" w:cs="Arial"/>
                <w:b/>
                <w:bCs/>
                <w:sz w:val="23"/>
                <w:szCs w:val="23"/>
              </w:rPr>
              <w:t>Guidance</w:t>
            </w:r>
          </w:p>
          <w:p w:rsidR="00EA6970" w:rsidRDefault="00EA6970">
            <w:pPr>
              <w:divId w:val="1329748444"/>
              <w:rPr>
                <w:rFonts w:ascii="Arial" w:eastAsia="Times New Roman" w:hAnsi="Arial" w:cs="Arial"/>
                <w:sz w:val="18"/>
                <w:szCs w:val="18"/>
              </w:rPr>
            </w:pPr>
            <w:r>
              <w:rPr>
                <w:rFonts w:ascii="Arial" w:eastAsia="Times New Roman" w:hAnsi="Arial" w:cs="Arial"/>
                <w:sz w:val="18"/>
                <w:szCs w:val="18"/>
              </w:rPr>
              <w:t>The intent of this provision is to ensure fligh</w:t>
            </w:r>
            <w:r>
              <w:rPr>
                <w:rFonts w:ascii="Arial" w:eastAsia="Times New Roman" w:hAnsi="Arial" w:cs="Arial"/>
                <w:sz w:val="18"/>
                <w:szCs w:val="18"/>
              </w:rPr>
              <w:t xml:space="preserve">t crew duties are defined and appropriately divided, and that compliance with all applicable checklists contained in the AOM, MEL and CDL occurs in accordance with the operator's task sharing policy. </w:t>
            </w:r>
          </w:p>
          <w:p w:rsidR="00EA6970" w:rsidRDefault="00EA6970">
            <w:pPr>
              <w:divId w:val="1846045176"/>
              <w:rPr>
                <w:rFonts w:ascii="Arial" w:eastAsia="Times New Roman" w:hAnsi="Arial" w:cs="Arial"/>
                <w:sz w:val="18"/>
                <w:szCs w:val="18"/>
              </w:rPr>
            </w:pPr>
            <w:r>
              <w:rPr>
                <w:rFonts w:ascii="Arial" w:eastAsia="Times New Roman" w:hAnsi="Arial" w:cs="Arial"/>
                <w:sz w:val="18"/>
                <w:szCs w:val="18"/>
              </w:rPr>
              <w:t>Elements of task sharing are described in the following</w:t>
            </w:r>
            <w:r>
              <w:rPr>
                <w:rFonts w:ascii="Arial" w:eastAsia="Times New Roman" w:hAnsi="Arial" w:cs="Arial"/>
                <w:sz w:val="18"/>
                <w:szCs w:val="18"/>
              </w:rPr>
              <w:t xml:space="preserve"> table.</w:t>
            </w:r>
          </w:p>
          <w:tbl>
            <w:tblPr>
              <w:tblW w:w="5000" w:type="pct"/>
              <w:tblCellSpacing w:w="15" w:type="dxa"/>
              <w:tblLayout w:type="fixed"/>
              <w:tblCellMar>
                <w:top w:w="15" w:type="dxa"/>
                <w:left w:w="15" w:type="dxa"/>
                <w:bottom w:w="15" w:type="dxa"/>
                <w:right w:w="15" w:type="dxa"/>
              </w:tblCellMar>
              <w:tblLook w:val="04A0" w:firstRow="1" w:lastRow="0" w:firstColumn="1" w:lastColumn="0" w:noHBand="0" w:noVBand="1"/>
            </w:tblPr>
            <w:tblGrid>
              <w:gridCol w:w="9360"/>
            </w:tblGrid>
            <w:tr w:rsidR="00000000" w:rsidTr="00EA6970">
              <w:trPr>
                <w:divId w:val="939609182"/>
                <w:tblCellSpacing w:w="15" w:type="dxa"/>
              </w:trPr>
              <w:tc>
                <w:tcPr>
                  <w:tcW w:w="9180" w:type="dxa"/>
                  <w:tcMar>
                    <w:top w:w="45" w:type="dxa"/>
                    <w:left w:w="45" w:type="dxa"/>
                    <w:bottom w:w="45" w:type="dxa"/>
                    <w:right w:w="45" w:type="dxa"/>
                  </w:tcMar>
                  <w:vAlign w:val="center"/>
                  <w:hideMark/>
                </w:tcPr>
                <w:p w:rsidR="00EA6970" w:rsidRDefault="00EA6970">
                  <w:pPr>
                    <w:spacing w:before="300"/>
                    <w:rPr>
                      <w:rFonts w:ascii="Arial" w:eastAsia="Times New Roman" w:hAnsi="Arial" w:cs="Arial"/>
                      <w:sz w:val="18"/>
                      <w:szCs w:val="18"/>
                    </w:rPr>
                  </w:pPr>
                  <w:r>
                    <w:rPr>
                      <w:rFonts w:ascii="Arial" w:eastAsia="Times New Roman" w:hAnsi="Arial" w:cs="Arial"/>
                      <w:sz w:val="18"/>
                      <w:szCs w:val="18"/>
                    </w:rPr>
                    <w:t xml:space="preserve">Task sharing is observed during most phases of flight and addresses areas such as: </w:t>
                  </w:r>
                </w:p>
                <w:p w:rsidR="00EA6970" w:rsidRDefault="00EA6970">
                  <w:pPr>
                    <w:pStyle w:val="iatalistitem"/>
                    <w:numPr>
                      <w:ilvl w:val="0"/>
                      <w:numId w:val="47"/>
                    </w:numPr>
                    <w:rPr>
                      <w:rFonts w:ascii="Arial" w:eastAsia="Times New Roman" w:hAnsi="Arial" w:cs="Arial"/>
                      <w:sz w:val="18"/>
                      <w:szCs w:val="18"/>
                    </w:rPr>
                  </w:pPr>
                  <w:r>
                    <w:rPr>
                      <w:rFonts w:ascii="Arial" w:eastAsia="Times New Roman" w:hAnsi="Arial" w:cs="Arial"/>
                      <w:sz w:val="18"/>
                      <w:szCs w:val="18"/>
                    </w:rPr>
                    <w:t>Philosophy for the use of checklists;</w:t>
                  </w:r>
                </w:p>
                <w:p w:rsidR="00EA6970" w:rsidRDefault="00EA6970">
                  <w:pPr>
                    <w:pStyle w:val="iatalistitem"/>
                    <w:numPr>
                      <w:ilvl w:val="0"/>
                      <w:numId w:val="47"/>
                    </w:numPr>
                    <w:rPr>
                      <w:rFonts w:ascii="Arial" w:eastAsia="Times New Roman" w:hAnsi="Arial" w:cs="Arial"/>
                      <w:sz w:val="18"/>
                      <w:szCs w:val="18"/>
                    </w:rPr>
                  </w:pPr>
                  <w:r>
                    <w:rPr>
                      <w:rFonts w:ascii="Arial" w:eastAsia="Times New Roman" w:hAnsi="Arial" w:cs="Arial"/>
                      <w:sz w:val="18"/>
                      <w:szCs w:val="18"/>
                    </w:rPr>
                    <w:t>Performance calculations;</w:t>
                  </w:r>
                </w:p>
                <w:p w:rsidR="00EA6970" w:rsidRDefault="00EA6970">
                  <w:pPr>
                    <w:pStyle w:val="iatalistitem"/>
                    <w:numPr>
                      <w:ilvl w:val="0"/>
                      <w:numId w:val="47"/>
                    </w:numPr>
                    <w:rPr>
                      <w:rFonts w:ascii="Arial" w:eastAsia="Times New Roman" w:hAnsi="Arial" w:cs="Arial"/>
                      <w:sz w:val="18"/>
                      <w:szCs w:val="18"/>
                    </w:rPr>
                  </w:pPr>
                  <w:r>
                    <w:rPr>
                      <w:rFonts w:ascii="Arial" w:eastAsia="Times New Roman" w:hAnsi="Arial" w:cs="Arial"/>
                      <w:sz w:val="18"/>
                      <w:szCs w:val="18"/>
                    </w:rPr>
                    <w:t>Automated flight procedures for flight crew;</w:t>
                  </w:r>
                </w:p>
                <w:p w:rsidR="00EA6970" w:rsidRDefault="00EA6970">
                  <w:pPr>
                    <w:pStyle w:val="iatalistitem"/>
                    <w:numPr>
                      <w:ilvl w:val="0"/>
                      <w:numId w:val="47"/>
                    </w:numPr>
                    <w:rPr>
                      <w:rFonts w:ascii="Arial" w:eastAsia="Times New Roman" w:hAnsi="Arial" w:cs="Arial"/>
                      <w:sz w:val="18"/>
                      <w:szCs w:val="18"/>
                    </w:rPr>
                  </w:pPr>
                  <w:r>
                    <w:rPr>
                      <w:rFonts w:ascii="Arial" w:eastAsia="Times New Roman" w:hAnsi="Arial" w:cs="Arial"/>
                      <w:sz w:val="18"/>
                      <w:szCs w:val="18"/>
                    </w:rPr>
                    <w:t>Manual flight procedures for flight crew;</w:t>
                  </w:r>
                </w:p>
                <w:p w:rsidR="00EA6970" w:rsidRDefault="00EA6970">
                  <w:pPr>
                    <w:pStyle w:val="iatalistitem"/>
                    <w:numPr>
                      <w:ilvl w:val="0"/>
                      <w:numId w:val="47"/>
                    </w:numPr>
                    <w:rPr>
                      <w:rFonts w:ascii="Arial" w:eastAsia="Times New Roman" w:hAnsi="Arial" w:cs="Arial"/>
                      <w:sz w:val="18"/>
                      <w:szCs w:val="18"/>
                    </w:rPr>
                  </w:pPr>
                  <w:r>
                    <w:rPr>
                      <w:rFonts w:ascii="Arial" w:eastAsia="Times New Roman" w:hAnsi="Arial" w:cs="Arial"/>
                      <w:sz w:val="18"/>
                      <w:szCs w:val="18"/>
                    </w:rPr>
                    <w:t>Flight crew b</w:t>
                  </w:r>
                  <w:r>
                    <w:rPr>
                      <w:rFonts w:ascii="Arial" w:eastAsia="Times New Roman" w:hAnsi="Arial" w:cs="Arial"/>
                      <w:sz w:val="18"/>
                      <w:szCs w:val="18"/>
                    </w:rPr>
                    <w:t>riefings;</w:t>
                  </w:r>
                </w:p>
                <w:p w:rsidR="00EA6970" w:rsidRDefault="00EA6970">
                  <w:pPr>
                    <w:pStyle w:val="iatalistitem"/>
                    <w:numPr>
                      <w:ilvl w:val="0"/>
                      <w:numId w:val="47"/>
                    </w:numPr>
                    <w:rPr>
                      <w:rFonts w:ascii="Arial" w:eastAsia="Times New Roman" w:hAnsi="Arial" w:cs="Arial"/>
                      <w:sz w:val="18"/>
                      <w:szCs w:val="18"/>
                    </w:rPr>
                  </w:pPr>
                  <w:r>
                    <w:rPr>
                      <w:rFonts w:ascii="Arial" w:eastAsia="Times New Roman" w:hAnsi="Arial" w:cs="Arial"/>
                      <w:sz w:val="18"/>
                      <w:szCs w:val="18"/>
                    </w:rPr>
                    <w:t>Administrative duties at the appropriate times (such as top of descent and prior to commencing approach).</w:t>
                  </w:r>
                </w:p>
                <w:p w:rsidR="00EA6970" w:rsidRDefault="00EA6970">
                  <w:pPr>
                    <w:textAlignment w:val="center"/>
                    <w:divId w:val="1050568455"/>
                    <w:rPr>
                      <w:rFonts w:ascii="Arial" w:eastAsia="Times New Roman" w:hAnsi="Arial" w:cs="Arial"/>
                      <w:sz w:val="18"/>
                      <w:szCs w:val="18"/>
                    </w:rPr>
                  </w:pPr>
                  <w:r>
                    <w:rPr>
                      <w:rFonts w:ascii="Arial" w:eastAsia="Times New Roman" w:hAnsi="Arial" w:cs="Arial"/>
                      <w:sz w:val="18"/>
                      <w:szCs w:val="18"/>
                    </w:rPr>
                    <w:t>Task sharing is applicable during emergency situations such as:</w:t>
                  </w:r>
                </w:p>
                <w:p w:rsidR="00EA6970" w:rsidRDefault="00EA6970">
                  <w:pPr>
                    <w:pStyle w:val="iatalistitem"/>
                    <w:numPr>
                      <w:ilvl w:val="0"/>
                      <w:numId w:val="48"/>
                    </w:numPr>
                    <w:rPr>
                      <w:rFonts w:ascii="Arial" w:eastAsia="Times New Roman" w:hAnsi="Arial" w:cs="Arial"/>
                      <w:sz w:val="18"/>
                      <w:szCs w:val="18"/>
                    </w:rPr>
                  </w:pPr>
                  <w:r>
                    <w:rPr>
                      <w:rFonts w:ascii="Arial" w:eastAsia="Times New Roman" w:hAnsi="Arial" w:cs="Arial"/>
                      <w:sz w:val="18"/>
                      <w:szCs w:val="18"/>
                    </w:rPr>
                    <w:t>Rejected takeoff;</w:t>
                  </w:r>
                </w:p>
                <w:p w:rsidR="00EA6970" w:rsidRDefault="00EA6970">
                  <w:pPr>
                    <w:pStyle w:val="iatalistitem"/>
                    <w:numPr>
                      <w:ilvl w:val="0"/>
                      <w:numId w:val="48"/>
                    </w:numPr>
                    <w:rPr>
                      <w:rFonts w:ascii="Arial" w:eastAsia="Times New Roman" w:hAnsi="Arial" w:cs="Arial"/>
                      <w:sz w:val="18"/>
                      <w:szCs w:val="18"/>
                    </w:rPr>
                  </w:pPr>
                  <w:r>
                    <w:rPr>
                      <w:rFonts w:ascii="Arial" w:eastAsia="Times New Roman" w:hAnsi="Arial" w:cs="Arial"/>
                      <w:sz w:val="18"/>
                      <w:szCs w:val="18"/>
                    </w:rPr>
                    <w:t>Engine failure or fire at V1;</w:t>
                  </w:r>
                </w:p>
                <w:p w:rsidR="00EA6970" w:rsidRDefault="00EA6970">
                  <w:pPr>
                    <w:pStyle w:val="iatalistitem"/>
                    <w:numPr>
                      <w:ilvl w:val="0"/>
                      <w:numId w:val="48"/>
                    </w:numPr>
                    <w:rPr>
                      <w:rFonts w:ascii="Arial" w:eastAsia="Times New Roman" w:hAnsi="Arial" w:cs="Arial"/>
                      <w:sz w:val="18"/>
                      <w:szCs w:val="18"/>
                    </w:rPr>
                  </w:pPr>
                  <w:r>
                    <w:rPr>
                      <w:rFonts w:ascii="Arial" w:eastAsia="Times New Roman" w:hAnsi="Arial" w:cs="Arial"/>
                      <w:sz w:val="18"/>
                      <w:szCs w:val="18"/>
                    </w:rPr>
                    <w:t>TCAS/ACAS resolution advisor</w:t>
                  </w:r>
                  <w:r>
                    <w:rPr>
                      <w:rFonts w:ascii="Arial" w:eastAsia="Times New Roman" w:hAnsi="Arial" w:cs="Arial"/>
                      <w:sz w:val="18"/>
                      <w:szCs w:val="18"/>
                    </w:rPr>
                    <w:t>y (RA) if applicable;</w:t>
                  </w:r>
                </w:p>
                <w:p w:rsidR="00EA6970" w:rsidRDefault="00EA6970">
                  <w:pPr>
                    <w:pStyle w:val="iatalistitem"/>
                    <w:numPr>
                      <w:ilvl w:val="0"/>
                      <w:numId w:val="48"/>
                    </w:numPr>
                    <w:rPr>
                      <w:rFonts w:ascii="Arial" w:eastAsia="Times New Roman" w:hAnsi="Arial" w:cs="Arial"/>
                      <w:sz w:val="18"/>
                      <w:szCs w:val="18"/>
                    </w:rPr>
                  </w:pPr>
                  <w:r>
                    <w:rPr>
                      <w:rFonts w:ascii="Arial" w:eastAsia="Times New Roman" w:hAnsi="Arial" w:cs="Arial"/>
                      <w:sz w:val="18"/>
                      <w:szCs w:val="18"/>
                    </w:rPr>
                    <w:t>GPWS Alert if applicable;</w:t>
                  </w:r>
                </w:p>
                <w:p w:rsidR="00EA6970" w:rsidRDefault="00EA6970">
                  <w:pPr>
                    <w:pStyle w:val="iatalistitem"/>
                    <w:numPr>
                      <w:ilvl w:val="0"/>
                      <w:numId w:val="48"/>
                    </w:numPr>
                    <w:rPr>
                      <w:rFonts w:ascii="Arial" w:eastAsia="Times New Roman" w:hAnsi="Arial" w:cs="Arial"/>
                      <w:sz w:val="18"/>
                      <w:szCs w:val="18"/>
                    </w:rPr>
                  </w:pPr>
                  <w:r>
                    <w:rPr>
                      <w:rFonts w:ascii="Arial" w:eastAsia="Times New Roman" w:hAnsi="Arial" w:cs="Arial"/>
                      <w:sz w:val="18"/>
                      <w:szCs w:val="18"/>
                    </w:rPr>
                    <w:t>Emergency descent.</w:t>
                  </w:r>
                </w:p>
                <w:p w:rsidR="00EA6970" w:rsidRDefault="00EA6970">
                  <w:pPr>
                    <w:textAlignment w:val="center"/>
                    <w:divId w:val="2058384779"/>
                    <w:rPr>
                      <w:rFonts w:ascii="Arial" w:eastAsia="Times New Roman" w:hAnsi="Arial" w:cs="Arial"/>
                      <w:sz w:val="18"/>
                      <w:szCs w:val="18"/>
                    </w:rPr>
                  </w:pPr>
                  <w:r>
                    <w:rPr>
                      <w:rFonts w:ascii="Arial" w:eastAsia="Times New Roman" w:hAnsi="Arial" w:cs="Arial"/>
                      <w:sz w:val="18"/>
                      <w:szCs w:val="18"/>
                    </w:rPr>
                    <w:t>Task sharing is applicable during emergency situations that require coordination with the cabin crew such as:</w:t>
                  </w:r>
                </w:p>
                <w:p w:rsidR="00EA6970" w:rsidRDefault="00EA6970">
                  <w:pPr>
                    <w:pStyle w:val="iatalistitem"/>
                    <w:numPr>
                      <w:ilvl w:val="0"/>
                      <w:numId w:val="49"/>
                    </w:numPr>
                    <w:rPr>
                      <w:rFonts w:ascii="Arial" w:eastAsia="Times New Roman" w:hAnsi="Arial" w:cs="Arial"/>
                      <w:sz w:val="18"/>
                      <w:szCs w:val="18"/>
                    </w:rPr>
                  </w:pPr>
                  <w:r>
                    <w:rPr>
                      <w:rFonts w:ascii="Arial" w:eastAsia="Times New Roman" w:hAnsi="Arial" w:cs="Arial"/>
                      <w:sz w:val="18"/>
                      <w:szCs w:val="18"/>
                    </w:rPr>
                    <w:t>Emergency evacuation;</w:t>
                  </w:r>
                </w:p>
                <w:p w:rsidR="00EA6970" w:rsidRDefault="00EA6970">
                  <w:pPr>
                    <w:pStyle w:val="iatalistitem"/>
                    <w:numPr>
                      <w:ilvl w:val="0"/>
                      <w:numId w:val="49"/>
                    </w:numPr>
                    <w:rPr>
                      <w:rFonts w:ascii="Arial" w:eastAsia="Times New Roman" w:hAnsi="Arial" w:cs="Arial"/>
                      <w:sz w:val="18"/>
                      <w:szCs w:val="18"/>
                    </w:rPr>
                  </w:pPr>
                  <w:r>
                    <w:rPr>
                      <w:rFonts w:ascii="Arial" w:eastAsia="Times New Roman" w:hAnsi="Arial" w:cs="Arial"/>
                      <w:sz w:val="18"/>
                      <w:szCs w:val="18"/>
                    </w:rPr>
                    <w:t>Medical emergency;</w:t>
                  </w:r>
                </w:p>
                <w:p w:rsidR="00EA6970" w:rsidRDefault="00EA6970">
                  <w:pPr>
                    <w:pStyle w:val="iatalistitem"/>
                    <w:numPr>
                      <w:ilvl w:val="0"/>
                      <w:numId w:val="49"/>
                    </w:numPr>
                    <w:rPr>
                      <w:rFonts w:ascii="Arial" w:eastAsia="Times New Roman" w:hAnsi="Arial" w:cs="Arial"/>
                      <w:sz w:val="18"/>
                      <w:szCs w:val="18"/>
                    </w:rPr>
                  </w:pPr>
                  <w:r>
                    <w:rPr>
                      <w:rFonts w:ascii="Arial" w:eastAsia="Times New Roman" w:hAnsi="Arial" w:cs="Arial"/>
                      <w:sz w:val="18"/>
                      <w:szCs w:val="18"/>
                    </w:rPr>
                    <w:t>Flight crew member incapacitation.</w:t>
                  </w:r>
                </w:p>
              </w:tc>
            </w:tr>
          </w:tbl>
          <w:p w:rsidR="00EA6970" w:rsidRDefault="00EA6970">
            <w:pPr>
              <w:divId w:val="1677879795"/>
              <w:rPr>
                <w:rFonts w:ascii="Arial" w:eastAsia="Times New Roman" w:hAnsi="Arial" w:cs="Arial"/>
                <w:sz w:val="18"/>
                <w:szCs w:val="18"/>
              </w:rPr>
            </w:pPr>
            <w:r>
              <w:rPr>
                <w:rFonts w:ascii="Arial" w:eastAsia="Times New Roman" w:hAnsi="Arial" w:cs="Arial"/>
                <w:sz w:val="18"/>
                <w:szCs w:val="18"/>
              </w:rPr>
              <w:t>The term Pilot Monitoring (PM) has the same meaning as the term Pilot</w:t>
            </w:r>
            <w:r>
              <w:rPr>
                <w:rFonts w:ascii="Arial" w:eastAsia="Times New Roman" w:hAnsi="Arial" w:cs="Arial"/>
                <w:sz w:val="18"/>
                <w:szCs w:val="18"/>
              </w:rPr>
              <w:t xml:space="preserve"> Not Flying (PNF) for the purpose of applying the specifications of this provision. </w:t>
            </w:r>
          </w:p>
          <w:p w:rsidR="00EA6970" w:rsidRDefault="00EA6970">
            <w:pPr>
              <w:divId w:val="1079475193"/>
              <w:rPr>
                <w:rFonts w:ascii="Arial" w:eastAsia="Times New Roman" w:hAnsi="Arial" w:cs="Arial"/>
                <w:sz w:val="18"/>
                <w:szCs w:val="18"/>
              </w:rPr>
            </w:pPr>
            <w:r>
              <w:rPr>
                <w:rFonts w:ascii="Arial" w:eastAsia="Times New Roman" w:hAnsi="Arial" w:cs="Arial"/>
                <w:sz w:val="18"/>
                <w:szCs w:val="18"/>
              </w:rPr>
              <w:t>The term “abnormal” is used to describe a condition or situation (e.g. abnormal airframe vibration, abnormal landing configuration).</w:t>
            </w:r>
          </w:p>
          <w:p w:rsidR="00EA6970" w:rsidRDefault="00EA6970">
            <w:pPr>
              <w:divId w:val="737702400"/>
              <w:rPr>
                <w:rFonts w:ascii="Arial" w:eastAsia="Times New Roman" w:hAnsi="Arial" w:cs="Arial"/>
                <w:sz w:val="18"/>
                <w:szCs w:val="18"/>
              </w:rPr>
            </w:pPr>
            <w:r>
              <w:rPr>
                <w:rFonts w:ascii="Arial" w:eastAsia="Times New Roman" w:hAnsi="Arial" w:cs="Arial"/>
                <w:sz w:val="18"/>
                <w:szCs w:val="18"/>
              </w:rPr>
              <w:lastRenderedPageBreak/>
              <w:t>The terms “normal” and “non-normal/eme</w:t>
            </w:r>
            <w:r>
              <w:rPr>
                <w:rFonts w:ascii="Arial" w:eastAsia="Times New Roman" w:hAnsi="Arial" w:cs="Arial"/>
                <w:sz w:val="18"/>
                <w:szCs w:val="18"/>
              </w:rPr>
              <w:t xml:space="preserve">rgency” typically refer to AOM checklists, procedures and/or maneuvers. The term “non-normal” includes AOM emergency checklists and/or procedures (i.e. an emergency procedure is a subset of non-normal). </w:t>
            </w:r>
          </w:p>
          <w:p w:rsidR="00EA6970" w:rsidRDefault="00EA6970">
            <w:pPr>
              <w:divId w:val="352457699"/>
              <w:rPr>
                <w:rFonts w:ascii="Arial" w:eastAsia="Times New Roman" w:hAnsi="Arial" w:cs="Arial"/>
                <w:sz w:val="18"/>
                <w:szCs w:val="18"/>
              </w:rPr>
            </w:pPr>
            <w:r>
              <w:rPr>
                <w:rFonts w:ascii="Arial" w:eastAsia="Times New Roman" w:hAnsi="Arial" w:cs="Arial"/>
                <w:sz w:val="18"/>
                <w:szCs w:val="18"/>
              </w:rPr>
              <w:t>The terms can also be used to describe an event, sit</w:t>
            </w:r>
            <w:r>
              <w:rPr>
                <w:rFonts w:ascii="Arial" w:eastAsia="Times New Roman" w:hAnsi="Arial" w:cs="Arial"/>
                <w:sz w:val="18"/>
                <w:szCs w:val="18"/>
              </w:rPr>
              <w:t xml:space="preserve">uation or operation that would be addressed by normal or non-normal/emergency procedures or checklists. When used in this manner, the terms may be separated by forward slash marks (e.g. normal/non-normal/emergency). </w:t>
            </w:r>
          </w:p>
          <w:p w:rsidR="00EA6970" w:rsidRDefault="00EA6970">
            <w:pPr>
              <w:divId w:val="1965696791"/>
              <w:rPr>
                <w:rFonts w:ascii="Arial" w:eastAsia="Times New Roman" w:hAnsi="Arial" w:cs="Arial"/>
                <w:sz w:val="18"/>
                <w:szCs w:val="18"/>
              </w:rPr>
            </w:pPr>
            <w:r>
              <w:rPr>
                <w:rFonts w:ascii="Arial" w:eastAsia="Times New Roman" w:hAnsi="Arial" w:cs="Arial"/>
                <w:sz w:val="18"/>
                <w:szCs w:val="18"/>
              </w:rPr>
              <w:t xml:space="preserve">The term “emergency” used alone refers </w:t>
            </w:r>
            <w:r>
              <w:rPr>
                <w:rFonts w:ascii="Arial" w:eastAsia="Times New Roman" w:hAnsi="Arial" w:cs="Arial"/>
                <w:sz w:val="18"/>
                <w:szCs w:val="18"/>
              </w:rPr>
              <w:t>to declarations and non-AOM procedures.</w:t>
            </w:r>
          </w:p>
        </w:tc>
      </w:tr>
    </w:tbl>
    <w:p w:rsidR="00EA6970" w:rsidRDefault="00EA6970">
      <w:pPr>
        <w:pStyle w:val="NormalWeb"/>
        <w:divId w:val="819348297"/>
        <w:rPr>
          <w:rFonts w:ascii="Arial" w:hAnsi="Arial" w:cs="Arial"/>
          <w:color w:val="022A4C"/>
          <w:sz w:val="18"/>
          <w:szCs w:val="18"/>
        </w:rPr>
      </w:pPr>
      <w:r>
        <w:rPr>
          <w:rFonts w:ascii="Arial" w:hAnsi="Arial" w:cs="Arial"/>
          <w:color w:val="022A4C"/>
          <w:sz w:val="18"/>
          <w:szCs w:val="18"/>
        </w:rPr>
        <w:lastRenderedPageBreak/>
        <w:t> </w:t>
      </w:r>
    </w:p>
    <w:tbl>
      <w:tblPr>
        <w:tblStyle w:val="TableGrid"/>
        <w:tblW w:w="5000" w:type="pct"/>
        <w:tblLayout w:type="fixed"/>
        <w:tblLook w:val="04A0" w:firstRow="1" w:lastRow="0" w:firstColumn="1" w:lastColumn="0" w:noHBand="0" w:noVBand="1"/>
      </w:tblPr>
      <w:tblGrid>
        <w:gridCol w:w="9576"/>
      </w:tblGrid>
      <w:tr w:rsidR="00000000" w:rsidTr="00EA6970">
        <w:trPr>
          <w:divId w:val="819348297"/>
        </w:trPr>
        <w:tc>
          <w:tcPr>
            <w:tcW w:w="9330" w:type="dxa"/>
            <w:hideMark/>
          </w:tcPr>
          <w:p w:rsidR="00EA6970" w:rsidRDefault="00EA6970">
            <w:pPr>
              <w:rPr>
                <w:rFonts w:ascii="Arial" w:eastAsia="Times New Roman" w:hAnsi="Arial" w:cs="Arial"/>
                <w:sz w:val="23"/>
                <w:szCs w:val="23"/>
              </w:rPr>
            </w:pPr>
            <w:r>
              <w:rPr>
                <w:rStyle w:val="iatasidemarks1"/>
                <w:rFonts w:eastAsia="Times New Roman" w:cs="Arial"/>
                <w:sz w:val="23"/>
                <w:szCs w:val="23"/>
              </w:rPr>
              <w:t> </w:t>
            </w:r>
            <w:r>
              <w:rPr>
                <w:rFonts w:ascii="Arial" w:eastAsia="Times New Roman" w:hAnsi="Arial" w:cs="Arial"/>
                <w:b/>
                <w:bCs/>
                <w:sz w:val="23"/>
                <w:szCs w:val="23"/>
              </w:rPr>
              <w:t>FLT 3.11.46</w:t>
            </w:r>
          </w:p>
        </w:tc>
      </w:tr>
      <w:tr w:rsidR="00000000" w:rsidTr="00EA6970">
        <w:trPr>
          <w:divId w:val="819348297"/>
        </w:trPr>
        <w:tc>
          <w:tcPr>
            <w:tcW w:w="9330" w:type="dxa"/>
            <w:hideMark/>
          </w:tcPr>
          <w:p w:rsidR="00EA6970" w:rsidRDefault="00EA6970">
            <w:pPr>
              <w:divId w:val="1980378067"/>
              <w:rPr>
                <w:rFonts w:ascii="Arial" w:eastAsia="Times New Roman" w:hAnsi="Arial" w:cs="Arial"/>
                <w:sz w:val="18"/>
                <w:szCs w:val="18"/>
              </w:rPr>
            </w:pPr>
            <w:r>
              <w:rPr>
                <w:rFonts w:ascii="Arial" w:eastAsia="Times New Roman" w:hAnsi="Arial" w:cs="Arial"/>
                <w:sz w:val="18"/>
                <w:szCs w:val="18"/>
              </w:rPr>
              <w:t xml:space="preserve">The Operator </w:t>
            </w:r>
            <w:r>
              <w:rPr>
                <w:rFonts w:ascii="Arial" w:eastAsia="Times New Roman" w:hAnsi="Arial" w:cs="Arial"/>
                <w:i/>
                <w:iCs/>
                <w:sz w:val="18"/>
                <w:szCs w:val="18"/>
              </w:rPr>
              <w:t>should</w:t>
            </w:r>
            <w:r>
              <w:rPr>
                <w:rFonts w:ascii="Arial" w:eastAsia="Times New Roman" w:hAnsi="Arial" w:cs="Arial"/>
                <w:sz w:val="18"/>
                <w:szCs w:val="18"/>
              </w:rPr>
              <w:t xml:space="preserve"> provide, and require compliance with, operating limitations, as defined by the original equipment manufacturer (OEM) and established by the State of Registry for eac</w:t>
            </w:r>
            <w:r>
              <w:rPr>
                <w:rFonts w:ascii="Arial" w:eastAsia="Times New Roman" w:hAnsi="Arial" w:cs="Arial"/>
                <w:sz w:val="18"/>
                <w:szCs w:val="18"/>
              </w:rPr>
              <w:t xml:space="preserve">h aircraft type used in operations. </w:t>
            </w:r>
          </w:p>
          <w:p w:rsidR="00EA6970" w:rsidRDefault="00EA6970">
            <w:pPr>
              <w:divId w:val="484516726"/>
              <w:rPr>
                <w:rFonts w:ascii="Arial" w:eastAsia="Times New Roman" w:hAnsi="Arial" w:cs="Arial"/>
                <w:i/>
                <w:iCs/>
                <w:sz w:val="18"/>
                <w:szCs w:val="18"/>
              </w:rPr>
            </w:pPr>
            <w:r>
              <w:rPr>
                <w:rFonts w:ascii="Arial" w:eastAsia="Times New Roman" w:hAnsi="Arial" w:cs="Arial"/>
                <w:b/>
                <w:bCs/>
                <w:i/>
                <w:iCs/>
                <w:sz w:val="18"/>
                <w:szCs w:val="18"/>
              </w:rPr>
              <w:t xml:space="preserve">Note: </w:t>
            </w:r>
          </w:p>
          <w:p w:rsidR="00EA6970" w:rsidRDefault="00EA6970">
            <w:pPr>
              <w:divId w:val="840969380"/>
              <w:rPr>
                <w:rFonts w:ascii="Arial" w:eastAsia="Times New Roman" w:hAnsi="Arial" w:cs="Arial"/>
                <w:i/>
                <w:iCs/>
                <w:sz w:val="18"/>
                <w:szCs w:val="18"/>
              </w:rPr>
            </w:pPr>
            <w:r>
              <w:rPr>
                <w:rFonts w:ascii="Arial" w:eastAsia="Times New Roman" w:hAnsi="Arial" w:cs="Arial"/>
                <w:i/>
                <w:iCs/>
                <w:sz w:val="18"/>
                <w:szCs w:val="18"/>
              </w:rPr>
              <w:t>Effective 1 April 2025, this recommended practice will be upgraded to a standard.</w:t>
            </w:r>
          </w:p>
        </w:tc>
      </w:tr>
      <w:tr w:rsidR="00000000" w:rsidTr="00EA6970">
        <w:trPr>
          <w:divId w:val="819348297"/>
        </w:trPr>
        <w:tc>
          <w:tcPr>
            <w:tcW w:w="9330" w:type="dxa"/>
            <w:hideMark/>
          </w:tcPr>
          <w:p w:rsidR="00EA6970" w:rsidRDefault="00EA6970">
            <w:pPr>
              <w:textAlignment w:val="center"/>
              <w:divId w:val="1622610826"/>
              <w:rPr>
                <w:rFonts w:ascii="Arial" w:eastAsia="Times New Roman" w:hAnsi="Arial" w:cs="Arial"/>
                <w:sz w:val="18"/>
                <w:szCs w:val="18"/>
              </w:rPr>
            </w:pPr>
            <w:sdt>
              <w:sdtPr>
                <w:rPr>
                  <w:rFonts w:ascii="Arial" w:eastAsia="Times New Roman" w:hAnsi="Arial" w:cs="Arial"/>
                  <w:sz w:val="18"/>
                  <w:szCs w:val="18"/>
                </w:rPr>
                <w:id w:val="-171056865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EA6970" w:rsidRDefault="00EA6970">
            <w:pPr>
              <w:textAlignment w:val="center"/>
              <w:divId w:val="883365859"/>
              <w:rPr>
                <w:rFonts w:ascii="Arial" w:eastAsia="Times New Roman" w:hAnsi="Arial" w:cs="Arial"/>
                <w:sz w:val="18"/>
                <w:szCs w:val="18"/>
              </w:rPr>
            </w:pPr>
            <w:sdt>
              <w:sdtPr>
                <w:rPr>
                  <w:rFonts w:ascii="Arial" w:eastAsia="Times New Roman" w:hAnsi="Arial" w:cs="Arial"/>
                  <w:sz w:val="18"/>
                  <w:szCs w:val="18"/>
                </w:rPr>
                <w:id w:val="1195200579"/>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(Observation)</w:t>
            </w:r>
          </w:p>
          <w:p w:rsidR="00EA6970" w:rsidRDefault="00EA6970">
            <w:pPr>
              <w:textAlignment w:val="center"/>
              <w:divId w:val="1738018770"/>
              <w:rPr>
                <w:rFonts w:ascii="Arial" w:eastAsia="Times New Roman" w:hAnsi="Arial" w:cs="Arial"/>
                <w:sz w:val="18"/>
                <w:szCs w:val="18"/>
              </w:rPr>
            </w:pPr>
            <w:sdt>
              <w:sdtPr>
                <w:rPr>
                  <w:rFonts w:ascii="Arial" w:eastAsia="Times New Roman" w:hAnsi="Arial" w:cs="Arial"/>
                  <w:sz w:val="18"/>
                  <w:szCs w:val="18"/>
                </w:rPr>
                <w:id w:val="1822153349"/>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(Observation)</w:t>
            </w:r>
          </w:p>
          <w:p w:rsidR="00EA6970" w:rsidRDefault="00EA6970">
            <w:pPr>
              <w:textAlignment w:val="center"/>
              <w:divId w:val="1829056779"/>
              <w:rPr>
                <w:rFonts w:ascii="Arial" w:eastAsia="Times New Roman" w:hAnsi="Arial" w:cs="Arial"/>
                <w:sz w:val="18"/>
                <w:szCs w:val="18"/>
              </w:rPr>
            </w:pPr>
            <w:sdt>
              <w:sdtPr>
                <w:rPr>
                  <w:rFonts w:ascii="Arial" w:eastAsia="Times New Roman" w:hAnsi="Arial" w:cs="Arial"/>
                  <w:sz w:val="18"/>
                  <w:szCs w:val="18"/>
                </w:rPr>
                <w:id w:val="207724701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(Observation)</w:t>
            </w:r>
          </w:p>
          <w:p w:rsidR="00EA6970" w:rsidRDefault="00EA6970">
            <w:pPr>
              <w:textAlignment w:val="center"/>
              <w:divId w:val="2069179891"/>
              <w:rPr>
                <w:rFonts w:ascii="Arial" w:eastAsia="Times New Roman" w:hAnsi="Arial" w:cs="Arial"/>
                <w:sz w:val="18"/>
                <w:szCs w:val="18"/>
              </w:rPr>
            </w:pPr>
            <w:sdt>
              <w:sdtPr>
                <w:rPr>
                  <w:rFonts w:ascii="Arial" w:eastAsia="Times New Roman" w:hAnsi="Arial" w:cs="Arial"/>
                  <w:sz w:val="18"/>
                  <w:szCs w:val="18"/>
                </w:rPr>
                <w:id w:val="-117009746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EA6970">
        <w:trPr>
          <w:divId w:val="819348297"/>
        </w:trPr>
        <w:tc>
          <w:tcPr>
            <w:tcW w:w="9330" w:type="dxa"/>
            <w:hideMark/>
          </w:tcPr>
          <w:p w:rsidR="00EA6970" w:rsidRDefault="00EA6970">
            <w:pPr>
              <w:divId w:val="1325670275"/>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020740608"/>
              <w:placeholder>
                <w:docPart w:val="DefaultPlaceholder_-1854013440"/>
              </w:placeholder>
              <w:showingPlcHdr/>
              <w:text w:multiLine="1"/>
            </w:sdtPr>
            <w:sdtContent>
              <w:p w:rsidR="00EA6970" w:rsidRDefault="00EA6970">
                <w:pPr>
                  <w:rPr>
                    <w:rFonts w:ascii="Arial" w:eastAsia="Times New Roman" w:hAnsi="Arial" w:cs="Arial"/>
                    <w:sz w:val="18"/>
                    <w:szCs w:val="18"/>
                  </w:rPr>
                </w:pPr>
                <w:r w:rsidRPr="00130BD8">
                  <w:rPr>
                    <w:rStyle w:val="PlaceholderText"/>
                  </w:rPr>
                  <w:t>Click or tap here to enter text.</w:t>
                </w:r>
              </w:p>
            </w:sdtContent>
          </w:sdt>
        </w:tc>
      </w:tr>
      <w:tr w:rsidR="00000000" w:rsidTr="00EA6970">
        <w:trPr>
          <w:divId w:val="819348297"/>
        </w:trPr>
        <w:tc>
          <w:tcPr>
            <w:tcW w:w="9330" w:type="dxa"/>
            <w:hideMark/>
          </w:tcPr>
          <w:p w:rsidR="00EA6970" w:rsidRDefault="00EA6970">
            <w:pPr>
              <w:divId w:val="2137916393"/>
              <w:rPr>
                <w:rFonts w:ascii="Arial" w:eastAsia="Times New Roman" w:hAnsi="Arial" w:cs="Arial"/>
                <w:b/>
                <w:bCs/>
                <w:sz w:val="23"/>
                <w:szCs w:val="23"/>
              </w:rPr>
            </w:pPr>
            <w:r>
              <w:rPr>
                <w:rFonts w:ascii="Arial" w:eastAsia="Times New Roman" w:hAnsi="Arial" w:cs="Arial"/>
                <w:b/>
                <w:bCs/>
                <w:sz w:val="23"/>
                <w:szCs w:val="23"/>
              </w:rPr>
              <w:t>Auditor Actions</w:t>
            </w:r>
          </w:p>
          <w:p w:rsidR="00EA6970" w:rsidRDefault="00EA6970">
            <w:pPr>
              <w:divId w:val="2140956737"/>
              <w:rPr>
                <w:rFonts w:ascii="Arial" w:eastAsia="Times New Roman" w:hAnsi="Arial" w:cs="Arial"/>
                <w:sz w:val="18"/>
                <w:szCs w:val="18"/>
              </w:rPr>
            </w:pPr>
            <w:sdt>
              <w:sdtPr>
                <w:rPr>
                  <w:rStyle w:val="iatacheckbox1"/>
                  <w:rFonts w:ascii="Arial" w:eastAsia="Times New Roman" w:hAnsi="Arial" w:cs="Arial"/>
                  <w:sz w:val="18"/>
                  <w:szCs w:val="18"/>
                </w:rPr>
                <w:id w:val="1299884026"/>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OM provision of/requirement for compliance with operating limitations as defined by OEM (focus: guidance/procedures for flight crew compliance with operating limitations). </w:t>
            </w:r>
          </w:p>
          <w:p w:rsidR="00EA6970" w:rsidRDefault="00EA6970">
            <w:pPr>
              <w:divId w:val="912081117"/>
              <w:rPr>
                <w:rFonts w:ascii="Arial" w:eastAsia="Times New Roman" w:hAnsi="Arial" w:cs="Arial"/>
                <w:sz w:val="18"/>
                <w:szCs w:val="18"/>
              </w:rPr>
            </w:pPr>
            <w:sdt>
              <w:sdtPr>
                <w:rPr>
                  <w:rStyle w:val="iatacheckbox1"/>
                  <w:rFonts w:ascii="Arial" w:eastAsia="Times New Roman" w:hAnsi="Arial" w:cs="Arial"/>
                  <w:sz w:val="18"/>
                  <w:szCs w:val="18"/>
                </w:rPr>
                <w:id w:val="-1941450087"/>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w:t>
            </w:r>
            <w:r>
              <w:rPr>
                <w:rFonts w:ascii="Arial" w:eastAsia="Times New Roman" w:hAnsi="Arial" w:cs="Arial"/>
                <w:sz w:val="18"/>
                <w:szCs w:val="18"/>
              </w:rPr>
              <w:t xml:space="preserve">nsible manager(s) in flight operations. </w:t>
            </w:r>
          </w:p>
          <w:p w:rsidR="00EA6970" w:rsidRDefault="00EA6970">
            <w:pPr>
              <w:divId w:val="1796172470"/>
              <w:rPr>
                <w:rFonts w:ascii="Arial" w:eastAsia="Times New Roman" w:hAnsi="Arial" w:cs="Arial"/>
                <w:sz w:val="18"/>
                <w:szCs w:val="18"/>
              </w:rPr>
            </w:pPr>
            <w:sdt>
              <w:sdtPr>
                <w:rPr>
                  <w:rStyle w:val="iatacheckbox1"/>
                  <w:rFonts w:ascii="Arial" w:eastAsia="Times New Roman" w:hAnsi="Arial" w:cs="Arial"/>
                  <w:sz w:val="18"/>
                  <w:szCs w:val="18"/>
                </w:rPr>
                <w:id w:val="-1380698178"/>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69356788"/>
                <w:placeholder>
                  <w:docPart w:val="DefaultPlaceholder_-1854013440"/>
                </w:placeholder>
                <w:showingPlcHdr/>
                <w:text w:multiLine="1"/>
              </w:sdtPr>
              <w:sdtContent>
                <w:r w:rsidRPr="00130BD8">
                  <w:rPr>
                    <w:rStyle w:val="PlaceholderText"/>
                  </w:rPr>
                  <w:t>Click or tap here to enter text.</w:t>
                </w:r>
              </w:sdtContent>
            </w:sdt>
          </w:p>
        </w:tc>
      </w:tr>
      <w:tr w:rsidR="00000000" w:rsidTr="00EA6970">
        <w:trPr>
          <w:divId w:val="819348297"/>
        </w:trPr>
        <w:tc>
          <w:tcPr>
            <w:tcW w:w="9330" w:type="dxa"/>
            <w:hideMark/>
          </w:tcPr>
          <w:p w:rsidR="00EA6970" w:rsidRDefault="00EA6970">
            <w:pPr>
              <w:divId w:val="2089500403"/>
              <w:rPr>
                <w:rFonts w:ascii="Arial" w:eastAsia="Times New Roman" w:hAnsi="Arial" w:cs="Arial"/>
                <w:b/>
                <w:bCs/>
                <w:sz w:val="23"/>
                <w:szCs w:val="23"/>
              </w:rPr>
            </w:pPr>
            <w:r>
              <w:rPr>
                <w:rFonts w:ascii="Arial" w:eastAsia="Times New Roman" w:hAnsi="Arial" w:cs="Arial"/>
                <w:b/>
                <w:bCs/>
                <w:sz w:val="23"/>
                <w:szCs w:val="23"/>
              </w:rPr>
              <w:t>Guidance</w:t>
            </w:r>
          </w:p>
          <w:p w:rsidR="00EA6970" w:rsidRDefault="00EA6970">
            <w:pPr>
              <w:divId w:val="199558325"/>
              <w:rPr>
                <w:rFonts w:ascii="Arial" w:eastAsia="Times New Roman" w:hAnsi="Arial" w:cs="Arial"/>
                <w:sz w:val="18"/>
                <w:szCs w:val="18"/>
              </w:rPr>
            </w:pPr>
            <w:r>
              <w:rPr>
                <w:rFonts w:ascii="Arial" w:eastAsia="Times New Roman" w:hAnsi="Arial" w:cs="Arial"/>
                <w:sz w:val="18"/>
                <w:szCs w:val="18"/>
              </w:rPr>
              <w:t xml:space="preserve">Refer to FLT 3.14.16 and FLT 3.14.17 for actions to be taken by the PIC in the event the final reserve minimum fuel quantity specified in DSP 4.3.12 </w:t>
            </w:r>
            <w:r>
              <w:rPr>
                <w:rFonts w:ascii="Arial" w:eastAsia="Times New Roman" w:hAnsi="Arial" w:cs="Arial"/>
                <w:sz w:val="18"/>
                <w:szCs w:val="18"/>
              </w:rPr>
              <w:t xml:space="preserve">cannot be protected in flight and preserved upon landing. </w:t>
            </w:r>
          </w:p>
        </w:tc>
      </w:tr>
    </w:tbl>
    <w:p w:rsidR="00EA6970" w:rsidRDefault="00EA6970">
      <w:pPr>
        <w:pStyle w:val="NormalWeb"/>
        <w:divId w:val="819348297"/>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000000" w:rsidTr="00EA6970">
        <w:trPr>
          <w:divId w:val="819348297"/>
        </w:trPr>
        <w:tc>
          <w:tcPr>
            <w:tcW w:w="9330" w:type="dxa"/>
            <w:hideMark/>
          </w:tcPr>
          <w:p w:rsidR="00EA6970" w:rsidRDefault="00EA6970">
            <w:pPr>
              <w:rPr>
                <w:rFonts w:ascii="Arial" w:eastAsia="Times New Roman" w:hAnsi="Arial" w:cs="Arial"/>
                <w:sz w:val="23"/>
                <w:szCs w:val="23"/>
              </w:rPr>
            </w:pPr>
            <w:r>
              <w:rPr>
                <w:rFonts w:ascii="Arial" w:eastAsia="Times New Roman" w:hAnsi="Arial" w:cs="Arial"/>
                <w:b/>
                <w:bCs/>
                <w:sz w:val="23"/>
                <w:szCs w:val="23"/>
              </w:rPr>
              <w:t>FLT 3.11.59</w:t>
            </w:r>
          </w:p>
        </w:tc>
      </w:tr>
      <w:tr w:rsidR="00000000" w:rsidTr="00EA6970">
        <w:trPr>
          <w:divId w:val="819348297"/>
        </w:trPr>
        <w:tc>
          <w:tcPr>
            <w:tcW w:w="9330" w:type="dxa"/>
            <w:hideMark/>
          </w:tcPr>
          <w:p w:rsidR="00EA6970" w:rsidRDefault="00EA6970">
            <w:pPr>
              <w:divId w:val="1232035093"/>
              <w:rPr>
                <w:rFonts w:ascii="Arial" w:eastAsia="Times New Roman" w:hAnsi="Arial" w:cs="Arial"/>
                <w:sz w:val="18"/>
                <w:szCs w:val="18"/>
              </w:rPr>
            </w:pPr>
            <w:r>
              <w:rPr>
                <w:rFonts w:ascii="Arial" w:eastAsia="Times New Roman" w:hAnsi="Arial" w:cs="Arial"/>
                <w:sz w:val="18"/>
                <w:szCs w:val="18"/>
              </w:rPr>
              <w:t xml:space="preserve">The Operator shall have a stabilized approach policy with associated guidance, criteria and procedures to ensure the conduct of stabilized approaches. Such policy shall specify: </w:t>
            </w:r>
          </w:p>
          <w:p w:rsidR="00EA6970" w:rsidRDefault="00EA6970">
            <w:pPr>
              <w:pStyle w:val="iatalistitem"/>
              <w:numPr>
                <w:ilvl w:val="0"/>
                <w:numId w:val="50"/>
              </w:numPr>
              <w:divId w:val="1232035093"/>
              <w:rPr>
                <w:rFonts w:ascii="Arial" w:eastAsia="Times New Roman" w:hAnsi="Arial" w:cs="Arial"/>
                <w:sz w:val="18"/>
                <w:szCs w:val="18"/>
              </w:rPr>
            </w:pPr>
            <w:r>
              <w:rPr>
                <w:rFonts w:ascii="Arial" w:eastAsia="Times New Roman" w:hAnsi="Arial" w:cs="Arial"/>
                <w:sz w:val="18"/>
                <w:szCs w:val="18"/>
              </w:rPr>
              <w:t>A minimum height for stabilization not less than 1000 feet AAL for approaches</w:t>
            </w:r>
            <w:r>
              <w:rPr>
                <w:rFonts w:ascii="Arial" w:eastAsia="Times New Roman" w:hAnsi="Arial" w:cs="Arial"/>
                <w:sz w:val="18"/>
                <w:szCs w:val="18"/>
              </w:rPr>
              <w:t xml:space="preserve"> in IMC or not less than 500 ft. AAL for approaches in IMC as designated by the operator and/or State where a lower stabilization height is operationally required; </w:t>
            </w:r>
          </w:p>
          <w:p w:rsidR="00EA6970" w:rsidRDefault="00EA6970">
            <w:pPr>
              <w:pStyle w:val="iatalistitem"/>
              <w:numPr>
                <w:ilvl w:val="0"/>
                <w:numId w:val="50"/>
              </w:numPr>
              <w:divId w:val="1232035093"/>
              <w:rPr>
                <w:rFonts w:ascii="Arial" w:eastAsia="Times New Roman" w:hAnsi="Arial" w:cs="Arial"/>
                <w:sz w:val="18"/>
                <w:szCs w:val="18"/>
              </w:rPr>
            </w:pPr>
            <w:r>
              <w:rPr>
                <w:rFonts w:ascii="Arial" w:eastAsia="Times New Roman" w:hAnsi="Arial" w:cs="Arial"/>
                <w:sz w:val="18"/>
                <w:szCs w:val="18"/>
              </w:rPr>
              <w:t>A minimum height for stabilization not less than 500 feet AAL for approaches in VMC;</w:t>
            </w:r>
          </w:p>
          <w:p w:rsidR="00EA6970" w:rsidRDefault="00EA6970">
            <w:pPr>
              <w:pStyle w:val="iatalistitem"/>
              <w:numPr>
                <w:ilvl w:val="0"/>
                <w:numId w:val="50"/>
              </w:numPr>
              <w:divId w:val="1232035093"/>
              <w:rPr>
                <w:rFonts w:ascii="Arial" w:eastAsia="Times New Roman" w:hAnsi="Arial" w:cs="Arial"/>
                <w:sz w:val="18"/>
                <w:szCs w:val="18"/>
              </w:rPr>
            </w:pPr>
            <w:r>
              <w:rPr>
                <w:rFonts w:ascii="Arial" w:eastAsia="Times New Roman" w:hAnsi="Arial" w:cs="Arial"/>
                <w:sz w:val="18"/>
                <w:szCs w:val="18"/>
              </w:rPr>
              <w:t>Aircra</w:t>
            </w:r>
            <w:r>
              <w:rPr>
                <w:rFonts w:ascii="Arial" w:eastAsia="Times New Roman" w:hAnsi="Arial" w:cs="Arial"/>
                <w:sz w:val="18"/>
                <w:szCs w:val="18"/>
              </w:rPr>
              <w:t>ft configuration requirements specific to each aircraft type (landing gear, wing flaps, speed brakes);</w:t>
            </w:r>
          </w:p>
          <w:p w:rsidR="00EA6970" w:rsidRDefault="00EA6970">
            <w:pPr>
              <w:pStyle w:val="iatalistitem"/>
              <w:numPr>
                <w:ilvl w:val="0"/>
                <w:numId w:val="50"/>
              </w:numPr>
              <w:divId w:val="1232035093"/>
              <w:rPr>
                <w:rFonts w:ascii="Arial" w:eastAsia="Times New Roman" w:hAnsi="Arial" w:cs="Arial"/>
                <w:sz w:val="18"/>
                <w:szCs w:val="18"/>
              </w:rPr>
            </w:pPr>
            <w:r>
              <w:rPr>
                <w:rFonts w:ascii="Arial" w:eastAsia="Times New Roman" w:hAnsi="Arial" w:cs="Arial"/>
                <w:sz w:val="18"/>
                <w:szCs w:val="18"/>
              </w:rPr>
              <w:t>Speed and thrust limitations;</w:t>
            </w:r>
          </w:p>
          <w:p w:rsidR="00EA6970" w:rsidRDefault="00EA6970">
            <w:pPr>
              <w:pStyle w:val="iatalistitem"/>
              <w:numPr>
                <w:ilvl w:val="0"/>
                <w:numId w:val="50"/>
              </w:numPr>
              <w:divId w:val="1232035093"/>
              <w:rPr>
                <w:rFonts w:ascii="Arial" w:eastAsia="Times New Roman" w:hAnsi="Arial" w:cs="Arial"/>
                <w:sz w:val="18"/>
                <w:szCs w:val="18"/>
              </w:rPr>
            </w:pPr>
            <w:r>
              <w:rPr>
                <w:rFonts w:ascii="Arial" w:eastAsia="Times New Roman" w:hAnsi="Arial" w:cs="Arial"/>
                <w:sz w:val="18"/>
                <w:szCs w:val="18"/>
              </w:rPr>
              <w:t>Vertical speed limitations;</w:t>
            </w:r>
          </w:p>
          <w:p w:rsidR="00EA6970" w:rsidRDefault="00EA6970">
            <w:pPr>
              <w:pStyle w:val="iatalistitem"/>
              <w:numPr>
                <w:ilvl w:val="0"/>
                <w:numId w:val="50"/>
              </w:numPr>
              <w:divId w:val="1232035093"/>
              <w:rPr>
                <w:rFonts w:ascii="Arial" w:eastAsia="Times New Roman" w:hAnsi="Arial" w:cs="Arial"/>
                <w:sz w:val="18"/>
                <w:szCs w:val="18"/>
              </w:rPr>
            </w:pPr>
            <w:r>
              <w:rPr>
                <w:rFonts w:ascii="Arial" w:eastAsia="Times New Roman" w:hAnsi="Arial" w:cs="Arial"/>
                <w:sz w:val="18"/>
                <w:szCs w:val="18"/>
              </w:rPr>
              <w:t xml:space="preserve">Acceptable vertical and lateral displacement from the normal approach path. </w:t>
            </w:r>
            <w:r>
              <w:rPr>
                <w:rFonts w:ascii="Arial" w:eastAsia="Times New Roman" w:hAnsi="Arial" w:cs="Arial"/>
                <w:b/>
                <w:bCs/>
                <w:sz w:val="18"/>
                <w:szCs w:val="18"/>
              </w:rPr>
              <w:t>(GM)</w:t>
            </w:r>
          </w:p>
        </w:tc>
      </w:tr>
      <w:tr w:rsidR="00000000" w:rsidTr="00EA6970">
        <w:trPr>
          <w:divId w:val="819348297"/>
        </w:trPr>
        <w:tc>
          <w:tcPr>
            <w:tcW w:w="9330" w:type="dxa"/>
            <w:hideMark/>
          </w:tcPr>
          <w:p w:rsidR="00EA6970" w:rsidRDefault="00EA6970">
            <w:pPr>
              <w:textAlignment w:val="center"/>
              <w:divId w:val="455491630"/>
              <w:rPr>
                <w:rFonts w:ascii="Arial" w:eastAsia="Times New Roman" w:hAnsi="Arial" w:cs="Arial"/>
                <w:sz w:val="18"/>
                <w:szCs w:val="18"/>
              </w:rPr>
            </w:pPr>
            <w:sdt>
              <w:sdtPr>
                <w:rPr>
                  <w:rFonts w:ascii="Arial" w:eastAsia="Times New Roman" w:hAnsi="Arial" w:cs="Arial"/>
                  <w:sz w:val="18"/>
                  <w:szCs w:val="18"/>
                </w:rPr>
                <w:id w:val="-111088450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EA6970" w:rsidRDefault="00EA6970">
            <w:pPr>
              <w:textAlignment w:val="center"/>
              <w:divId w:val="878318234"/>
              <w:rPr>
                <w:rFonts w:ascii="Arial" w:eastAsia="Times New Roman" w:hAnsi="Arial" w:cs="Arial"/>
                <w:sz w:val="18"/>
                <w:szCs w:val="18"/>
              </w:rPr>
            </w:pPr>
            <w:sdt>
              <w:sdtPr>
                <w:rPr>
                  <w:rFonts w:ascii="Arial" w:eastAsia="Times New Roman" w:hAnsi="Arial" w:cs="Arial"/>
                  <w:sz w:val="18"/>
                  <w:szCs w:val="18"/>
                </w:rPr>
                <w:id w:val="203576390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EA6970" w:rsidRDefault="00EA6970">
            <w:pPr>
              <w:textAlignment w:val="center"/>
              <w:divId w:val="532697557"/>
              <w:rPr>
                <w:rFonts w:ascii="Arial" w:eastAsia="Times New Roman" w:hAnsi="Arial" w:cs="Arial"/>
                <w:sz w:val="18"/>
                <w:szCs w:val="18"/>
              </w:rPr>
            </w:pPr>
            <w:sdt>
              <w:sdtPr>
                <w:rPr>
                  <w:rFonts w:ascii="Arial" w:eastAsia="Times New Roman" w:hAnsi="Arial" w:cs="Arial"/>
                  <w:sz w:val="18"/>
                  <w:szCs w:val="18"/>
                </w:rPr>
                <w:id w:val="1487512667"/>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EA6970" w:rsidRDefault="00EA6970">
            <w:pPr>
              <w:textAlignment w:val="center"/>
              <w:divId w:val="126705017"/>
              <w:rPr>
                <w:rFonts w:ascii="Arial" w:eastAsia="Times New Roman" w:hAnsi="Arial" w:cs="Arial"/>
                <w:sz w:val="18"/>
                <w:szCs w:val="18"/>
              </w:rPr>
            </w:pPr>
            <w:sdt>
              <w:sdtPr>
                <w:rPr>
                  <w:rFonts w:ascii="Arial" w:eastAsia="Times New Roman" w:hAnsi="Arial" w:cs="Arial"/>
                  <w:sz w:val="18"/>
                  <w:szCs w:val="18"/>
                </w:rPr>
                <w:id w:val="-1600798107"/>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EA6970" w:rsidRDefault="00EA6970">
            <w:pPr>
              <w:textAlignment w:val="center"/>
              <w:divId w:val="510872933"/>
              <w:rPr>
                <w:rFonts w:ascii="Arial" w:eastAsia="Times New Roman" w:hAnsi="Arial" w:cs="Arial"/>
                <w:sz w:val="18"/>
                <w:szCs w:val="18"/>
              </w:rPr>
            </w:pPr>
            <w:sdt>
              <w:sdtPr>
                <w:rPr>
                  <w:rFonts w:ascii="Arial" w:eastAsia="Times New Roman" w:hAnsi="Arial" w:cs="Arial"/>
                  <w:sz w:val="18"/>
                  <w:szCs w:val="18"/>
                </w:rPr>
                <w:id w:val="-188214384"/>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EA6970">
        <w:trPr>
          <w:divId w:val="819348297"/>
        </w:trPr>
        <w:tc>
          <w:tcPr>
            <w:tcW w:w="9330" w:type="dxa"/>
            <w:hideMark/>
          </w:tcPr>
          <w:p w:rsidR="00EA6970" w:rsidRDefault="00EA6970">
            <w:pPr>
              <w:divId w:val="718820979"/>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575097134"/>
              <w:placeholder>
                <w:docPart w:val="DefaultPlaceholder_-1854013440"/>
              </w:placeholder>
              <w:showingPlcHdr/>
              <w:text w:multiLine="1"/>
            </w:sdtPr>
            <w:sdtContent>
              <w:p w:rsidR="00EA6970" w:rsidRDefault="00EA6970">
                <w:pPr>
                  <w:rPr>
                    <w:rFonts w:ascii="Arial" w:eastAsia="Times New Roman" w:hAnsi="Arial" w:cs="Arial"/>
                    <w:sz w:val="18"/>
                    <w:szCs w:val="18"/>
                  </w:rPr>
                </w:pPr>
                <w:r w:rsidRPr="00130BD8">
                  <w:rPr>
                    <w:rStyle w:val="PlaceholderText"/>
                  </w:rPr>
                  <w:t>Click or tap here to enter text.</w:t>
                </w:r>
              </w:p>
            </w:sdtContent>
          </w:sdt>
        </w:tc>
      </w:tr>
      <w:tr w:rsidR="00000000" w:rsidTr="00EA6970">
        <w:trPr>
          <w:divId w:val="819348297"/>
        </w:trPr>
        <w:tc>
          <w:tcPr>
            <w:tcW w:w="9330" w:type="dxa"/>
            <w:hideMark/>
          </w:tcPr>
          <w:p w:rsidR="00EA6970" w:rsidRDefault="00EA6970">
            <w:pPr>
              <w:divId w:val="290214503"/>
              <w:rPr>
                <w:rFonts w:ascii="Arial" w:eastAsia="Times New Roman" w:hAnsi="Arial" w:cs="Arial"/>
                <w:b/>
                <w:bCs/>
                <w:sz w:val="23"/>
                <w:szCs w:val="23"/>
              </w:rPr>
            </w:pPr>
            <w:r>
              <w:rPr>
                <w:rFonts w:ascii="Arial" w:eastAsia="Times New Roman" w:hAnsi="Arial" w:cs="Arial"/>
                <w:b/>
                <w:bCs/>
                <w:sz w:val="23"/>
                <w:szCs w:val="23"/>
              </w:rPr>
              <w:t>Auditor Actions</w:t>
            </w:r>
          </w:p>
          <w:p w:rsidR="00EA6970" w:rsidRDefault="00EA6970">
            <w:pPr>
              <w:divId w:val="1445806630"/>
              <w:rPr>
                <w:rFonts w:ascii="Arial" w:eastAsia="Times New Roman" w:hAnsi="Arial" w:cs="Arial"/>
                <w:sz w:val="18"/>
                <w:szCs w:val="18"/>
              </w:rPr>
            </w:pPr>
            <w:sdt>
              <w:sdtPr>
                <w:rPr>
                  <w:rStyle w:val="iatacheckbox1"/>
                  <w:rFonts w:ascii="Arial" w:eastAsia="Times New Roman" w:hAnsi="Arial" w:cs="Arial"/>
                  <w:sz w:val="18"/>
                  <w:szCs w:val="18"/>
                </w:rPr>
                <w:id w:val="-884176242"/>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OM policy/guidance/procedures for the conduct of a stabilized approach (focus: flight crew procedures/definition of criteria for stabilized approach). </w:t>
            </w:r>
          </w:p>
          <w:p w:rsidR="00EA6970" w:rsidRDefault="00EA6970">
            <w:pPr>
              <w:divId w:val="1223830632"/>
              <w:rPr>
                <w:rFonts w:ascii="Arial" w:eastAsia="Times New Roman" w:hAnsi="Arial" w:cs="Arial"/>
                <w:sz w:val="18"/>
                <w:szCs w:val="18"/>
              </w:rPr>
            </w:pPr>
            <w:sdt>
              <w:sdtPr>
                <w:rPr>
                  <w:rStyle w:val="iatacheckbox1"/>
                  <w:rFonts w:ascii="Arial" w:eastAsia="Times New Roman" w:hAnsi="Arial" w:cs="Arial"/>
                  <w:sz w:val="18"/>
                  <w:szCs w:val="18"/>
                </w:rPr>
                <w:id w:val="-947768001"/>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in</w:t>
            </w:r>
            <w:r>
              <w:rPr>
                <w:rFonts w:ascii="Arial" w:eastAsia="Times New Roman" w:hAnsi="Arial" w:cs="Arial"/>
                <w:sz w:val="18"/>
                <w:szCs w:val="18"/>
              </w:rPr>
              <w:t xml:space="preserve"> flight operations. </w:t>
            </w:r>
          </w:p>
          <w:p w:rsidR="00EA6970" w:rsidRDefault="00EA6970">
            <w:pPr>
              <w:divId w:val="685133021"/>
              <w:rPr>
                <w:rFonts w:ascii="Arial" w:eastAsia="Times New Roman" w:hAnsi="Arial" w:cs="Arial"/>
                <w:sz w:val="18"/>
                <w:szCs w:val="18"/>
              </w:rPr>
            </w:pPr>
            <w:sdt>
              <w:sdtPr>
                <w:rPr>
                  <w:rStyle w:val="iatacheckbox1"/>
                  <w:rFonts w:ascii="Arial" w:eastAsia="Times New Roman" w:hAnsi="Arial" w:cs="Arial"/>
                  <w:sz w:val="18"/>
                  <w:szCs w:val="18"/>
                </w:rPr>
                <w:id w:val="156198127"/>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w:t>
            </w:r>
            <w:r>
              <w:rPr>
                <w:rFonts w:ascii="Arial" w:eastAsia="Times New Roman" w:hAnsi="Arial" w:cs="Arial"/>
                <w:sz w:val="18"/>
                <w:szCs w:val="18"/>
              </w:rPr>
              <w:t xml:space="preserve">selected output from FDA/FDM/FOQA program (if applicable) (focus: data that indicates status of fleet stabilized approach performance). </w:t>
            </w:r>
          </w:p>
          <w:p w:rsidR="00EA6970" w:rsidRDefault="00EA6970">
            <w:pPr>
              <w:divId w:val="1655648009"/>
              <w:rPr>
                <w:rFonts w:ascii="Arial" w:eastAsia="Times New Roman" w:hAnsi="Arial" w:cs="Arial"/>
                <w:sz w:val="18"/>
                <w:szCs w:val="18"/>
              </w:rPr>
            </w:pPr>
            <w:sdt>
              <w:sdtPr>
                <w:rPr>
                  <w:rStyle w:val="iatacheckbox1"/>
                  <w:rFonts w:ascii="Arial" w:eastAsia="Times New Roman" w:hAnsi="Arial" w:cs="Arial"/>
                  <w:sz w:val="18"/>
                  <w:szCs w:val="18"/>
                </w:rPr>
                <w:id w:val="-2045591246"/>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relevant safety objectives including SPIs/SPTs (focus: proactive measures in place for identify</w:t>
            </w:r>
            <w:r>
              <w:rPr>
                <w:rFonts w:ascii="Arial" w:eastAsia="Times New Roman" w:hAnsi="Arial" w:cs="Arial"/>
                <w:sz w:val="18"/>
                <w:szCs w:val="18"/>
              </w:rPr>
              <w:t xml:space="preserve">ing and preventing unstabilized approaches). </w:t>
            </w:r>
          </w:p>
          <w:p w:rsidR="00EA6970" w:rsidRDefault="00EA6970">
            <w:pPr>
              <w:divId w:val="35282287"/>
              <w:rPr>
                <w:rFonts w:ascii="Arial" w:eastAsia="Times New Roman" w:hAnsi="Arial" w:cs="Arial"/>
                <w:sz w:val="18"/>
                <w:szCs w:val="18"/>
              </w:rPr>
            </w:pPr>
            <w:sdt>
              <w:sdtPr>
                <w:rPr>
                  <w:rStyle w:val="iatacheckbox1"/>
                  <w:rFonts w:ascii="Arial" w:eastAsia="Times New Roman" w:hAnsi="Arial" w:cs="Arial"/>
                  <w:sz w:val="18"/>
                  <w:szCs w:val="18"/>
                </w:rPr>
                <w:id w:val="305363497"/>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2047558413"/>
                <w:placeholder>
                  <w:docPart w:val="DefaultPlaceholder_-1854013440"/>
                </w:placeholder>
                <w:showingPlcHdr/>
                <w:text w:multiLine="1"/>
              </w:sdtPr>
              <w:sdtContent>
                <w:r w:rsidRPr="00130BD8">
                  <w:rPr>
                    <w:rStyle w:val="PlaceholderText"/>
                  </w:rPr>
                  <w:t>Click or tap here to enter text.</w:t>
                </w:r>
              </w:sdtContent>
            </w:sdt>
          </w:p>
        </w:tc>
      </w:tr>
      <w:tr w:rsidR="00000000" w:rsidTr="00EA6970">
        <w:trPr>
          <w:divId w:val="819348297"/>
        </w:trPr>
        <w:tc>
          <w:tcPr>
            <w:tcW w:w="9330" w:type="dxa"/>
            <w:hideMark/>
          </w:tcPr>
          <w:p w:rsidR="00EA6970" w:rsidRDefault="00EA6970">
            <w:pPr>
              <w:divId w:val="490296928"/>
              <w:rPr>
                <w:rFonts w:ascii="Arial" w:eastAsia="Times New Roman" w:hAnsi="Arial" w:cs="Arial"/>
                <w:b/>
                <w:bCs/>
                <w:sz w:val="23"/>
                <w:szCs w:val="23"/>
              </w:rPr>
            </w:pPr>
            <w:r>
              <w:rPr>
                <w:rFonts w:ascii="Arial" w:eastAsia="Times New Roman" w:hAnsi="Arial" w:cs="Arial"/>
                <w:b/>
                <w:bCs/>
                <w:sz w:val="23"/>
                <w:szCs w:val="23"/>
              </w:rPr>
              <w:t>Guidance</w:t>
            </w:r>
          </w:p>
          <w:p w:rsidR="00EA6970" w:rsidRDefault="00EA6970">
            <w:pPr>
              <w:divId w:val="972367117"/>
              <w:rPr>
                <w:rFonts w:ascii="Arial" w:eastAsia="Times New Roman" w:hAnsi="Arial" w:cs="Arial"/>
                <w:sz w:val="18"/>
                <w:szCs w:val="18"/>
              </w:rPr>
            </w:pPr>
            <w:r>
              <w:rPr>
                <w:rFonts w:ascii="Arial" w:eastAsia="Times New Roman" w:hAnsi="Arial" w:cs="Arial"/>
                <w:sz w:val="18"/>
                <w:szCs w:val="18"/>
              </w:rPr>
              <w:t>Refer to the IRM for the definition of Flight Data Analysis (FDA) Program, Stabilized Approach and Stabilization Heights.</w:t>
            </w:r>
          </w:p>
          <w:p w:rsidR="00EA6970" w:rsidRDefault="00EA6970">
            <w:pPr>
              <w:divId w:val="1750349353"/>
              <w:rPr>
                <w:rFonts w:ascii="Arial" w:eastAsia="Times New Roman" w:hAnsi="Arial" w:cs="Arial"/>
                <w:sz w:val="18"/>
                <w:szCs w:val="18"/>
              </w:rPr>
            </w:pPr>
            <w:r>
              <w:rPr>
                <w:rFonts w:ascii="Arial" w:eastAsia="Times New Roman" w:hAnsi="Arial" w:cs="Arial"/>
                <w:sz w:val="18"/>
                <w:szCs w:val="18"/>
              </w:rPr>
              <w:t>The intent of this provision is for the operator to implement a stabilized approach policy, as well as have guidance, criteria and pro</w:t>
            </w:r>
            <w:r>
              <w:rPr>
                <w:rFonts w:ascii="Arial" w:eastAsia="Times New Roman" w:hAnsi="Arial" w:cs="Arial"/>
                <w:sz w:val="18"/>
                <w:szCs w:val="18"/>
              </w:rPr>
              <w:t>cedures that ensure the maintenance of the intended lateral and vertical flight path during visual approaches and/or as depicted in published approach procedures without excessive maneuvering. The parameters to be considered at the 1000 ft. AAL and 500 ft.</w:t>
            </w:r>
            <w:r>
              <w:rPr>
                <w:rFonts w:ascii="Arial" w:eastAsia="Times New Roman" w:hAnsi="Arial" w:cs="Arial"/>
                <w:sz w:val="18"/>
                <w:szCs w:val="18"/>
              </w:rPr>
              <w:t xml:space="preserve"> gates as well as in the definition of a stabilized approach are listed in items iii) through vi) of the provision. </w:t>
            </w:r>
          </w:p>
          <w:p w:rsidR="00EA6970" w:rsidRDefault="00EA6970">
            <w:pPr>
              <w:divId w:val="1367172429"/>
              <w:rPr>
                <w:rFonts w:ascii="Arial" w:eastAsia="Times New Roman" w:hAnsi="Arial" w:cs="Arial"/>
                <w:sz w:val="18"/>
                <w:szCs w:val="18"/>
              </w:rPr>
            </w:pPr>
            <w:r>
              <w:rPr>
                <w:rFonts w:ascii="Arial" w:eastAsia="Times New Roman" w:hAnsi="Arial" w:cs="Arial"/>
                <w:sz w:val="18"/>
                <w:szCs w:val="18"/>
              </w:rPr>
              <w:t>The specifications in item (i) permit an operator, in accordance with operational requirements approved or accepted by the Authority, to es</w:t>
            </w:r>
            <w:r>
              <w:rPr>
                <w:rFonts w:ascii="Arial" w:eastAsia="Times New Roman" w:hAnsi="Arial" w:cs="Arial"/>
                <w:sz w:val="18"/>
                <w:szCs w:val="18"/>
              </w:rPr>
              <w:t xml:space="preserve">tablish stabilization criteria for heights lower than 1000 ft. AAL, but no lower than 500 ft. AAL (IMC or VMC), for approaches designated by the operator and/or State where: </w:t>
            </w:r>
          </w:p>
          <w:p w:rsidR="00EA6970" w:rsidRDefault="00EA6970">
            <w:pPr>
              <w:pStyle w:val="iatalistitem"/>
              <w:numPr>
                <w:ilvl w:val="0"/>
                <w:numId w:val="51"/>
              </w:numPr>
              <w:divId w:val="1367172429"/>
              <w:rPr>
                <w:rFonts w:ascii="Arial" w:eastAsia="Times New Roman" w:hAnsi="Arial" w:cs="Arial"/>
                <w:sz w:val="18"/>
                <w:szCs w:val="18"/>
              </w:rPr>
            </w:pPr>
            <w:r>
              <w:rPr>
                <w:rFonts w:ascii="Arial" w:eastAsia="Times New Roman" w:hAnsi="Arial" w:cs="Arial"/>
                <w:sz w:val="18"/>
                <w:szCs w:val="18"/>
              </w:rPr>
              <w:t>Lower minimum approach stabilization heights are authorized for turbo-propeller a</w:t>
            </w:r>
            <w:r>
              <w:rPr>
                <w:rFonts w:ascii="Arial" w:eastAsia="Times New Roman" w:hAnsi="Arial" w:cs="Arial"/>
                <w:sz w:val="18"/>
                <w:szCs w:val="18"/>
              </w:rPr>
              <w:t xml:space="preserve">ircraft operations (e.g., 500 feet AAL on VMC/IMC approaches), </w:t>
            </w:r>
            <w:r>
              <w:rPr>
                <w:rFonts w:ascii="Arial" w:eastAsia="Times New Roman" w:hAnsi="Arial" w:cs="Arial"/>
                <w:b/>
                <w:bCs/>
                <w:sz w:val="18"/>
                <w:szCs w:val="18"/>
              </w:rPr>
              <w:t>and/or</w:t>
            </w:r>
          </w:p>
          <w:p w:rsidR="00EA6970" w:rsidRDefault="00EA6970">
            <w:pPr>
              <w:pStyle w:val="iatalistitem"/>
              <w:numPr>
                <w:ilvl w:val="0"/>
                <w:numId w:val="51"/>
              </w:numPr>
              <w:divId w:val="1367172429"/>
              <w:rPr>
                <w:rFonts w:ascii="Arial" w:eastAsia="Times New Roman" w:hAnsi="Arial" w:cs="Arial"/>
                <w:sz w:val="18"/>
                <w:szCs w:val="18"/>
              </w:rPr>
            </w:pPr>
            <w:r>
              <w:rPr>
                <w:rFonts w:ascii="Arial" w:eastAsia="Times New Roman" w:hAnsi="Arial" w:cs="Arial"/>
                <w:sz w:val="18"/>
                <w:szCs w:val="18"/>
              </w:rPr>
              <w:t xml:space="preserve">Maneuvering at a lower height AAL is required to meet instrument or other charted approach constraints (e.g. RNAV/RNP approaches, circling approaches and charted visual approaches), </w:t>
            </w:r>
            <w:r>
              <w:rPr>
                <w:rFonts w:ascii="Arial" w:eastAsia="Times New Roman" w:hAnsi="Arial" w:cs="Arial"/>
                <w:b/>
                <w:bCs/>
                <w:sz w:val="18"/>
                <w:szCs w:val="18"/>
              </w:rPr>
              <w:t>and/</w:t>
            </w:r>
            <w:r>
              <w:rPr>
                <w:rFonts w:ascii="Arial" w:eastAsia="Times New Roman" w:hAnsi="Arial" w:cs="Arial"/>
                <w:b/>
                <w:bCs/>
                <w:sz w:val="18"/>
                <w:szCs w:val="18"/>
              </w:rPr>
              <w:t>or</w:t>
            </w:r>
          </w:p>
          <w:p w:rsidR="00EA6970" w:rsidRDefault="00EA6970">
            <w:pPr>
              <w:pStyle w:val="iatalistitem"/>
              <w:numPr>
                <w:ilvl w:val="0"/>
                <w:numId w:val="51"/>
              </w:numPr>
              <w:divId w:val="1367172429"/>
              <w:rPr>
                <w:rFonts w:ascii="Arial" w:eastAsia="Times New Roman" w:hAnsi="Arial" w:cs="Arial"/>
                <w:sz w:val="18"/>
                <w:szCs w:val="18"/>
              </w:rPr>
            </w:pPr>
            <w:r>
              <w:rPr>
                <w:rFonts w:ascii="Arial" w:eastAsia="Times New Roman" w:hAnsi="Arial" w:cs="Arial"/>
                <w:sz w:val="18"/>
                <w:szCs w:val="18"/>
              </w:rPr>
              <w:t xml:space="preserve">Aircraft are required to comply with ATC speed constraints on final approach, </w:t>
            </w:r>
            <w:r>
              <w:rPr>
                <w:rFonts w:ascii="Arial" w:eastAsia="Times New Roman" w:hAnsi="Arial" w:cs="Arial"/>
                <w:b/>
                <w:bCs/>
                <w:sz w:val="18"/>
                <w:szCs w:val="18"/>
              </w:rPr>
              <w:t>and/or</w:t>
            </w:r>
          </w:p>
          <w:p w:rsidR="00EA6970" w:rsidRDefault="00EA6970">
            <w:pPr>
              <w:pStyle w:val="iatalistitem"/>
              <w:numPr>
                <w:ilvl w:val="0"/>
                <w:numId w:val="51"/>
              </w:numPr>
              <w:divId w:val="1367172429"/>
              <w:rPr>
                <w:rFonts w:ascii="Arial" w:eastAsia="Times New Roman" w:hAnsi="Arial" w:cs="Arial"/>
                <w:sz w:val="18"/>
                <w:szCs w:val="18"/>
              </w:rPr>
            </w:pPr>
            <w:r>
              <w:rPr>
                <w:rFonts w:ascii="Arial" w:eastAsia="Times New Roman" w:hAnsi="Arial" w:cs="Arial"/>
                <w:sz w:val="18"/>
                <w:szCs w:val="18"/>
              </w:rPr>
              <w:t xml:space="preserve">Deviations from selected approach stabilization criteria at a height lower than 1000 feet AAL, but above 500 feet AAL, are operationally required, and the operator can </w:t>
            </w:r>
            <w:r>
              <w:rPr>
                <w:rFonts w:ascii="Arial" w:eastAsia="Times New Roman" w:hAnsi="Arial" w:cs="Arial"/>
                <w:sz w:val="18"/>
                <w:szCs w:val="18"/>
              </w:rPr>
              <w:t xml:space="preserve">demonstrate pilot adherence to its stabilized approach policy via a continually monitored, managed and active flight data analysis (FDA) program. </w:t>
            </w:r>
          </w:p>
          <w:p w:rsidR="00EA6970" w:rsidRDefault="00EA6970">
            <w:pPr>
              <w:divId w:val="1458986411"/>
              <w:rPr>
                <w:rFonts w:ascii="Arial" w:eastAsia="Times New Roman" w:hAnsi="Arial" w:cs="Arial"/>
                <w:sz w:val="18"/>
                <w:szCs w:val="18"/>
              </w:rPr>
            </w:pPr>
            <w:r>
              <w:rPr>
                <w:rFonts w:ascii="Arial" w:eastAsia="Times New Roman" w:hAnsi="Arial" w:cs="Arial"/>
                <w:sz w:val="18"/>
                <w:szCs w:val="18"/>
              </w:rPr>
              <w:t>The criteria used to conform to the specifications in item (vi) also typically address the maneuvering that m</w:t>
            </w:r>
            <w:r>
              <w:rPr>
                <w:rFonts w:ascii="Arial" w:eastAsia="Times New Roman" w:hAnsi="Arial" w:cs="Arial"/>
                <w:sz w:val="18"/>
                <w:szCs w:val="18"/>
              </w:rPr>
              <w:t xml:space="preserve">ay be required in accordance with a charted visual or instrument approach procedure. </w:t>
            </w:r>
          </w:p>
        </w:tc>
      </w:tr>
    </w:tbl>
    <w:p w:rsidR="00EA6970" w:rsidRDefault="00EA6970">
      <w:pPr>
        <w:pStyle w:val="NormalWeb"/>
        <w:divId w:val="819348297"/>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000000" w:rsidTr="00EA6970">
        <w:trPr>
          <w:divId w:val="819348297"/>
        </w:trPr>
        <w:tc>
          <w:tcPr>
            <w:tcW w:w="9330" w:type="dxa"/>
            <w:hideMark/>
          </w:tcPr>
          <w:p w:rsidR="00EA6970" w:rsidRDefault="00EA6970">
            <w:pPr>
              <w:rPr>
                <w:rFonts w:ascii="Arial" w:eastAsia="Times New Roman" w:hAnsi="Arial" w:cs="Arial"/>
                <w:sz w:val="23"/>
                <w:szCs w:val="23"/>
              </w:rPr>
            </w:pPr>
            <w:r>
              <w:rPr>
                <w:rFonts w:ascii="Arial" w:eastAsia="Times New Roman" w:hAnsi="Arial" w:cs="Arial"/>
                <w:b/>
                <w:bCs/>
                <w:sz w:val="23"/>
                <w:szCs w:val="23"/>
              </w:rPr>
              <w:t>FLT 3.11.60</w:t>
            </w:r>
          </w:p>
        </w:tc>
      </w:tr>
      <w:tr w:rsidR="00000000" w:rsidTr="00EA6970">
        <w:trPr>
          <w:divId w:val="819348297"/>
        </w:trPr>
        <w:tc>
          <w:tcPr>
            <w:tcW w:w="9330" w:type="dxa"/>
            <w:hideMark/>
          </w:tcPr>
          <w:p w:rsidR="00EA6970" w:rsidRDefault="00EA6970">
            <w:pPr>
              <w:divId w:val="1538152765"/>
              <w:rPr>
                <w:rFonts w:ascii="Arial" w:eastAsia="Times New Roman" w:hAnsi="Arial" w:cs="Arial"/>
                <w:sz w:val="18"/>
                <w:szCs w:val="18"/>
              </w:rPr>
            </w:pPr>
            <w:r>
              <w:rPr>
                <w:rFonts w:ascii="Arial" w:eastAsia="Times New Roman" w:hAnsi="Arial" w:cs="Arial"/>
                <w:sz w:val="18"/>
                <w:szCs w:val="18"/>
              </w:rPr>
              <w:t>The Operator shall have a go-around policy with associated procedures and guidance to ensure, when necessary, flight crews discontinue or go ar</w:t>
            </w:r>
            <w:r>
              <w:rPr>
                <w:rFonts w:ascii="Arial" w:eastAsia="Times New Roman" w:hAnsi="Arial" w:cs="Arial"/>
                <w:sz w:val="18"/>
                <w:szCs w:val="18"/>
              </w:rPr>
              <w:t xml:space="preserve">ound from an approach in accordance with criteria established by the Operator. Such policy, procedures and guidance shall, as a minimum, address or define: </w:t>
            </w:r>
          </w:p>
          <w:p w:rsidR="00EA6970" w:rsidRDefault="00EA6970">
            <w:pPr>
              <w:pStyle w:val="iatalistitem"/>
              <w:numPr>
                <w:ilvl w:val="0"/>
                <w:numId w:val="52"/>
              </w:numPr>
              <w:divId w:val="1538152765"/>
              <w:rPr>
                <w:rFonts w:ascii="Arial" w:eastAsia="Times New Roman" w:hAnsi="Arial" w:cs="Arial"/>
                <w:sz w:val="18"/>
                <w:szCs w:val="18"/>
              </w:rPr>
            </w:pPr>
            <w:r>
              <w:rPr>
                <w:rFonts w:ascii="Arial" w:eastAsia="Times New Roman" w:hAnsi="Arial" w:cs="Arial"/>
                <w:sz w:val="18"/>
                <w:szCs w:val="18"/>
              </w:rPr>
              <w:lastRenderedPageBreak/>
              <w:t>Management support for flight crew go-around decision making;</w:t>
            </w:r>
          </w:p>
          <w:p w:rsidR="00EA6970" w:rsidRDefault="00EA6970">
            <w:pPr>
              <w:pStyle w:val="iatalistitem"/>
              <w:numPr>
                <w:ilvl w:val="0"/>
                <w:numId w:val="52"/>
              </w:numPr>
              <w:divId w:val="1538152765"/>
              <w:rPr>
                <w:rFonts w:ascii="Arial" w:eastAsia="Times New Roman" w:hAnsi="Arial" w:cs="Arial"/>
                <w:sz w:val="18"/>
                <w:szCs w:val="18"/>
              </w:rPr>
            </w:pPr>
            <w:r>
              <w:rPr>
                <w:rFonts w:ascii="Arial" w:eastAsia="Times New Roman" w:hAnsi="Arial" w:cs="Arial"/>
                <w:sz w:val="18"/>
                <w:szCs w:val="18"/>
              </w:rPr>
              <w:t xml:space="preserve">Criteria that require flight crews to discontinue or go around from an approach or a landing (prior to the selection of reverse thrust, if applicable); </w:t>
            </w:r>
          </w:p>
          <w:p w:rsidR="00EA6970" w:rsidRDefault="00EA6970">
            <w:pPr>
              <w:pStyle w:val="iatalistitem"/>
              <w:numPr>
                <w:ilvl w:val="0"/>
                <w:numId w:val="52"/>
              </w:numPr>
              <w:divId w:val="1538152765"/>
              <w:rPr>
                <w:rFonts w:ascii="Arial" w:eastAsia="Times New Roman" w:hAnsi="Arial" w:cs="Arial"/>
                <w:sz w:val="18"/>
                <w:szCs w:val="18"/>
              </w:rPr>
            </w:pPr>
            <w:r>
              <w:rPr>
                <w:rFonts w:ascii="Arial" w:eastAsia="Times New Roman" w:hAnsi="Arial" w:cs="Arial"/>
                <w:sz w:val="18"/>
                <w:szCs w:val="18"/>
              </w:rPr>
              <w:t>The go-around maneuver;</w:t>
            </w:r>
          </w:p>
          <w:p w:rsidR="00EA6970" w:rsidRDefault="00EA6970">
            <w:pPr>
              <w:pStyle w:val="iatalistitem"/>
              <w:numPr>
                <w:ilvl w:val="0"/>
                <w:numId w:val="52"/>
              </w:numPr>
              <w:divId w:val="1538152765"/>
              <w:rPr>
                <w:rFonts w:ascii="Arial" w:eastAsia="Times New Roman" w:hAnsi="Arial" w:cs="Arial"/>
                <w:sz w:val="18"/>
                <w:szCs w:val="18"/>
              </w:rPr>
            </w:pPr>
            <w:r>
              <w:rPr>
                <w:rFonts w:ascii="Arial" w:eastAsia="Times New Roman" w:hAnsi="Arial" w:cs="Arial"/>
                <w:sz w:val="18"/>
                <w:szCs w:val="18"/>
              </w:rPr>
              <w:t xml:space="preserve">Duties and responsibilities of the PF and PM. </w:t>
            </w:r>
            <w:r>
              <w:rPr>
                <w:rFonts w:ascii="Arial" w:eastAsia="Times New Roman" w:hAnsi="Arial" w:cs="Arial"/>
                <w:b/>
                <w:bCs/>
                <w:sz w:val="18"/>
                <w:szCs w:val="18"/>
              </w:rPr>
              <w:t>(GM)</w:t>
            </w:r>
          </w:p>
        </w:tc>
      </w:tr>
      <w:tr w:rsidR="00000000" w:rsidTr="00EA6970">
        <w:trPr>
          <w:divId w:val="819348297"/>
        </w:trPr>
        <w:tc>
          <w:tcPr>
            <w:tcW w:w="9330" w:type="dxa"/>
            <w:hideMark/>
          </w:tcPr>
          <w:p w:rsidR="00EA6970" w:rsidRDefault="00EA6970">
            <w:pPr>
              <w:textAlignment w:val="center"/>
              <w:divId w:val="236719064"/>
              <w:rPr>
                <w:rFonts w:ascii="Arial" w:eastAsia="Times New Roman" w:hAnsi="Arial" w:cs="Arial"/>
                <w:sz w:val="18"/>
                <w:szCs w:val="18"/>
              </w:rPr>
            </w:pPr>
            <w:sdt>
              <w:sdtPr>
                <w:rPr>
                  <w:rFonts w:ascii="Arial" w:eastAsia="Times New Roman" w:hAnsi="Arial" w:cs="Arial"/>
                  <w:sz w:val="18"/>
                  <w:szCs w:val="18"/>
                </w:rPr>
                <w:id w:val="-104713372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w:t>
            </w:r>
            <w:r>
              <w:rPr>
                <w:rFonts w:ascii="Arial" w:eastAsia="Times New Roman" w:hAnsi="Arial" w:cs="Arial"/>
                <w:sz w:val="18"/>
                <w:szCs w:val="18"/>
              </w:rPr>
              <w:t>nd Implemented (Conformity)</w:t>
            </w:r>
          </w:p>
          <w:p w:rsidR="00EA6970" w:rsidRDefault="00EA6970">
            <w:pPr>
              <w:textAlignment w:val="center"/>
              <w:divId w:val="1484616213"/>
              <w:rPr>
                <w:rFonts w:ascii="Arial" w:eastAsia="Times New Roman" w:hAnsi="Arial" w:cs="Arial"/>
                <w:sz w:val="18"/>
                <w:szCs w:val="18"/>
              </w:rPr>
            </w:pPr>
            <w:sdt>
              <w:sdtPr>
                <w:rPr>
                  <w:rFonts w:ascii="Arial" w:eastAsia="Times New Roman" w:hAnsi="Arial" w:cs="Arial"/>
                  <w:sz w:val="18"/>
                  <w:szCs w:val="18"/>
                </w:rPr>
                <w:id w:val="199698983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EA6970" w:rsidRDefault="00EA6970">
            <w:pPr>
              <w:textAlignment w:val="center"/>
              <w:divId w:val="907035955"/>
              <w:rPr>
                <w:rFonts w:ascii="Arial" w:eastAsia="Times New Roman" w:hAnsi="Arial" w:cs="Arial"/>
                <w:sz w:val="18"/>
                <w:szCs w:val="18"/>
              </w:rPr>
            </w:pPr>
            <w:sdt>
              <w:sdtPr>
                <w:rPr>
                  <w:rFonts w:ascii="Arial" w:eastAsia="Times New Roman" w:hAnsi="Arial" w:cs="Arial"/>
                  <w:sz w:val="18"/>
                  <w:szCs w:val="18"/>
                </w:rPr>
                <w:id w:val="1516726803"/>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EA6970" w:rsidRDefault="00EA6970">
            <w:pPr>
              <w:textAlignment w:val="center"/>
              <w:divId w:val="1488745032"/>
              <w:rPr>
                <w:rFonts w:ascii="Arial" w:eastAsia="Times New Roman" w:hAnsi="Arial" w:cs="Arial"/>
                <w:sz w:val="18"/>
                <w:szCs w:val="18"/>
              </w:rPr>
            </w:pPr>
            <w:sdt>
              <w:sdtPr>
                <w:rPr>
                  <w:rFonts w:ascii="Arial" w:eastAsia="Times New Roman" w:hAnsi="Arial" w:cs="Arial"/>
                  <w:sz w:val="18"/>
                  <w:szCs w:val="18"/>
                </w:rPr>
                <w:id w:val="-106772295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EA6970" w:rsidRDefault="00EA6970">
            <w:pPr>
              <w:textAlignment w:val="center"/>
              <w:divId w:val="1372651533"/>
              <w:rPr>
                <w:rFonts w:ascii="Arial" w:eastAsia="Times New Roman" w:hAnsi="Arial" w:cs="Arial"/>
                <w:sz w:val="18"/>
                <w:szCs w:val="18"/>
              </w:rPr>
            </w:pPr>
            <w:sdt>
              <w:sdtPr>
                <w:rPr>
                  <w:rFonts w:ascii="Arial" w:eastAsia="Times New Roman" w:hAnsi="Arial" w:cs="Arial"/>
                  <w:sz w:val="18"/>
                  <w:szCs w:val="18"/>
                </w:rPr>
                <w:id w:val="1222020002"/>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EA6970">
        <w:trPr>
          <w:divId w:val="819348297"/>
        </w:trPr>
        <w:tc>
          <w:tcPr>
            <w:tcW w:w="9330" w:type="dxa"/>
            <w:hideMark/>
          </w:tcPr>
          <w:p w:rsidR="00EA6970" w:rsidRDefault="00EA6970">
            <w:pPr>
              <w:divId w:val="1934506443"/>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305430082"/>
              <w:placeholder>
                <w:docPart w:val="DefaultPlaceholder_-1854013440"/>
              </w:placeholder>
              <w:showingPlcHdr/>
              <w:text w:multiLine="1"/>
            </w:sdtPr>
            <w:sdtContent>
              <w:p w:rsidR="00EA6970" w:rsidRDefault="00EA6970">
                <w:pPr>
                  <w:rPr>
                    <w:rFonts w:ascii="Arial" w:eastAsia="Times New Roman" w:hAnsi="Arial" w:cs="Arial"/>
                    <w:sz w:val="18"/>
                    <w:szCs w:val="18"/>
                  </w:rPr>
                </w:pPr>
                <w:r w:rsidRPr="00130BD8">
                  <w:rPr>
                    <w:rStyle w:val="PlaceholderText"/>
                  </w:rPr>
                  <w:t>Click or tap here to enter text.</w:t>
                </w:r>
              </w:p>
            </w:sdtContent>
          </w:sdt>
        </w:tc>
      </w:tr>
      <w:tr w:rsidR="00000000" w:rsidTr="00EA6970">
        <w:trPr>
          <w:divId w:val="819348297"/>
        </w:trPr>
        <w:tc>
          <w:tcPr>
            <w:tcW w:w="9330" w:type="dxa"/>
            <w:hideMark/>
          </w:tcPr>
          <w:p w:rsidR="00EA6970" w:rsidRDefault="00EA6970">
            <w:pPr>
              <w:divId w:val="1202137057"/>
              <w:rPr>
                <w:rFonts w:ascii="Arial" w:eastAsia="Times New Roman" w:hAnsi="Arial" w:cs="Arial"/>
                <w:b/>
                <w:bCs/>
                <w:sz w:val="23"/>
                <w:szCs w:val="23"/>
              </w:rPr>
            </w:pPr>
            <w:r>
              <w:rPr>
                <w:rFonts w:ascii="Arial" w:eastAsia="Times New Roman" w:hAnsi="Arial" w:cs="Arial"/>
                <w:b/>
                <w:bCs/>
                <w:sz w:val="23"/>
                <w:szCs w:val="23"/>
              </w:rPr>
              <w:t>Auditor Actio</w:t>
            </w:r>
            <w:r>
              <w:rPr>
                <w:rFonts w:ascii="Arial" w:eastAsia="Times New Roman" w:hAnsi="Arial" w:cs="Arial"/>
                <w:b/>
                <w:bCs/>
                <w:sz w:val="23"/>
                <w:szCs w:val="23"/>
              </w:rPr>
              <w:t>ns</w:t>
            </w:r>
          </w:p>
          <w:p w:rsidR="00EA6970" w:rsidRDefault="00EA6970">
            <w:pPr>
              <w:divId w:val="1824203333"/>
              <w:rPr>
                <w:rFonts w:ascii="Arial" w:eastAsia="Times New Roman" w:hAnsi="Arial" w:cs="Arial"/>
                <w:sz w:val="18"/>
                <w:szCs w:val="18"/>
              </w:rPr>
            </w:pPr>
            <w:sdt>
              <w:sdtPr>
                <w:rPr>
                  <w:rStyle w:val="iatacheckbox1"/>
                  <w:rFonts w:ascii="Arial" w:eastAsia="Times New Roman" w:hAnsi="Arial" w:cs="Arial"/>
                  <w:sz w:val="18"/>
                  <w:szCs w:val="18"/>
                </w:rPr>
                <w:id w:val="768269870"/>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OM policy/requirements for execution of a missed approach/go-around when approach not stabilized in accordance with established criteria (focus: flight crew guidance/procedures for execution of a missed approach/go-aro</w:t>
            </w:r>
            <w:r>
              <w:rPr>
                <w:rFonts w:ascii="Arial" w:eastAsia="Times New Roman" w:hAnsi="Arial" w:cs="Arial"/>
                <w:sz w:val="18"/>
                <w:szCs w:val="18"/>
              </w:rPr>
              <w:t xml:space="preserve">und). </w:t>
            </w:r>
          </w:p>
          <w:p w:rsidR="00EA6970" w:rsidRDefault="00EA6970">
            <w:pPr>
              <w:divId w:val="1062867231"/>
              <w:rPr>
                <w:rFonts w:ascii="Arial" w:eastAsia="Times New Roman" w:hAnsi="Arial" w:cs="Arial"/>
                <w:sz w:val="18"/>
                <w:szCs w:val="18"/>
              </w:rPr>
            </w:pPr>
            <w:sdt>
              <w:sdtPr>
                <w:rPr>
                  <w:rStyle w:val="iatacheckbox1"/>
                  <w:rFonts w:ascii="Arial" w:eastAsia="Times New Roman" w:hAnsi="Arial" w:cs="Arial"/>
                  <w:sz w:val="18"/>
                  <w:szCs w:val="18"/>
                </w:rPr>
                <w:id w:val="92606672"/>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in flight operations. </w:t>
            </w:r>
          </w:p>
          <w:p w:rsidR="00EA6970" w:rsidRDefault="00EA6970">
            <w:pPr>
              <w:divId w:val="1614433224"/>
              <w:rPr>
                <w:rFonts w:ascii="Arial" w:eastAsia="Times New Roman" w:hAnsi="Arial" w:cs="Arial"/>
                <w:sz w:val="18"/>
                <w:szCs w:val="18"/>
              </w:rPr>
            </w:pPr>
            <w:sdt>
              <w:sdtPr>
                <w:rPr>
                  <w:rStyle w:val="iatacheckbox1"/>
                  <w:rFonts w:ascii="Arial" w:eastAsia="Times New Roman" w:hAnsi="Arial" w:cs="Arial"/>
                  <w:sz w:val="18"/>
                  <w:szCs w:val="18"/>
                </w:rPr>
                <w:id w:val="969471289"/>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selected output from FDA/FDM/FOQA program (if applicable) (focus: data that indicates fleet status of missed approach/go-around from unstabilized approa</w:t>
            </w:r>
            <w:r>
              <w:rPr>
                <w:rFonts w:ascii="Arial" w:eastAsia="Times New Roman" w:hAnsi="Arial" w:cs="Arial"/>
                <w:sz w:val="18"/>
                <w:szCs w:val="18"/>
              </w:rPr>
              <w:t xml:space="preserve">ch). </w:t>
            </w:r>
          </w:p>
          <w:p w:rsidR="00EA6970" w:rsidRDefault="00EA6970">
            <w:pPr>
              <w:divId w:val="1723943585"/>
              <w:rPr>
                <w:rFonts w:ascii="Arial" w:eastAsia="Times New Roman" w:hAnsi="Arial" w:cs="Arial"/>
                <w:sz w:val="18"/>
                <w:szCs w:val="18"/>
              </w:rPr>
            </w:pPr>
            <w:sdt>
              <w:sdtPr>
                <w:rPr>
                  <w:rStyle w:val="iatacheckbox1"/>
                  <w:rFonts w:ascii="Arial" w:eastAsia="Times New Roman" w:hAnsi="Arial" w:cs="Arial"/>
                  <w:sz w:val="18"/>
                  <w:szCs w:val="18"/>
                </w:rPr>
                <w:id w:val="-238104855"/>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700673793"/>
                <w:placeholder>
                  <w:docPart w:val="DefaultPlaceholder_-1854013440"/>
                </w:placeholder>
                <w:showingPlcHdr/>
                <w:text w:multiLine="1"/>
              </w:sdtPr>
              <w:sdtContent>
                <w:r w:rsidRPr="00130BD8">
                  <w:rPr>
                    <w:rStyle w:val="PlaceholderText"/>
                  </w:rPr>
                  <w:t>Click or tap here to enter text.</w:t>
                </w:r>
              </w:sdtContent>
            </w:sdt>
          </w:p>
        </w:tc>
      </w:tr>
      <w:tr w:rsidR="00000000" w:rsidTr="00EA6970">
        <w:trPr>
          <w:divId w:val="819348297"/>
        </w:trPr>
        <w:tc>
          <w:tcPr>
            <w:tcW w:w="9330" w:type="dxa"/>
            <w:hideMark/>
          </w:tcPr>
          <w:p w:rsidR="00EA6970" w:rsidRDefault="00EA6970">
            <w:pPr>
              <w:divId w:val="752627611"/>
              <w:rPr>
                <w:rFonts w:ascii="Arial" w:eastAsia="Times New Roman" w:hAnsi="Arial" w:cs="Arial"/>
                <w:b/>
                <w:bCs/>
                <w:sz w:val="23"/>
                <w:szCs w:val="23"/>
              </w:rPr>
            </w:pPr>
            <w:r>
              <w:rPr>
                <w:rFonts w:ascii="Arial" w:eastAsia="Times New Roman" w:hAnsi="Arial" w:cs="Arial"/>
                <w:b/>
                <w:bCs/>
                <w:sz w:val="23"/>
                <w:szCs w:val="23"/>
              </w:rPr>
              <w:t>Guidance</w:t>
            </w:r>
          </w:p>
          <w:p w:rsidR="00EA6970" w:rsidRDefault="00EA6970">
            <w:pPr>
              <w:divId w:val="1455514733"/>
              <w:rPr>
                <w:rFonts w:ascii="Arial" w:eastAsia="Times New Roman" w:hAnsi="Arial" w:cs="Arial"/>
                <w:sz w:val="18"/>
                <w:szCs w:val="18"/>
              </w:rPr>
            </w:pPr>
            <w:r>
              <w:rPr>
                <w:rFonts w:ascii="Arial" w:eastAsia="Times New Roman" w:hAnsi="Arial" w:cs="Arial"/>
                <w:sz w:val="18"/>
                <w:szCs w:val="18"/>
              </w:rPr>
              <w:t xml:space="preserve">The specifications of this provision are directly related to the prevention of approach and landing accidents (ALAs) such as CFIT and runway excursions. </w:t>
            </w:r>
          </w:p>
          <w:p w:rsidR="00EA6970" w:rsidRDefault="00EA6970">
            <w:pPr>
              <w:divId w:val="1645428429"/>
              <w:rPr>
                <w:rFonts w:ascii="Arial" w:eastAsia="Times New Roman" w:hAnsi="Arial" w:cs="Arial"/>
                <w:sz w:val="18"/>
                <w:szCs w:val="18"/>
              </w:rPr>
            </w:pPr>
            <w:r>
              <w:rPr>
                <w:rFonts w:ascii="Arial" w:eastAsia="Times New Roman" w:hAnsi="Arial" w:cs="Arial"/>
                <w:sz w:val="18"/>
                <w:szCs w:val="18"/>
              </w:rPr>
              <w:t>The intent of this provision i</w:t>
            </w:r>
            <w:r>
              <w:rPr>
                <w:rFonts w:ascii="Arial" w:eastAsia="Times New Roman" w:hAnsi="Arial" w:cs="Arial"/>
                <w:sz w:val="18"/>
                <w:szCs w:val="18"/>
              </w:rPr>
              <w:t xml:space="preserve">s to reduce the risk of ALAs by ensuring the flight crew will always discontinue or go around from an approach or landing (prior to the selection of reverse thrust) when a safe landing cannot be assured or a go-around is otherwise required. </w:t>
            </w:r>
          </w:p>
          <w:p w:rsidR="00EA6970" w:rsidRDefault="00EA6970">
            <w:pPr>
              <w:divId w:val="885023281"/>
              <w:rPr>
                <w:rFonts w:ascii="Arial" w:eastAsia="Times New Roman" w:hAnsi="Arial" w:cs="Arial"/>
                <w:sz w:val="18"/>
                <w:szCs w:val="18"/>
              </w:rPr>
            </w:pPr>
            <w:r>
              <w:rPr>
                <w:rFonts w:ascii="Arial" w:eastAsia="Times New Roman" w:hAnsi="Arial" w:cs="Arial"/>
                <w:sz w:val="18"/>
                <w:szCs w:val="18"/>
              </w:rPr>
              <w:t>The specificat</w:t>
            </w:r>
            <w:r>
              <w:rPr>
                <w:rFonts w:ascii="Arial" w:eastAsia="Times New Roman" w:hAnsi="Arial" w:cs="Arial"/>
                <w:sz w:val="18"/>
                <w:szCs w:val="18"/>
              </w:rPr>
              <w:t xml:space="preserve">ion in item (i) is intended to foster a culture that supports flight crew go-around decision making. It is typically expressed by senior management in a manner that: </w:t>
            </w:r>
          </w:p>
          <w:p w:rsidR="00EA6970" w:rsidRDefault="00EA6970">
            <w:pPr>
              <w:pStyle w:val="iatalistitem"/>
              <w:numPr>
                <w:ilvl w:val="0"/>
                <w:numId w:val="53"/>
              </w:numPr>
              <w:divId w:val="885023281"/>
              <w:rPr>
                <w:rFonts w:ascii="Arial" w:eastAsia="Times New Roman" w:hAnsi="Arial" w:cs="Arial"/>
                <w:sz w:val="18"/>
                <w:szCs w:val="18"/>
              </w:rPr>
            </w:pPr>
            <w:r>
              <w:rPr>
                <w:rFonts w:ascii="Arial" w:eastAsia="Times New Roman" w:hAnsi="Arial" w:cs="Arial"/>
                <w:sz w:val="18"/>
                <w:szCs w:val="18"/>
              </w:rPr>
              <w:t>Promotes the go-around as a normal procedure;</w:t>
            </w:r>
          </w:p>
          <w:p w:rsidR="00EA6970" w:rsidRDefault="00EA6970">
            <w:pPr>
              <w:pStyle w:val="iatalistitem"/>
              <w:numPr>
                <w:ilvl w:val="0"/>
                <w:numId w:val="53"/>
              </w:numPr>
              <w:divId w:val="885023281"/>
              <w:rPr>
                <w:rFonts w:ascii="Arial" w:eastAsia="Times New Roman" w:hAnsi="Arial" w:cs="Arial"/>
                <w:sz w:val="18"/>
                <w:szCs w:val="18"/>
              </w:rPr>
            </w:pPr>
            <w:r>
              <w:rPr>
                <w:rFonts w:ascii="Arial" w:eastAsia="Times New Roman" w:hAnsi="Arial" w:cs="Arial"/>
                <w:sz w:val="18"/>
                <w:szCs w:val="18"/>
              </w:rPr>
              <w:t xml:space="preserve">Encourages go-around preparedness and considers the risk of the go-around maneuver itself; </w:t>
            </w:r>
          </w:p>
          <w:p w:rsidR="00EA6970" w:rsidRDefault="00EA6970">
            <w:pPr>
              <w:pStyle w:val="iatalistitem"/>
              <w:numPr>
                <w:ilvl w:val="0"/>
                <w:numId w:val="53"/>
              </w:numPr>
              <w:divId w:val="885023281"/>
              <w:rPr>
                <w:rFonts w:ascii="Arial" w:eastAsia="Times New Roman" w:hAnsi="Arial" w:cs="Arial"/>
                <w:sz w:val="18"/>
                <w:szCs w:val="18"/>
              </w:rPr>
            </w:pPr>
            <w:r>
              <w:rPr>
                <w:rFonts w:ascii="Arial" w:eastAsia="Times New Roman" w:hAnsi="Arial" w:cs="Arial"/>
                <w:sz w:val="18"/>
                <w:szCs w:val="18"/>
              </w:rPr>
              <w:t xml:space="preserve">Empowers the PM (or the SIC) to call for a go-around at any time during approach and landing until the selection of reverse thrust; </w:t>
            </w:r>
          </w:p>
          <w:p w:rsidR="00EA6970" w:rsidRDefault="00EA6970">
            <w:pPr>
              <w:pStyle w:val="iatalistitem"/>
              <w:numPr>
                <w:ilvl w:val="0"/>
                <w:numId w:val="53"/>
              </w:numPr>
              <w:divId w:val="885023281"/>
              <w:rPr>
                <w:rFonts w:ascii="Arial" w:eastAsia="Times New Roman" w:hAnsi="Arial" w:cs="Arial"/>
                <w:sz w:val="18"/>
                <w:szCs w:val="18"/>
              </w:rPr>
            </w:pPr>
            <w:r>
              <w:rPr>
                <w:rFonts w:ascii="Arial" w:eastAsia="Times New Roman" w:hAnsi="Arial" w:cs="Arial"/>
                <w:sz w:val="18"/>
                <w:szCs w:val="18"/>
              </w:rPr>
              <w:t>Ensures that go-around decision</w:t>
            </w:r>
            <w:r>
              <w:rPr>
                <w:rFonts w:ascii="Arial" w:eastAsia="Times New Roman" w:hAnsi="Arial" w:cs="Arial"/>
                <w:sz w:val="18"/>
                <w:szCs w:val="18"/>
              </w:rPr>
              <w:t xml:space="preserve"> making does not affect the PIC’s emergency authority in the event of (impending) abnormal or emergency situations; </w:t>
            </w:r>
          </w:p>
          <w:p w:rsidR="00EA6970" w:rsidRDefault="00EA6970">
            <w:pPr>
              <w:pStyle w:val="iatalistitem"/>
              <w:numPr>
                <w:ilvl w:val="0"/>
                <w:numId w:val="53"/>
              </w:numPr>
              <w:divId w:val="885023281"/>
              <w:rPr>
                <w:rFonts w:ascii="Arial" w:eastAsia="Times New Roman" w:hAnsi="Arial" w:cs="Arial"/>
                <w:sz w:val="18"/>
                <w:szCs w:val="18"/>
              </w:rPr>
            </w:pPr>
            <w:r>
              <w:rPr>
                <w:rFonts w:ascii="Arial" w:eastAsia="Times New Roman" w:hAnsi="Arial" w:cs="Arial"/>
                <w:sz w:val="18"/>
                <w:szCs w:val="18"/>
              </w:rPr>
              <w:t xml:space="preserve">Does not inhibit flight crew reporting of go-around related events. </w:t>
            </w:r>
          </w:p>
          <w:p w:rsidR="00EA6970" w:rsidRDefault="00EA6970">
            <w:pPr>
              <w:divId w:val="2097628892"/>
              <w:rPr>
                <w:rFonts w:ascii="Arial" w:eastAsia="Times New Roman" w:hAnsi="Arial" w:cs="Arial"/>
                <w:sz w:val="18"/>
                <w:szCs w:val="18"/>
              </w:rPr>
            </w:pPr>
            <w:r>
              <w:rPr>
                <w:rFonts w:ascii="Arial" w:eastAsia="Times New Roman" w:hAnsi="Arial" w:cs="Arial"/>
                <w:sz w:val="18"/>
                <w:szCs w:val="18"/>
              </w:rPr>
              <w:t>The criteria referred to in item (ii), which would require a go-around</w:t>
            </w:r>
            <w:r>
              <w:rPr>
                <w:rFonts w:ascii="Arial" w:eastAsia="Times New Roman" w:hAnsi="Arial" w:cs="Arial"/>
                <w:sz w:val="18"/>
                <w:szCs w:val="18"/>
              </w:rPr>
              <w:t xml:space="preserve"> or discontinuation of an approach, typically include: </w:t>
            </w:r>
          </w:p>
          <w:p w:rsidR="00EA6970" w:rsidRDefault="00EA6970">
            <w:pPr>
              <w:pStyle w:val="iatalistitem"/>
              <w:numPr>
                <w:ilvl w:val="0"/>
                <w:numId w:val="54"/>
              </w:numPr>
              <w:divId w:val="2097628892"/>
              <w:rPr>
                <w:rFonts w:ascii="Arial" w:eastAsia="Times New Roman" w:hAnsi="Arial" w:cs="Arial"/>
                <w:sz w:val="18"/>
                <w:szCs w:val="18"/>
              </w:rPr>
            </w:pPr>
            <w:r>
              <w:rPr>
                <w:rFonts w:ascii="Arial" w:eastAsia="Times New Roman" w:hAnsi="Arial" w:cs="Arial"/>
                <w:sz w:val="18"/>
                <w:szCs w:val="18"/>
              </w:rPr>
              <w:t xml:space="preserve">The visibility or ceiling is below the minimum required for the type of approach at the specified gates (e.g. outer marker, 1,000’ AAL or at minimums). </w:t>
            </w:r>
          </w:p>
          <w:p w:rsidR="00EA6970" w:rsidRDefault="00EA6970">
            <w:pPr>
              <w:pStyle w:val="iatalistitem"/>
              <w:numPr>
                <w:ilvl w:val="0"/>
                <w:numId w:val="54"/>
              </w:numPr>
              <w:divId w:val="2097628892"/>
              <w:rPr>
                <w:rFonts w:ascii="Arial" w:eastAsia="Times New Roman" w:hAnsi="Arial" w:cs="Arial"/>
                <w:sz w:val="18"/>
                <w:szCs w:val="18"/>
              </w:rPr>
            </w:pPr>
            <w:r>
              <w:rPr>
                <w:rFonts w:ascii="Arial" w:eastAsia="Times New Roman" w:hAnsi="Arial" w:cs="Arial"/>
                <w:sz w:val="18"/>
                <w:szCs w:val="18"/>
              </w:rPr>
              <w:t>The appropriate visual references are not obtai</w:t>
            </w:r>
            <w:r>
              <w:rPr>
                <w:rFonts w:ascii="Arial" w:eastAsia="Times New Roman" w:hAnsi="Arial" w:cs="Arial"/>
                <w:sz w:val="18"/>
                <w:szCs w:val="18"/>
              </w:rPr>
              <w:t xml:space="preserve">ned or are lost at or below MDA (or minimum descent height) or DA (or decision height) and through flare and touchdown by either pilot. </w:t>
            </w:r>
          </w:p>
          <w:p w:rsidR="00EA6970" w:rsidRDefault="00EA6970">
            <w:pPr>
              <w:pStyle w:val="iatalistitem"/>
              <w:numPr>
                <w:ilvl w:val="0"/>
                <w:numId w:val="54"/>
              </w:numPr>
              <w:divId w:val="2097628892"/>
              <w:rPr>
                <w:rFonts w:ascii="Arial" w:eastAsia="Times New Roman" w:hAnsi="Arial" w:cs="Arial"/>
                <w:sz w:val="18"/>
                <w:szCs w:val="18"/>
              </w:rPr>
            </w:pPr>
            <w:r>
              <w:rPr>
                <w:rFonts w:ascii="Arial" w:eastAsia="Times New Roman" w:hAnsi="Arial" w:cs="Arial"/>
                <w:sz w:val="18"/>
                <w:szCs w:val="18"/>
              </w:rPr>
              <w:t>Prior to touchdown the wind is above the operational or pre-determined wind limit, or the runway status is below the li</w:t>
            </w:r>
            <w:r>
              <w:rPr>
                <w:rFonts w:ascii="Arial" w:eastAsia="Times New Roman" w:hAnsi="Arial" w:cs="Arial"/>
                <w:sz w:val="18"/>
                <w:szCs w:val="18"/>
              </w:rPr>
              <w:t xml:space="preserve">mit determined by the flight crew’s landing performance assessment. </w:t>
            </w:r>
          </w:p>
          <w:p w:rsidR="00EA6970" w:rsidRDefault="00EA6970">
            <w:pPr>
              <w:pStyle w:val="iatalistitem"/>
              <w:numPr>
                <w:ilvl w:val="0"/>
                <w:numId w:val="54"/>
              </w:numPr>
              <w:divId w:val="2097628892"/>
              <w:rPr>
                <w:rFonts w:ascii="Arial" w:eastAsia="Times New Roman" w:hAnsi="Arial" w:cs="Arial"/>
                <w:sz w:val="18"/>
                <w:szCs w:val="18"/>
              </w:rPr>
            </w:pPr>
            <w:r>
              <w:rPr>
                <w:rFonts w:ascii="Arial" w:eastAsia="Times New Roman" w:hAnsi="Arial" w:cs="Arial"/>
                <w:sz w:val="18"/>
                <w:szCs w:val="18"/>
              </w:rPr>
              <w:lastRenderedPageBreak/>
              <w:t xml:space="preserve">The criteria for a stable approach are not met at the relevant approach gate(s) or can no longer be maintained until touchdown. </w:t>
            </w:r>
          </w:p>
          <w:p w:rsidR="00EA6970" w:rsidRDefault="00EA6970">
            <w:pPr>
              <w:pStyle w:val="iatalistitem"/>
              <w:numPr>
                <w:ilvl w:val="0"/>
                <w:numId w:val="54"/>
              </w:numPr>
              <w:divId w:val="2097628892"/>
              <w:rPr>
                <w:rFonts w:ascii="Arial" w:eastAsia="Times New Roman" w:hAnsi="Arial" w:cs="Arial"/>
                <w:sz w:val="18"/>
                <w:szCs w:val="18"/>
              </w:rPr>
            </w:pPr>
            <w:r>
              <w:rPr>
                <w:rFonts w:ascii="Arial" w:eastAsia="Times New Roman" w:hAnsi="Arial" w:cs="Arial"/>
                <w:sz w:val="18"/>
                <w:szCs w:val="18"/>
              </w:rPr>
              <w:t>Technical defects or failures occur during approach that m</w:t>
            </w:r>
            <w:r>
              <w:rPr>
                <w:rFonts w:ascii="Arial" w:eastAsia="Times New Roman" w:hAnsi="Arial" w:cs="Arial"/>
                <w:sz w:val="18"/>
                <w:szCs w:val="18"/>
              </w:rPr>
              <w:t xml:space="preserve">ight inhibit a safe continuation of approach, landing or go-around. </w:t>
            </w:r>
          </w:p>
          <w:p w:rsidR="00EA6970" w:rsidRDefault="00EA6970">
            <w:pPr>
              <w:pStyle w:val="iatalistitem"/>
              <w:numPr>
                <w:ilvl w:val="0"/>
                <w:numId w:val="54"/>
              </w:numPr>
              <w:divId w:val="2097628892"/>
              <w:rPr>
                <w:rFonts w:ascii="Arial" w:eastAsia="Times New Roman" w:hAnsi="Arial" w:cs="Arial"/>
                <w:sz w:val="18"/>
                <w:szCs w:val="18"/>
              </w:rPr>
            </w:pPr>
            <w:r>
              <w:rPr>
                <w:rFonts w:ascii="Arial" w:eastAsia="Times New Roman" w:hAnsi="Arial" w:cs="Arial"/>
                <w:sz w:val="18"/>
                <w:szCs w:val="18"/>
              </w:rPr>
              <w:t xml:space="preserve">Doubts by either pilot about the aircraft’s geographic or spatial position. </w:t>
            </w:r>
          </w:p>
          <w:p w:rsidR="00EA6970" w:rsidRDefault="00EA6970">
            <w:pPr>
              <w:pStyle w:val="iatalistitem"/>
              <w:numPr>
                <w:ilvl w:val="0"/>
                <w:numId w:val="54"/>
              </w:numPr>
              <w:divId w:val="2097628892"/>
              <w:rPr>
                <w:rFonts w:ascii="Arial" w:eastAsia="Times New Roman" w:hAnsi="Arial" w:cs="Arial"/>
                <w:sz w:val="18"/>
                <w:szCs w:val="18"/>
              </w:rPr>
            </w:pPr>
            <w:r>
              <w:rPr>
                <w:rFonts w:ascii="Arial" w:eastAsia="Times New Roman" w:hAnsi="Arial" w:cs="Arial"/>
                <w:sz w:val="18"/>
                <w:szCs w:val="18"/>
              </w:rPr>
              <w:t xml:space="preserve">Confusion by either pilot about the use or behavior of the automation. </w:t>
            </w:r>
          </w:p>
          <w:p w:rsidR="00EA6970" w:rsidRDefault="00EA6970">
            <w:pPr>
              <w:pStyle w:val="iatalistitem"/>
              <w:numPr>
                <w:ilvl w:val="0"/>
                <w:numId w:val="54"/>
              </w:numPr>
              <w:divId w:val="2097628892"/>
              <w:rPr>
                <w:rFonts w:ascii="Arial" w:eastAsia="Times New Roman" w:hAnsi="Arial" w:cs="Arial"/>
                <w:sz w:val="18"/>
                <w:szCs w:val="18"/>
              </w:rPr>
            </w:pPr>
            <w:r>
              <w:rPr>
                <w:rFonts w:ascii="Arial" w:eastAsia="Times New Roman" w:hAnsi="Arial" w:cs="Arial"/>
                <w:sz w:val="18"/>
                <w:szCs w:val="18"/>
              </w:rPr>
              <w:t>It is foreseeable that the go-around r</w:t>
            </w:r>
            <w:r>
              <w:rPr>
                <w:rFonts w:ascii="Arial" w:eastAsia="Times New Roman" w:hAnsi="Arial" w:cs="Arial"/>
                <w:sz w:val="18"/>
                <w:szCs w:val="18"/>
              </w:rPr>
              <w:t xml:space="preserve">outing and path will not be sufficiently clear of adverse weather or restricting traffic. </w:t>
            </w:r>
          </w:p>
          <w:p w:rsidR="00EA6970" w:rsidRDefault="00EA6970">
            <w:pPr>
              <w:pStyle w:val="iatalistitem"/>
              <w:numPr>
                <w:ilvl w:val="0"/>
                <w:numId w:val="54"/>
              </w:numPr>
              <w:divId w:val="2097628892"/>
              <w:rPr>
                <w:rFonts w:ascii="Arial" w:eastAsia="Times New Roman" w:hAnsi="Arial" w:cs="Arial"/>
                <w:sz w:val="18"/>
                <w:szCs w:val="18"/>
              </w:rPr>
            </w:pPr>
            <w:r>
              <w:rPr>
                <w:rFonts w:ascii="Arial" w:eastAsia="Times New Roman" w:hAnsi="Arial" w:cs="Arial"/>
                <w:sz w:val="18"/>
                <w:szCs w:val="18"/>
              </w:rPr>
              <w:t xml:space="preserve">If instructed by ATC. </w:t>
            </w:r>
          </w:p>
          <w:p w:rsidR="00EA6970" w:rsidRDefault="00EA6970">
            <w:pPr>
              <w:pStyle w:val="iatalistitem"/>
              <w:numPr>
                <w:ilvl w:val="0"/>
                <w:numId w:val="54"/>
              </w:numPr>
              <w:divId w:val="2097628892"/>
              <w:rPr>
                <w:rFonts w:ascii="Arial" w:eastAsia="Times New Roman" w:hAnsi="Arial" w:cs="Arial"/>
                <w:sz w:val="18"/>
                <w:szCs w:val="18"/>
              </w:rPr>
            </w:pPr>
            <w:r>
              <w:rPr>
                <w:rFonts w:ascii="Arial" w:eastAsia="Times New Roman" w:hAnsi="Arial" w:cs="Arial"/>
                <w:sz w:val="18"/>
                <w:szCs w:val="18"/>
              </w:rPr>
              <w:t xml:space="preserve">If required for type-specific reasons as outlined in the respective AOM, </w:t>
            </w:r>
          </w:p>
          <w:p w:rsidR="00EA6970" w:rsidRDefault="00EA6970">
            <w:pPr>
              <w:pStyle w:val="iatalistitem"/>
              <w:numPr>
                <w:ilvl w:val="0"/>
                <w:numId w:val="54"/>
              </w:numPr>
              <w:divId w:val="2097628892"/>
              <w:rPr>
                <w:rFonts w:ascii="Arial" w:eastAsia="Times New Roman" w:hAnsi="Arial" w:cs="Arial"/>
                <w:sz w:val="18"/>
                <w:szCs w:val="18"/>
              </w:rPr>
            </w:pPr>
            <w:r>
              <w:rPr>
                <w:rFonts w:ascii="Arial" w:eastAsia="Times New Roman" w:hAnsi="Arial" w:cs="Arial"/>
                <w:sz w:val="18"/>
                <w:szCs w:val="18"/>
              </w:rPr>
              <w:t>If required by special considerations associated with a CAT II/III o</w:t>
            </w:r>
            <w:r>
              <w:rPr>
                <w:rFonts w:ascii="Arial" w:eastAsia="Times New Roman" w:hAnsi="Arial" w:cs="Arial"/>
                <w:sz w:val="18"/>
                <w:szCs w:val="18"/>
              </w:rPr>
              <w:t xml:space="preserve">peration. </w:t>
            </w:r>
          </w:p>
          <w:p w:rsidR="00EA6970" w:rsidRDefault="00EA6970">
            <w:pPr>
              <w:divId w:val="81031749"/>
              <w:rPr>
                <w:rFonts w:ascii="Arial" w:eastAsia="Times New Roman" w:hAnsi="Arial" w:cs="Arial"/>
                <w:sz w:val="18"/>
                <w:szCs w:val="18"/>
              </w:rPr>
            </w:pPr>
            <w:r>
              <w:rPr>
                <w:rFonts w:ascii="Arial" w:eastAsia="Times New Roman" w:hAnsi="Arial" w:cs="Arial"/>
                <w:sz w:val="18"/>
                <w:szCs w:val="18"/>
              </w:rPr>
              <w:t xml:space="preserve">The specification in item (iii) refers to the aircraft type-specific maneuver(s) for discontinuing a visual approach, an instrument approach or a landing prior to the selection of reverse thrust (i.e. rejected landing). </w:t>
            </w:r>
          </w:p>
          <w:p w:rsidR="00EA6970" w:rsidRDefault="00EA6970">
            <w:pPr>
              <w:divId w:val="1984963540"/>
              <w:rPr>
                <w:rFonts w:ascii="Arial" w:eastAsia="Times New Roman" w:hAnsi="Arial" w:cs="Arial"/>
                <w:sz w:val="18"/>
                <w:szCs w:val="18"/>
              </w:rPr>
            </w:pPr>
            <w:r>
              <w:rPr>
                <w:rFonts w:ascii="Arial" w:eastAsia="Times New Roman" w:hAnsi="Arial" w:cs="Arial"/>
                <w:sz w:val="18"/>
                <w:szCs w:val="18"/>
              </w:rPr>
              <w:t>The specification in ite</w:t>
            </w:r>
            <w:r>
              <w:rPr>
                <w:rFonts w:ascii="Arial" w:eastAsia="Times New Roman" w:hAnsi="Arial" w:cs="Arial"/>
                <w:sz w:val="18"/>
                <w:szCs w:val="18"/>
              </w:rPr>
              <w:t xml:space="preserve">m (iv) typically addresses: </w:t>
            </w:r>
          </w:p>
          <w:p w:rsidR="00EA6970" w:rsidRDefault="00EA6970">
            <w:pPr>
              <w:pStyle w:val="iatalistitem"/>
              <w:numPr>
                <w:ilvl w:val="0"/>
                <w:numId w:val="55"/>
              </w:numPr>
              <w:divId w:val="1984963540"/>
              <w:rPr>
                <w:rFonts w:ascii="Arial" w:eastAsia="Times New Roman" w:hAnsi="Arial" w:cs="Arial"/>
                <w:sz w:val="18"/>
                <w:szCs w:val="18"/>
              </w:rPr>
            </w:pPr>
            <w:r>
              <w:rPr>
                <w:rFonts w:ascii="Arial" w:eastAsia="Times New Roman" w:hAnsi="Arial" w:cs="Arial"/>
                <w:sz w:val="18"/>
                <w:szCs w:val="18"/>
              </w:rPr>
              <w:t xml:space="preserve">Timely and effective PF briefings. </w:t>
            </w:r>
          </w:p>
          <w:p w:rsidR="00EA6970" w:rsidRDefault="00EA6970">
            <w:pPr>
              <w:pStyle w:val="iatalistitem"/>
              <w:numPr>
                <w:ilvl w:val="0"/>
                <w:numId w:val="55"/>
              </w:numPr>
              <w:divId w:val="1984963540"/>
              <w:rPr>
                <w:rFonts w:ascii="Arial" w:eastAsia="Times New Roman" w:hAnsi="Arial" w:cs="Arial"/>
                <w:sz w:val="18"/>
                <w:szCs w:val="18"/>
              </w:rPr>
            </w:pPr>
            <w:r>
              <w:rPr>
                <w:rFonts w:ascii="Arial" w:eastAsia="Times New Roman" w:hAnsi="Arial" w:cs="Arial"/>
                <w:sz w:val="18"/>
                <w:szCs w:val="18"/>
              </w:rPr>
              <w:t xml:space="preserve">PM stabilized approach criteria deviation callouts and compliance checks: </w:t>
            </w:r>
          </w:p>
          <w:p w:rsidR="00EA6970" w:rsidRDefault="00EA6970">
            <w:pPr>
              <w:pStyle w:val="iatalistitem"/>
              <w:numPr>
                <w:ilvl w:val="0"/>
                <w:numId w:val="55"/>
              </w:numPr>
              <w:divId w:val="1984963540"/>
              <w:rPr>
                <w:rFonts w:ascii="Arial" w:eastAsia="Times New Roman" w:hAnsi="Arial" w:cs="Arial"/>
                <w:sz w:val="18"/>
                <w:szCs w:val="18"/>
              </w:rPr>
            </w:pPr>
            <w:r>
              <w:rPr>
                <w:rFonts w:ascii="Arial" w:eastAsia="Times New Roman" w:hAnsi="Arial" w:cs="Arial"/>
                <w:sz w:val="18"/>
                <w:szCs w:val="18"/>
              </w:rPr>
              <w:t xml:space="preserve">PF and/or PM go-around callouts and subsequent execution of the go-around maneuver. </w:t>
            </w:r>
          </w:p>
          <w:p w:rsidR="00EA6970" w:rsidRDefault="00EA6970">
            <w:pPr>
              <w:pStyle w:val="iatalistitem"/>
              <w:numPr>
                <w:ilvl w:val="0"/>
                <w:numId w:val="55"/>
              </w:numPr>
              <w:divId w:val="1984963540"/>
              <w:rPr>
                <w:rFonts w:ascii="Arial" w:eastAsia="Times New Roman" w:hAnsi="Arial" w:cs="Arial"/>
                <w:sz w:val="18"/>
                <w:szCs w:val="18"/>
              </w:rPr>
            </w:pPr>
            <w:r>
              <w:rPr>
                <w:rFonts w:ascii="Arial" w:eastAsia="Times New Roman" w:hAnsi="Arial" w:cs="Arial"/>
                <w:sz w:val="18"/>
                <w:szCs w:val="18"/>
              </w:rPr>
              <w:t xml:space="preserve">PF/PM go-around-related memory </w:t>
            </w:r>
            <w:r>
              <w:rPr>
                <w:rFonts w:ascii="Arial" w:eastAsia="Times New Roman" w:hAnsi="Arial" w:cs="Arial"/>
                <w:sz w:val="18"/>
                <w:szCs w:val="18"/>
              </w:rPr>
              <w:t xml:space="preserve">items. </w:t>
            </w:r>
          </w:p>
          <w:p w:rsidR="00EA6970" w:rsidRDefault="00EA6970">
            <w:pPr>
              <w:pStyle w:val="iatalistitem"/>
              <w:numPr>
                <w:ilvl w:val="0"/>
                <w:numId w:val="55"/>
              </w:numPr>
              <w:divId w:val="1984963540"/>
              <w:rPr>
                <w:rFonts w:ascii="Arial" w:eastAsia="Times New Roman" w:hAnsi="Arial" w:cs="Arial"/>
                <w:sz w:val="18"/>
                <w:szCs w:val="18"/>
              </w:rPr>
            </w:pPr>
            <w:r>
              <w:rPr>
                <w:rFonts w:ascii="Arial" w:eastAsia="Times New Roman" w:hAnsi="Arial" w:cs="Arial"/>
                <w:sz w:val="18"/>
                <w:szCs w:val="18"/>
              </w:rPr>
              <w:t xml:space="preserve">PM actions in the event of (subtle) PF incapacitation or delayed response to a go-around callout. </w:t>
            </w:r>
          </w:p>
          <w:p w:rsidR="00EA6970" w:rsidRDefault="00EA6970">
            <w:pPr>
              <w:pStyle w:val="iatalistitem"/>
              <w:numPr>
                <w:ilvl w:val="0"/>
                <w:numId w:val="55"/>
              </w:numPr>
              <w:divId w:val="1984963540"/>
              <w:rPr>
                <w:rFonts w:ascii="Arial" w:eastAsia="Times New Roman" w:hAnsi="Arial" w:cs="Arial"/>
                <w:sz w:val="18"/>
                <w:szCs w:val="18"/>
              </w:rPr>
            </w:pPr>
            <w:r>
              <w:rPr>
                <w:rFonts w:ascii="Arial" w:eastAsia="Times New Roman" w:hAnsi="Arial" w:cs="Arial"/>
                <w:sz w:val="18"/>
                <w:szCs w:val="18"/>
              </w:rPr>
              <w:t xml:space="preserve">PF/PM actions in the event of destabilization below stabilization height including PM monitoring for possible excessive deviations from flight path, </w:t>
            </w:r>
            <w:r>
              <w:rPr>
                <w:rFonts w:ascii="Arial" w:eastAsia="Times New Roman" w:hAnsi="Arial" w:cs="Arial"/>
                <w:sz w:val="18"/>
                <w:szCs w:val="18"/>
              </w:rPr>
              <w:t xml:space="preserve">speed, vertical speed, pitch or bank during the approach, during the transition from approach to landing and during flare and touchdown. </w:t>
            </w:r>
          </w:p>
          <w:p w:rsidR="00EA6970" w:rsidRDefault="00EA6970">
            <w:pPr>
              <w:pStyle w:val="iatalistitem"/>
              <w:numPr>
                <w:ilvl w:val="0"/>
                <w:numId w:val="55"/>
              </w:numPr>
              <w:divId w:val="1984963540"/>
              <w:rPr>
                <w:rFonts w:ascii="Arial" w:eastAsia="Times New Roman" w:hAnsi="Arial" w:cs="Arial"/>
                <w:sz w:val="18"/>
                <w:szCs w:val="18"/>
              </w:rPr>
            </w:pPr>
            <w:r>
              <w:rPr>
                <w:rFonts w:ascii="Arial" w:eastAsia="Times New Roman" w:hAnsi="Arial" w:cs="Arial"/>
                <w:sz w:val="18"/>
                <w:szCs w:val="18"/>
              </w:rPr>
              <w:t xml:space="preserve">As applicable, the role of additional flight crew members on the flight deck (e.g., augmented crew members). </w:t>
            </w:r>
          </w:p>
          <w:p w:rsidR="00EA6970" w:rsidRDefault="00EA6970">
            <w:pPr>
              <w:divId w:val="449013333"/>
              <w:rPr>
                <w:rFonts w:ascii="Arial" w:eastAsia="Times New Roman" w:hAnsi="Arial" w:cs="Arial"/>
                <w:sz w:val="18"/>
                <w:szCs w:val="18"/>
              </w:rPr>
            </w:pPr>
            <w:r>
              <w:rPr>
                <w:rFonts w:ascii="Arial" w:eastAsia="Times New Roman" w:hAnsi="Arial" w:cs="Arial"/>
                <w:sz w:val="18"/>
                <w:szCs w:val="18"/>
              </w:rPr>
              <w:t>To suppo</w:t>
            </w:r>
            <w:r>
              <w:rPr>
                <w:rFonts w:ascii="Arial" w:eastAsia="Times New Roman" w:hAnsi="Arial" w:cs="Arial"/>
                <w:sz w:val="18"/>
                <w:szCs w:val="18"/>
              </w:rPr>
              <w:t xml:space="preserve">rt SRM activities an operator would typically: </w:t>
            </w:r>
          </w:p>
          <w:p w:rsidR="00EA6970" w:rsidRDefault="00EA6970">
            <w:pPr>
              <w:pStyle w:val="iatalistitem"/>
              <w:numPr>
                <w:ilvl w:val="0"/>
                <w:numId w:val="56"/>
              </w:numPr>
              <w:divId w:val="449013333"/>
              <w:rPr>
                <w:rFonts w:ascii="Arial" w:eastAsia="Times New Roman" w:hAnsi="Arial" w:cs="Arial"/>
                <w:sz w:val="18"/>
                <w:szCs w:val="18"/>
              </w:rPr>
            </w:pPr>
            <w:r>
              <w:rPr>
                <w:rFonts w:ascii="Arial" w:eastAsia="Times New Roman" w:hAnsi="Arial" w:cs="Arial"/>
                <w:sz w:val="18"/>
                <w:szCs w:val="18"/>
              </w:rPr>
              <w:t xml:space="preserve">Include and monitor aircraft parameters related to CFIT and runway excursions in their flight data analysis (FDA) program in accordance with provisions in ORG sub-section 3.3. </w:t>
            </w:r>
          </w:p>
          <w:p w:rsidR="00EA6970" w:rsidRDefault="00EA6970">
            <w:pPr>
              <w:pStyle w:val="iatalistitem"/>
              <w:numPr>
                <w:ilvl w:val="0"/>
                <w:numId w:val="56"/>
              </w:numPr>
              <w:divId w:val="449013333"/>
              <w:rPr>
                <w:rFonts w:ascii="Arial" w:eastAsia="Times New Roman" w:hAnsi="Arial" w:cs="Arial"/>
                <w:sz w:val="18"/>
                <w:szCs w:val="18"/>
              </w:rPr>
            </w:pPr>
            <w:r>
              <w:rPr>
                <w:rFonts w:ascii="Arial" w:eastAsia="Times New Roman" w:hAnsi="Arial" w:cs="Arial"/>
                <w:sz w:val="18"/>
                <w:szCs w:val="18"/>
              </w:rPr>
              <w:t xml:space="preserve">Monitor go-around policy compliance through their FDA program and establish go-around safety performance indicators (SPIs). In addition to monitoring go-arounds, aircraft operators would also monitor discontinued approaches. </w:t>
            </w:r>
          </w:p>
          <w:p w:rsidR="00EA6970" w:rsidRDefault="00EA6970">
            <w:pPr>
              <w:pStyle w:val="iatalistitem"/>
              <w:numPr>
                <w:ilvl w:val="0"/>
                <w:numId w:val="56"/>
              </w:numPr>
              <w:divId w:val="449013333"/>
              <w:rPr>
                <w:rFonts w:ascii="Arial" w:eastAsia="Times New Roman" w:hAnsi="Arial" w:cs="Arial"/>
                <w:sz w:val="18"/>
                <w:szCs w:val="18"/>
              </w:rPr>
            </w:pPr>
            <w:r>
              <w:rPr>
                <w:rFonts w:ascii="Arial" w:eastAsia="Times New Roman" w:hAnsi="Arial" w:cs="Arial"/>
                <w:sz w:val="18"/>
                <w:szCs w:val="18"/>
              </w:rPr>
              <w:t>Include unstable approaches fo</w:t>
            </w:r>
            <w:r>
              <w:rPr>
                <w:rFonts w:ascii="Arial" w:eastAsia="Times New Roman" w:hAnsi="Arial" w:cs="Arial"/>
                <w:sz w:val="18"/>
                <w:szCs w:val="18"/>
              </w:rPr>
              <w:t xml:space="preserve">llowed by a landing as a reporting event by the flight crew. </w:t>
            </w:r>
          </w:p>
          <w:p w:rsidR="00EA6970" w:rsidRDefault="00EA6970">
            <w:pPr>
              <w:pStyle w:val="iatalistitem"/>
              <w:numPr>
                <w:ilvl w:val="0"/>
                <w:numId w:val="56"/>
              </w:numPr>
              <w:divId w:val="449013333"/>
              <w:rPr>
                <w:rFonts w:ascii="Arial" w:eastAsia="Times New Roman" w:hAnsi="Arial" w:cs="Arial"/>
                <w:sz w:val="18"/>
                <w:szCs w:val="18"/>
              </w:rPr>
            </w:pPr>
            <w:r>
              <w:rPr>
                <w:rFonts w:ascii="Arial" w:eastAsia="Times New Roman" w:hAnsi="Arial" w:cs="Arial"/>
                <w:sz w:val="18"/>
                <w:szCs w:val="18"/>
              </w:rPr>
              <w:t xml:space="preserve">Minimize the need for the flight crew to report a go-around due to an unstable approach unless there is another significant event associated with the go-around (e.g. flap overspeed). </w:t>
            </w:r>
          </w:p>
          <w:p w:rsidR="00EA6970" w:rsidRDefault="00EA6970">
            <w:pPr>
              <w:divId w:val="202332863"/>
              <w:rPr>
                <w:rFonts w:ascii="Arial" w:eastAsia="Times New Roman" w:hAnsi="Arial" w:cs="Arial"/>
                <w:sz w:val="18"/>
                <w:szCs w:val="18"/>
              </w:rPr>
            </w:pPr>
            <w:r>
              <w:rPr>
                <w:rFonts w:ascii="Arial" w:eastAsia="Times New Roman" w:hAnsi="Arial" w:cs="Arial"/>
                <w:sz w:val="18"/>
                <w:szCs w:val="18"/>
              </w:rPr>
              <w:t>An operato</w:t>
            </w:r>
            <w:r>
              <w:rPr>
                <w:rFonts w:ascii="Arial" w:eastAsia="Times New Roman" w:hAnsi="Arial" w:cs="Arial"/>
                <w:sz w:val="18"/>
                <w:szCs w:val="18"/>
              </w:rPr>
              <w:t xml:space="preserve">r, in accordance with requirements of the Authority and consistent with OEM guidance, typically develops a go-around policy, guidance, criteria and procedures based on one or more of the following source references: </w:t>
            </w:r>
          </w:p>
          <w:p w:rsidR="00EA6970" w:rsidRDefault="00EA6970">
            <w:pPr>
              <w:pStyle w:val="iatalistitem"/>
              <w:numPr>
                <w:ilvl w:val="0"/>
                <w:numId w:val="57"/>
              </w:numPr>
              <w:divId w:val="202332863"/>
              <w:rPr>
                <w:rFonts w:ascii="Arial" w:eastAsia="Times New Roman" w:hAnsi="Arial" w:cs="Arial"/>
                <w:sz w:val="18"/>
                <w:szCs w:val="18"/>
              </w:rPr>
            </w:pPr>
            <w:r>
              <w:rPr>
                <w:rFonts w:ascii="Arial" w:eastAsia="Times New Roman" w:hAnsi="Arial" w:cs="Arial"/>
                <w:sz w:val="18"/>
                <w:szCs w:val="18"/>
              </w:rPr>
              <w:t>Global Action Plan for the Prevention o</w:t>
            </w:r>
            <w:r>
              <w:rPr>
                <w:rFonts w:ascii="Arial" w:eastAsia="Times New Roman" w:hAnsi="Arial" w:cs="Arial"/>
                <w:sz w:val="18"/>
                <w:szCs w:val="18"/>
              </w:rPr>
              <w:t xml:space="preserve">f Runway Excursions Coordinated by EUROCONTROL and the Flight Safety Foundation – January 2021;  </w:t>
            </w:r>
          </w:p>
          <w:p w:rsidR="00EA6970" w:rsidRDefault="00EA6970">
            <w:pPr>
              <w:pStyle w:val="iatalistitem"/>
              <w:numPr>
                <w:ilvl w:val="0"/>
                <w:numId w:val="57"/>
              </w:numPr>
              <w:divId w:val="202332863"/>
              <w:rPr>
                <w:rFonts w:ascii="Arial" w:eastAsia="Times New Roman" w:hAnsi="Arial" w:cs="Arial"/>
                <w:sz w:val="18"/>
                <w:szCs w:val="18"/>
              </w:rPr>
            </w:pPr>
            <w:r>
              <w:rPr>
                <w:rFonts w:ascii="Arial" w:eastAsia="Times New Roman" w:hAnsi="Arial" w:cs="Arial"/>
                <w:sz w:val="18"/>
                <w:szCs w:val="18"/>
              </w:rPr>
              <w:t xml:space="preserve">Flight Safety Foundation Go-Around Decision-Making and Execution Project Final Report March 2017; </w:t>
            </w:r>
          </w:p>
          <w:p w:rsidR="00EA6970" w:rsidRDefault="00EA6970">
            <w:pPr>
              <w:pStyle w:val="iatalistitem"/>
              <w:numPr>
                <w:ilvl w:val="0"/>
                <w:numId w:val="57"/>
              </w:numPr>
              <w:divId w:val="202332863"/>
              <w:rPr>
                <w:rFonts w:ascii="Arial" w:eastAsia="Times New Roman" w:hAnsi="Arial" w:cs="Arial"/>
                <w:sz w:val="18"/>
                <w:szCs w:val="18"/>
              </w:rPr>
            </w:pPr>
            <w:r>
              <w:rPr>
                <w:rFonts w:ascii="Arial" w:eastAsia="Times New Roman" w:hAnsi="Arial" w:cs="Arial"/>
                <w:sz w:val="18"/>
                <w:szCs w:val="18"/>
              </w:rPr>
              <w:t>Flight Safety Foundation Reducing the Risk of Runway Excurs</w:t>
            </w:r>
            <w:r>
              <w:rPr>
                <w:rFonts w:ascii="Arial" w:eastAsia="Times New Roman" w:hAnsi="Arial" w:cs="Arial"/>
                <w:sz w:val="18"/>
                <w:szCs w:val="18"/>
              </w:rPr>
              <w:t xml:space="preserve">ions – Report of the Runway Safety Initiative – May 2009; </w:t>
            </w:r>
          </w:p>
          <w:p w:rsidR="00EA6970" w:rsidRDefault="00EA6970">
            <w:pPr>
              <w:pStyle w:val="iatalistitem"/>
              <w:numPr>
                <w:ilvl w:val="0"/>
                <w:numId w:val="57"/>
              </w:numPr>
              <w:divId w:val="202332863"/>
              <w:rPr>
                <w:rFonts w:ascii="Arial" w:eastAsia="Times New Roman" w:hAnsi="Arial" w:cs="Arial"/>
                <w:sz w:val="18"/>
                <w:szCs w:val="18"/>
              </w:rPr>
            </w:pPr>
            <w:r>
              <w:rPr>
                <w:rFonts w:ascii="Arial" w:eastAsia="Times New Roman" w:hAnsi="Arial" w:cs="Arial"/>
                <w:sz w:val="18"/>
                <w:szCs w:val="18"/>
              </w:rPr>
              <w:t xml:space="preserve">BEA Study on Aeroplane State Awareness during Go-Around - August 2013 </w:t>
            </w:r>
          </w:p>
          <w:p w:rsidR="00EA6970" w:rsidRDefault="00EA6970">
            <w:pPr>
              <w:pStyle w:val="iatalistitem"/>
              <w:numPr>
                <w:ilvl w:val="0"/>
                <w:numId w:val="57"/>
              </w:numPr>
              <w:divId w:val="202332863"/>
              <w:rPr>
                <w:rFonts w:ascii="Arial" w:eastAsia="Times New Roman" w:hAnsi="Arial" w:cs="Arial"/>
                <w:sz w:val="18"/>
                <w:szCs w:val="18"/>
              </w:rPr>
            </w:pPr>
            <w:r>
              <w:rPr>
                <w:rFonts w:ascii="Arial" w:eastAsia="Times New Roman" w:hAnsi="Arial" w:cs="Arial"/>
                <w:sz w:val="18"/>
                <w:szCs w:val="18"/>
              </w:rPr>
              <w:lastRenderedPageBreak/>
              <w:t>Any equivalent reference document approved or accepted by the Authority for the development of flight crew guidance related to</w:t>
            </w:r>
            <w:r>
              <w:rPr>
                <w:rFonts w:ascii="Arial" w:eastAsia="Times New Roman" w:hAnsi="Arial" w:cs="Arial"/>
                <w:sz w:val="18"/>
                <w:szCs w:val="18"/>
              </w:rPr>
              <w:t xml:space="preserve"> the establishment of go-around policy and the prevention of unstable approaches and runway excursions. </w:t>
            </w:r>
          </w:p>
        </w:tc>
      </w:tr>
    </w:tbl>
    <w:p w:rsidR="00EA6970" w:rsidRDefault="00EA6970">
      <w:pPr>
        <w:pStyle w:val="NormalWeb"/>
        <w:divId w:val="819348297"/>
        <w:rPr>
          <w:rFonts w:ascii="Arial" w:hAnsi="Arial" w:cs="Arial"/>
          <w:color w:val="022A4C"/>
          <w:sz w:val="18"/>
          <w:szCs w:val="18"/>
        </w:rPr>
      </w:pPr>
      <w:r>
        <w:rPr>
          <w:rFonts w:ascii="Arial" w:hAnsi="Arial" w:cs="Arial"/>
          <w:color w:val="022A4C"/>
          <w:sz w:val="18"/>
          <w:szCs w:val="18"/>
        </w:rPr>
        <w:lastRenderedPageBreak/>
        <w:t> </w:t>
      </w:r>
    </w:p>
    <w:tbl>
      <w:tblPr>
        <w:tblStyle w:val="TableGrid"/>
        <w:tblW w:w="5000" w:type="pct"/>
        <w:tblLayout w:type="fixed"/>
        <w:tblLook w:val="04A0" w:firstRow="1" w:lastRow="0" w:firstColumn="1" w:lastColumn="0" w:noHBand="0" w:noVBand="1"/>
      </w:tblPr>
      <w:tblGrid>
        <w:gridCol w:w="9576"/>
      </w:tblGrid>
      <w:tr w:rsidR="00000000" w:rsidTr="00EA6970">
        <w:trPr>
          <w:divId w:val="819348297"/>
        </w:trPr>
        <w:tc>
          <w:tcPr>
            <w:tcW w:w="9330" w:type="dxa"/>
            <w:hideMark/>
          </w:tcPr>
          <w:p w:rsidR="00EA6970" w:rsidRDefault="00EA6970">
            <w:pPr>
              <w:rPr>
                <w:rFonts w:ascii="Arial" w:eastAsia="Times New Roman" w:hAnsi="Arial" w:cs="Arial"/>
                <w:sz w:val="23"/>
                <w:szCs w:val="23"/>
              </w:rPr>
            </w:pPr>
            <w:r>
              <w:rPr>
                <w:rFonts w:ascii="Arial" w:eastAsia="Times New Roman" w:hAnsi="Arial" w:cs="Arial"/>
                <w:b/>
                <w:bCs/>
                <w:sz w:val="23"/>
                <w:szCs w:val="23"/>
              </w:rPr>
              <w:t>FLT 3.11.62</w:t>
            </w:r>
          </w:p>
        </w:tc>
      </w:tr>
      <w:tr w:rsidR="00000000" w:rsidTr="00EA6970">
        <w:trPr>
          <w:divId w:val="819348297"/>
        </w:trPr>
        <w:tc>
          <w:tcPr>
            <w:tcW w:w="9330" w:type="dxa"/>
            <w:hideMark/>
          </w:tcPr>
          <w:p w:rsidR="00EA6970" w:rsidRDefault="00EA6970">
            <w:pPr>
              <w:divId w:val="1923099411"/>
              <w:rPr>
                <w:rFonts w:ascii="Arial" w:eastAsia="Times New Roman" w:hAnsi="Arial" w:cs="Arial"/>
                <w:sz w:val="18"/>
                <w:szCs w:val="18"/>
              </w:rPr>
            </w:pPr>
            <w:r>
              <w:rPr>
                <w:rFonts w:ascii="Arial" w:eastAsia="Times New Roman" w:hAnsi="Arial" w:cs="Arial"/>
                <w:sz w:val="18"/>
                <w:szCs w:val="18"/>
              </w:rPr>
              <w:t>The Operator shall have a policy and procedures to ensure the flight crew will not continue an instrument approach to land a</w:t>
            </w:r>
            <w:r>
              <w:rPr>
                <w:rFonts w:ascii="Arial" w:eastAsia="Times New Roman" w:hAnsi="Arial" w:cs="Arial"/>
                <w:sz w:val="18"/>
                <w:szCs w:val="18"/>
              </w:rPr>
              <w:t xml:space="preserve">t any airport beyond a point at which the limits of the operating minima specified for the approach in use would be infringed. </w:t>
            </w:r>
            <w:r>
              <w:rPr>
                <w:rFonts w:ascii="Arial" w:eastAsia="Times New Roman" w:hAnsi="Arial" w:cs="Arial"/>
                <w:b/>
                <w:bCs/>
                <w:sz w:val="18"/>
                <w:szCs w:val="18"/>
              </w:rPr>
              <w:t>(GM)</w:t>
            </w:r>
          </w:p>
        </w:tc>
      </w:tr>
      <w:tr w:rsidR="00000000" w:rsidTr="00EA6970">
        <w:trPr>
          <w:divId w:val="819348297"/>
        </w:trPr>
        <w:tc>
          <w:tcPr>
            <w:tcW w:w="9330" w:type="dxa"/>
            <w:hideMark/>
          </w:tcPr>
          <w:p w:rsidR="00EA6970" w:rsidRDefault="00EA6970">
            <w:pPr>
              <w:textAlignment w:val="center"/>
              <w:divId w:val="520630519"/>
              <w:rPr>
                <w:rFonts w:ascii="Arial" w:eastAsia="Times New Roman" w:hAnsi="Arial" w:cs="Arial"/>
                <w:sz w:val="18"/>
                <w:szCs w:val="18"/>
              </w:rPr>
            </w:pPr>
            <w:sdt>
              <w:sdtPr>
                <w:rPr>
                  <w:rFonts w:ascii="Arial" w:eastAsia="Times New Roman" w:hAnsi="Arial" w:cs="Arial"/>
                  <w:sz w:val="18"/>
                  <w:szCs w:val="18"/>
                </w:rPr>
                <w:id w:val="985893827"/>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EA6970" w:rsidRDefault="00EA6970">
            <w:pPr>
              <w:textAlignment w:val="center"/>
              <w:divId w:val="2006278859"/>
              <w:rPr>
                <w:rFonts w:ascii="Arial" w:eastAsia="Times New Roman" w:hAnsi="Arial" w:cs="Arial"/>
                <w:sz w:val="18"/>
                <w:szCs w:val="18"/>
              </w:rPr>
            </w:pPr>
            <w:sdt>
              <w:sdtPr>
                <w:rPr>
                  <w:rFonts w:ascii="Arial" w:eastAsia="Times New Roman" w:hAnsi="Arial" w:cs="Arial"/>
                  <w:sz w:val="18"/>
                  <w:szCs w:val="18"/>
                </w:rPr>
                <w:id w:val="-921874035"/>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EA6970" w:rsidRDefault="00EA6970">
            <w:pPr>
              <w:textAlignment w:val="center"/>
              <w:divId w:val="873233456"/>
              <w:rPr>
                <w:rFonts w:ascii="Arial" w:eastAsia="Times New Roman" w:hAnsi="Arial" w:cs="Arial"/>
                <w:sz w:val="18"/>
                <w:szCs w:val="18"/>
              </w:rPr>
            </w:pPr>
            <w:sdt>
              <w:sdtPr>
                <w:rPr>
                  <w:rFonts w:ascii="Arial" w:eastAsia="Times New Roman" w:hAnsi="Arial" w:cs="Arial"/>
                  <w:sz w:val="18"/>
                  <w:szCs w:val="18"/>
                </w:rPr>
                <w:id w:val="-238563823"/>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EA6970" w:rsidRDefault="00EA6970">
            <w:pPr>
              <w:textAlignment w:val="center"/>
              <w:divId w:val="1621910210"/>
              <w:rPr>
                <w:rFonts w:ascii="Arial" w:eastAsia="Times New Roman" w:hAnsi="Arial" w:cs="Arial"/>
                <w:sz w:val="18"/>
                <w:szCs w:val="18"/>
              </w:rPr>
            </w:pPr>
            <w:sdt>
              <w:sdtPr>
                <w:rPr>
                  <w:rFonts w:ascii="Arial" w:eastAsia="Times New Roman" w:hAnsi="Arial" w:cs="Arial"/>
                  <w:sz w:val="18"/>
                  <w:szCs w:val="18"/>
                </w:rPr>
                <w:id w:val="-778481605"/>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EA6970" w:rsidRDefault="00EA6970">
            <w:pPr>
              <w:textAlignment w:val="center"/>
              <w:divId w:val="1462725146"/>
              <w:rPr>
                <w:rFonts w:ascii="Arial" w:eastAsia="Times New Roman" w:hAnsi="Arial" w:cs="Arial"/>
                <w:sz w:val="18"/>
                <w:szCs w:val="18"/>
              </w:rPr>
            </w:pPr>
            <w:sdt>
              <w:sdtPr>
                <w:rPr>
                  <w:rFonts w:ascii="Arial" w:eastAsia="Times New Roman" w:hAnsi="Arial" w:cs="Arial"/>
                  <w:sz w:val="18"/>
                  <w:szCs w:val="18"/>
                </w:rPr>
                <w:id w:val="1210765887"/>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EA6970">
        <w:trPr>
          <w:divId w:val="819348297"/>
        </w:trPr>
        <w:tc>
          <w:tcPr>
            <w:tcW w:w="9330" w:type="dxa"/>
            <w:hideMark/>
          </w:tcPr>
          <w:p w:rsidR="00EA6970" w:rsidRDefault="00EA6970">
            <w:pPr>
              <w:divId w:val="270361249"/>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961146636"/>
              <w:placeholder>
                <w:docPart w:val="DefaultPlaceholder_-1854013440"/>
              </w:placeholder>
              <w:showingPlcHdr/>
              <w:text w:multiLine="1"/>
            </w:sdtPr>
            <w:sdtContent>
              <w:p w:rsidR="00EA6970" w:rsidRDefault="00EA6970">
                <w:pPr>
                  <w:rPr>
                    <w:rFonts w:ascii="Arial" w:eastAsia="Times New Roman" w:hAnsi="Arial" w:cs="Arial"/>
                    <w:sz w:val="18"/>
                    <w:szCs w:val="18"/>
                  </w:rPr>
                </w:pPr>
                <w:r w:rsidRPr="00130BD8">
                  <w:rPr>
                    <w:rStyle w:val="PlaceholderText"/>
                  </w:rPr>
                  <w:t>Click or tap here to enter text.</w:t>
                </w:r>
              </w:p>
            </w:sdtContent>
          </w:sdt>
        </w:tc>
      </w:tr>
      <w:tr w:rsidR="00000000" w:rsidTr="00EA6970">
        <w:trPr>
          <w:divId w:val="819348297"/>
        </w:trPr>
        <w:tc>
          <w:tcPr>
            <w:tcW w:w="9330" w:type="dxa"/>
            <w:hideMark/>
          </w:tcPr>
          <w:p w:rsidR="00EA6970" w:rsidRDefault="00EA6970">
            <w:pPr>
              <w:divId w:val="1770661603"/>
              <w:rPr>
                <w:rFonts w:ascii="Arial" w:eastAsia="Times New Roman" w:hAnsi="Arial" w:cs="Arial"/>
                <w:b/>
                <w:bCs/>
                <w:sz w:val="23"/>
                <w:szCs w:val="23"/>
              </w:rPr>
            </w:pPr>
            <w:r>
              <w:rPr>
                <w:rFonts w:ascii="Arial" w:eastAsia="Times New Roman" w:hAnsi="Arial" w:cs="Arial"/>
                <w:b/>
                <w:bCs/>
                <w:sz w:val="23"/>
                <w:szCs w:val="23"/>
              </w:rPr>
              <w:t>Auditor Actions</w:t>
            </w:r>
          </w:p>
          <w:p w:rsidR="00EA6970" w:rsidRDefault="00EA6970">
            <w:pPr>
              <w:divId w:val="1734813917"/>
              <w:rPr>
                <w:rFonts w:ascii="Arial" w:eastAsia="Times New Roman" w:hAnsi="Arial" w:cs="Arial"/>
                <w:sz w:val="18"/>
                <w:szCs w:val="18"/>
              </w:rPr>
            </w:pPr>
            <w:sdt>
              <w:sdtPr>
                <w:rPr>
                  <w:rStyle w:val="iatacheckbox1"/>
                  <w:rFonts w:ascii="Arial" w:eastAsia="Times New Roman" w:hAnsi="Arial" w:cs="Arial"/>
                  <w:sz w:val="18"/>
                  <w:szCs w:val="18"/>
                </w:rPr>
                <w:id w:val="455542506"/>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OM policy/procedures that address continuation of an instrument approach to landing beyond limits of specified operating minima (focus: flight crew requirement/procedures for maintaining adherence to operating minima). </w:t>
            </w:r>
          </w:p>
          <w:p w:rsidR="00EA6970" w:rsidRDefault="00EA6970">
            <w:pPr>
              <w:divId w:val="1165783364"/>
              <w:rPr>
                <w:rFonts w:ascii="Arial" w:eastAsia="Times New Roman" w:hAnsi="Arial" w:cs="Arial"/>
                <w:sz w:val="18"/>
                <w:szCs w:val="18"/>
              </w:rPr>
            </w:pPr>
            <w:sdt>
              <w:sdtPr>
                <w:rPr>
                  <w:rStyle w:val="iatacheckbox1"/>
                  <w:rFonts w:ascii="Arial" w:eastAsia="Times New Roman" w:hAnsi="Arial" w:cs="Arial"/>
                  <w:sz w:val="18"/>
                  <w:szCs w:val="18"/>
                </w:rPr>
                <w:id w:val="-1713264478"/>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in flight operations. </w:t>
            </w:r>
          </w:p>
          <w:p w:rsidR="00EA6970" w:rsidRDefault="00EA6970">
            <w:pPr>
              <w:divId w:val="2012638065"/>
              <w:rPr>
                <w:rFonts w:ascii="Arial" w:eastAsia="Times New Roman" w:hAnsi="Arial" w:cs="Arial"/>
                <w:sz w:val="18"/>
                <w:szCs w:val="18"/>
              </w:rPr>
            </w:pPr>
            <w:sdt>
              <w:sdtPr>
                <w:rPr>
                  <w:rStyle w:val="iatacheckbox1"/>
                  <w:rFonts w:ascii="Arial" w:eastAsia="Times New Roman" w:hAnsi="Arial" w:cs="Arial"/>
                  <w:sz w:val="18"/>
                  <w:szCs w:val="18"/>
                </w:rPr>
                <w:id w:val="-1271862276"/>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761146138"/>
                <w:placeholder>
                  <w:docPart w:val="DefaultPlaceholder_-1854013440"/>
                </w:placeholder>
                <w:showingPlcHdr/>
                <w:text w:multiLine="1"/>
              </w:sdtPr>
              <w:sdtContent>
                <w:r w:rsidRPr="00130BD8">
                  <w:rPr>
                    <w:rStyle w:val="PlaceholderText"/>
                  </w:rPr>
                  <w:t>Click or tap here to enter text.</w:t>
                </w:r>
              </w:sdtContent>
            </w:sdt>
          </w:p>
        </w:tc>
      </w:tr>
      <w:tr w:rsidR="00000000" w:rsidTr="00EA6970">
        <w:trPr>
          <w:divId w:val="819348297"/>
        </w:trPr>
        <w:tc>
          <w:tcPr>
            <w:tcW w:w="9330" w:type="dxa"/>
            <w:hideMark/>
          </w:tcPr>
          <w:p w:rsidR="00EA6970" w:rsidRDefault="00EA6970">
            <w:pPr>
              <w:divId w:val="1918586212"/>
              <w:rPr>
                <w:rFonts w:ascii="Arial" w:eastAsia="Times New Roman" w:hAnsi="Arial" w:cs="Arial"/>
                <w:b/>
                <w:bCs/>
                <w:sz w:val="23"/>
                <w:szCs w:val="23"/>
              </w:rPr>
            </w:pPr>
            <w:r>
              <w:rPr>
                <w:rFonts w:ascii="Arial" w:eastAsia="Times New Roman" w:hAnsi="Arial" w:cs="Arial"/>
                <w:b/>
                <w:bCs/>
                <w:sz w:val="23"/>
                <w:szCs w:val="23"/>
              </w:rPr>
              <w:t>Guidance</w:t>
            </w:r>
          </w:p>
          <w:p w:rsidR="00EA6970" w:rsidRDefault="00EA6970">
            <w:pPr>
              <w:divId w:val="630596528"/>
              <w:rPr>
                <w:rFonts w:ascii="Arial" w:eastAsia="Times New Roman" w:hAnsi="Arial" w:cs="Arial"/>
                <w:sz w:val="18"/>
                <w:szCs w:val="18"/>
              </w:rPr>
            </w:pPr>
            <w:r>
              <w:rPr>
                <w:rFonts w:ascii="Arial" w:eastAsia="Times New Roman" w:hAnsi="Arial" w:cs="Arial"/>
                <w:sz w:val="18"/>
                <w:szCs w:val="18"/>
              </w:rPr>
              <w:t>The intent of this provision is to ensure a transition to the missed approach is initiated at a designated point or he</w:t>
            </w:r>
            <w:r>
              <w:rPr>
                <w:rFonts w:ascii="Arial" w:eastAsia="Times New Roman" w:hAnsi="Arial" w:cs="Arial"/>
                <w:sz w:val="18"/>
                <w:szCs w:val="18"/>
              </w:rPr>
              <w:t xml:space="preserve">ight AAL that prevents infringing on the operating minima specified for the approach. </w:t>
            </w:r>
          </w:p>
          <w:p w:rsidR="00EA6970" w:rsidRDefault="00EA6970">
            <w:pPr>
              <w:divId w:val="435180563"/>
              <w:rPr>
                <w:rFonts w:ascii="Arial" w:eastAsia="Times New Roman" w:hAnsi="Arial" w:cs="Arial"/>
                <w:sz w:val="18"/>
                <w:szCs w:val="18"/>
              </w:rPr>
            </w:pPr>
            <w:r>
              <w:rPr>
                <w:rFonts w:ascii="Arial" w:eastAsia="Times New Roman" w:hAnsi="Arial" w:cs="Arial"/>
                <w:sz w:val="18"/>
                <w:szCs w:val="18"/>
              </w:rPr>
              <w:t xml:space="preserve">The standard specifies actions required from the flight crew when reaching the limit of the approach, (i.e. when reaching the DA(H) or MDA(H) or equivalent). </w:t>
            </w:r>
          </w:p>
        </w:tc>
      </w:tr>
    </w:tbl>
    <w:p w:rsidR="00EA6970" w:rsidRDefault="00EA6970">
      <w:pPr>
        <w:pStyle w:val="NormalWeb"/>
        <w:divId w:val="819348297"/>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000000" w:rsidTr="00EA6970">
        <w:trPr>
          <w:divId w:val="819348297"/>
        </w:trPr>
        <w:tc>
          <w:tcPr>
            <w:tcW w:w="9330" w:type="dxa"/>
            <w:hideMark/>
          </w:tcPr>
          <w:p w:rsidR="00EA6970" w:rsidRDefault="00EA6970">
            <w:pPr>
              <w:rPr>
                <w:rFonts w:ascii="Arial" w:eastAsia="Times New Roman" w:hAnsi="Arial" w:cs="Arial"/>
                <w:sz w:val="23"/>
                <w:szCs w:val="23"/>
              </w:rPr>
            </w:pPr>
            <w:r>
              <w:rPr>
                <w:rStyle w:val="iatasidemarks1"/>
                <w:rFonts w:eastAsia="Times New Roman" w:cs="Arial"/>
                <w:sz w:val="23"/>
                <w:szCs w:val="23"/>
              </w:rPr>
              <w:t> </w:t>
            </w:r>
            <w:r>
              <w:rPr>
                <w:rFonts w:ascii="Arial" w:eastAsia="Times New Roman" w:hAnsi="Arial" w:cs="Arial"/>
                <w:b/>
                <w:bCs/>
                <w:sz w:val="23"/>
                <w:szCs w:val="23"/>
              </w:rPr>
              <w:t>FLT 3.11.68</w:t>
            </w:r>
          </w:p>
        </w:tc>
      </w:tr>
      <w:tr w:rsidR="00000000" w:rsidTr="00EA6970">
        <w:trPr>
          <w:divId w:val="819348297"/>
        </w:trPr>
        <w:tc>
          <w:tcPr>
            <w:tcW w:w="9330" w:type="dxa"/>
            <w:hideMark/>
          </w:tcPr>
          <w:p w:rsidR="00EA6970" w:rsidRDefault="00EA6970">
            <w:pPr>
              <w:divId w:val="97259641"/>
              <w:rPr>
                <w:rFonts w:ascii="Arial" w:eastAsia="Times New Roman" w:hAnsi="Arial" w:cs="Arial"/>
                <w:sz w:val="18"/>
                <w:szCs w:val="18"/>
              </w:rPr>
            </w:pPr>
            <w:r>
              <w:rPr>
                <w:rFonts w:ascii="Arial" w:eastAsia="Times New Roman" w:hAnsi="Arial" w:cs="Arial"/>
                <w:sz w:val="18"/>
                <w:szCs w:val="18"/>
              </w:rPr>
              <w:t xml:space="preserve">The Operator </w:t>
            </w:r>
            <w:r>
              <w:rPr>
                <w:rFonts w:ascii="Arial" w:eastAsia="Times New Roman" w:hAnsi="Arial" w:cs="Arial"/>
                <w:i/>
                <w:iCs/>
                <w:sz w:val="18"/>
                <w:szCs w:val="18"/>
              </w:rPr>
              <w:t>should</w:t>
            </w:r>
            <w:r>
              <w:rPr>
                <w:rFonts w:ascii="Arial" w:eastAsia="Times New Roman" w:hAnsi="Arial" w:cs="Arial"/>
                <w:sz w:val="18"/>
                <w:szCs w:val="18"/>
              </w:rPr>
              <w:t xml:space="preserve"> have a policy and procedures to ensure an approach is not continued below 300 m (1 000 ft) AAL unless the PIC is satisfied that, with the runway surface condition information available, the aircraft landing performa</w:t>
            </w:r>
            <w:r>
              <w:rPr>
                <w:rFonts w:ascii="Arial" w:eastAsia="Times New Roman" w:hAnsi="Arial" w:cs="Arial"/>
                <w:sz w:val="18"/>
                <w:szCs w:val="18"/>
              </w:rPr>
              <w:t xml:space="preserve">nce assessment indicates that a safe landing can be made. </w:t>
            </w:r>
            <w:r>
              <w:rPr>
                <w:rFonts w:ascii="Arial" w:eastAsia="Times New Roman" w:hAnsi="Arial" w:cs="Arial"/>
                <w:b/>
                <w:bCs/>
                <w:sz w:val="18"/>
                <w:szCs w:val="18"/>
              </w:rPr>
              <w:t>(GM)</w:t>
            </w:r>
          </w:p>
          <w:p w:rsidR="00EA6970" w:rsidRDefault="00EA6970">
            <w:pPr>
              <w:divId w:val="522943453"/>
              <w:rPr>
                <w:rFonts w:ascii="Arial" w:eastAsia="Times New Roman" w:hAnsi="Arial" w:cs="Arial"/>
                <w:i/>
                <w:iCs/>
                <w:sz w:val="18"/>
                <w:szCs w:val="18"/>
              </w:rPr>
            </w:pPr>
            <w:r>
              <w:rPr>
                <w:rFonts w:ascii="Arial" w:eastAsia="Times New Roman" w:hAnsi="Arial" w:cs="Arial"/>
                <w:b/>
                <w:bCs/>
                <w:i/>
                <w:iCs/>
                <w:sz w:val="18"/>
                <w:szCs w:val="18"/>
              </w:rPr>
              <w:t xml:space="preserve">Note: </w:t>
            </w:r>
          </w:p>
          <w:p w:rsidR="00EA6970" w:rsidRDefault="00EA6970">
            <w:pPr>
              <w:divId w:val="281110469"/>
              <w:rPr>
                <w:rFonts w:ascii="Arial" w:eastAsia="Times New Roman" w:hAnsi="Arial" w:cs="Arial"/>
                <w:i/>
                <w:iCs/>
                <w:sz w:val="18"/>
                <w:szCs w:val="18"/>
              </w:rPr>
            </w:pPr>
            <w:r>
              <w:rPr>
                <w:rFonts w:ascii="Arial" w:eastAsia="Times New Roman" w:hAnsi="Arial" w:cs="Arial"/>
                <w:i/>
                <w:iCs/>
                <w:sz w:val="18"/>
                <w:szCs w:val="18"/>
              </w:rPr>
              <w:t>Effective 1 April 2025, this recommended practice will be upgraded to a standard.</w:t>
            </w:r>
          </w:p>
        </w:tc>
      </w:tr>
      <w:tr w:rsidR="00000000" w:rsidTr="00EA6970">
        <w:trPr>
          <w:divId w:val="819348297"/>
        </w:trPr>
        <w:tc>
          <w:tcPr>
            <w:tcW w:w="9330" w:type="dxa"/>
            <w:hideMark/>
          </w:tcPr>
          <w:p w:rsidR="00EA6970" w:rsidRDefault="00EA6970">
            <w:pPr>
              <w:textAlignment w:val="center"/>
              <w:divId w:val="110515266"/>
              <w:rPr>
                <w:rFonts w:ascii="Arial" w:eastAsia="Times New Roman" w:hAnsi="Arial" w:cs="Arial"/>
                <w:sz w:val="18"/>
                <w:szCs w:val="18"/>
              </w:rPr>
            </w:pPr>
            <w:sdt>
              <w:sdtPr>
                <w:rPr>
                  <w:rFonts w:ascii="Arial" w:eastAsia="Times New Roman" w:hAnsi="Arial" w:cs="Arial"/>
                  <w:sz w:val="18"/>
                  <w:szCs w:val="18"/>
                </w:rPr>
                <w:id w:val="-2144423665"/>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EA6970" w:rsidRDefault="00EA6970">
            <w:pPr>
              <w:textAlignment w:val="center"/>
              <w:divId w:val="65036738"/>
              <w:rPr>
                <w:rFonts w:ascii="Arial" w:eastAsia="Times New Roman" w:hAnsi="Arial" w:cs="Arial"/>
                <w:sz w:val="18"/>
                <w:szCs w:val="18"/>
              </w:rPr>
            </w:pPr>
            <w:sdt>
              <w:sdtPr>
                <w:rPr>
                  <w:rFonts w:ascii="Arial" w:eastAsia="Times New Roman" w:hAnsi="Arial" w:cs="Arial"/>
                  <w:sz w:val="18"/>
                  <w:szCs w:val="18"/>
                </w:rPr>
                <w:id w:val="32705034"/>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(Observation)</w:t>
            </w:r>
          </w:p>
          <w:p w:rsidR="00EA6970" w:rsidRDefault="00EA6970">
            <w:pPr>
              <w:textAlignment w:val="center"/>
              <w:divId w:val="1840078578"/>
              <w:rPr>
                <w:rFonts w:ascii="Arial" w:eastAsia="Times New Roman" w:hAnsi="Arial" w:cs="Arial"/>
                <w:sz w:val="18"/>
                <w:szCs w:val="18"/>
              </w:rPr>
            </w:pPr>
            <w:sdt>
              <w:sdtPr>
                <w:rPr>
                  <w:rFonts w:ascii="Arial" w:eastAsia="Times New Roman" w:hAnsi="Arial" w:cs="Arial"/>
                  <w:sz w:val="18"/>
                  <w:szCs w:val="18"/>
                </w:rPr>
                <w:id w:val="1795096165"/>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(Observation)</w:t>
            </w:r>
          </w:p>
          <w:p w:rsidR="00EA6970" w:rsidRDefault="00EA6970">
            <w:pPr>
              <w:textAlignment w:val="center"/>
              <w:divId w:val="2098209728"/>
              <w:rPr>
                <w:rFonts w:ascii="Arial" w:eastAsia="Times New Roman" w:hAnsi="Arial" w:cs="Arial"/>
                <w:sz w:val="18"/>
                <w:szCs w:val="18"/>
              </w:rPr>
            </w:pPr>
            <w:sdt>
              <w:sdtPr>
                <w:rPr>
                  <w:rFonts w:ascii="Arial" w:eastAsia="Times New Roman" w:hAnsi="Arial" w:cs="Arial"/>
                  <w:sz w:val="18"/>
                  <w:szCs w:val="18"/>
                </w:rPr>
                <w:id w:val="-35788471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(Observation)</w:t>
            </w:r>
          </w:p>
          <w:p w:rsidR="00EA6970" w:rsidRDefault="00EA6970">
            <w:pPr>
              <w:textAlignment w:val="center"/>
              <w:divId w:val="43451885"/>
              <w:rPr>
                <w:rFonts w:ascii="Arial" w:eastAsia="Times New Roman" w:hAnsi="Arial" w:cs="Arial"/>
                <w:sz w:val="18"/>
                <w:szCs w:val="18"/>
              </w:rPr>
            </w:pPr>
            <w:sdt>
              <w:sdtPr>
                <w:rPr>
                  <w:rFonts w:ascii="Arial" w:eastAsia="Times New Roman" w:hAnsi="Arial" w:cs="Arial"/>
                  <w:sz w:val="18"/>
                  <w:szCs w:val="18"/>
                </w:rPr>
                <w:id w:val="1079254362"/>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EA6970">
        <w:trPr>
          <w:divId w:val="819348297"/>
        </w:trPr>
        <w:tc>
          <w:tcPr>
            <w:tcW w:w="9330" w:type="dxa"/>
            <w:hideMark/>
          </w:tcPr>
          <w:p w:rsidR="00EA6970" w:rsidRDefault="00EA6970">
            <w:pPr>
              <w:divId w:val="1589772819"/>
              <w:rPr>
                <w:rFonts w:ascii="Arial" w:eastAsia="Times New Roman" w:hAnsi="Arial" w:cs="Arial"/>
                <w:b/>
                <w:bCs/>
                <w:sz w:val="23"/>
                <w:szCs w:val="23"/>
              </w:rPr>
            </w:pPr>
            <w:r>
              <w:rPr>
                <w:rFonts w:ascii="Arial" w:eastAsia="Times New Roman" w:hAnsi="Arial" w:cs="Arial"/>
                <w:b/>
                <w:bCs/>
                <w:sz w:val="23"/>
                <w:szCs w:val="23"/>
              </w:rPr>
              <w:t>Auditor C</w:t>
            </w:r>
            <w:r>
              <w:rPr>
                <w:rFonts w:ascii="Arial" w:eastAsia="Times New Roman" w:hAnsi="Arial" w:cs="Arial"/>
                <w:b/>
                <w:bCs/>
                <w:sz w:val="23"/>
                <w:szCs w:val="23"/>
              </w:rPr>
              <w:t>omments</w:t>
            </w:r>
          </w:p>
          <w:sdt>
            <w:sdtPr>
              <w:rPr>
                <w:rFonts w:ascii="Arial" w:eastAsia="Times New Roman" w:hAnsi="Arial" w:cs="Arial"/>
                <w:sz w:val="18"/>
                <w:szCs w:val="18"/>
              </w:rPr>
              <w:id w:val="1136373714"/>
              <w:placeholder>
                <w:docPart w:val="DefaultPlaceholder_-1854013440"/>
              </w:placeholder>
              <w:showingPlcHdr/>
              <w:text w:multiLine="1"/>
            </w:sdtPr>
            <w:sdtContent>
              <w:p w:rsidR="00EA6970" w:rsidRDefault="00EA6970">
                <w:pPr>
                  <w:rPr>
                    <w:rFonts w:ascii="Arial" w:eastAsia="Times New Roman" w:hAnsi="Arial" w:cs="Arial"/>
                    <w:sz w:val="18"/>
                    <w:szCs w:val="18"/>
                  </w:rPr>
                </w:pPr>
                <w:r w:rsidRPr="00130BD8">
                  <w:rPr>
                    <w:rStyle w:val="PlaceholderText"/>
                  </w:rPr>
                  <w:t>Click or tap here to enter text.</w:t>
                </w:r>
              </w:p>
            </w:sdtContent>
          </w:sdt>
        </w:tc>
      </w:tr>
      <w:tr w:rsidR="00000000" w:rsidTr="00EA6970">
        <w:trPr>
          <w:divId w:val="819348297"/>
        </w:trPr>
        <w:tc>
          <w:tcPr>
            <w:tcW w:w="9330" w:type="dxa"/>
            <w:hideMark/>
          </w:tcPr>
          <w:p w:rsidR="00EA6970" w:rsidRDefault="00EA6970">
            <w:pPr>
              <w:divId w:val="764304064"/>
              <w:rPr>
                <w:rFonts w:ascii="Arial" w:eastAsia="Times New Roman" w:hAnsi="Arial" w:cs="Arial"/>
                <w:b/>
                <w:bCs/>
                <w:sz w:val="23"/>
                <w:szCs w:val="23"/>
              </w:rPr>
            </w:pPr>
            <w:r>
              <w:rPr>
                <w:rFonts w:ascii="Arial" w:eastAsia="Times New Roman" w:hAnsi="Arial" w:cs="Arial"/>
                <w:b/>
                <w:bCs/>
                <w:sz w:val="23"/>
                <w:szCs w:val="23"/>
              </w:rPr>
              <w:lastRenderedPageBreak/>
              <w:t>Auditor Actions</w:t>
            </w:r>
          </w:p>
          <w:p w:rsidR="00EA6970" w:rsidRDefault="00EA6970">
            <w:pPr>
              <w:divId w:val="244346675"/>
              <w:rPr>
                <w:rFonts w:ascii="Arial" w:eastAsia="Times New Roman" w:hAnsi="Arial" w:cs="Arial"/>
                <w:sz w:val="18"/>
                <w:szCs w:val="18"/>
              </w:rPr>
            </w:pPr>
            <w:sdt>
              <w:sdtPr>
                <w:rPr>
                  <w:rStyle w:val="iatacheckbox1"/>
                  <w:rFonts w:ascii="Arial" w:eastAsia="Times New Roman" w:hAnsi="Arial" w:cs="Arial"/>
                  <w:sz w:val="18"/>
                  <w:szCs w:val="18"/>
                </w:rPr>
                <w:id w:val="1581794156"/>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policy/procedures for discontinuing an approach if the runway surface condition would prevent a safe landing. </w:t>
            </w:r>
          </w:p>
          <w:p w:rsidR="00EA6970" w:rsidRDefault="00EA6970">
            <w:pPr>
              <w:divId w:val="591938944"/>
              <w:rPr>
                <w:rFonts w:ascii="Arial" w:eastAsia="Times New Roman" w:hAnsi="Arial" w:cs="Arial"/>
                <w:sz w:val="18"/>
                <w:szCs w:val="18"/>
              </w:rPr>
            </w:pPr>
            <w:sdt>
              <w:sdtPr>
                <w:rPr>
                  <w:rStyle w:val="iatacheckbox1"/>
                  <w:rFonts w:ascii="Arial" w:eastAsia="Times New Roman" w:hAnsi="Arial" w:cs="Arial"/>
                  <w:sz w:val="18"/>
                  <w:szCs w:val="18"/>
                </w:rPr>
                <w:id w:val="-924804393"/>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in flight operatio</w:t>
            </w:r>
            <w:r>
              <w:rPr>
                <w:rFonts w:ascii="Arial" w:eastAsia="Times New Roman" w:hAnsi="Arial" w:cs="Arial"/>
                <w:sz w:val="18"/>
                <w:szCs w:val="18"/>
              </w:rPr>
              <w:t xml:space="preserve">ns. </w:t>
            </w:r>
          </w:p>
          <w:p w:rsidR="00EA6970" w:rsidRDefault="00EA6970">
            <w:pPr>
              <w:divId w:val="1615284575"/>
              <w:rPr>
                <w:rFonts w:ascii="Arial" w:eastAsia="Times New Roman" w:hAnsi="Arial" w:cs="Arial"/>
                <w:sz w:val="18"/>
                <w:szCs w:val="18"/>
              </w:rPr>
            </w:pPr>
            <w:sdt>
              <w:sdtPr>
                <w:rPr>
                  <w:rStyle w:val="iatacheckbox1"/>
                  <w:rFonts w:ascii="Arial" w:eastAsia="Times New Roman" w:hAnsi="Arial" w:cs="Arial"/>
                  <w:sz w:val="18"/>
                  <w:szCs w:val="18"/>
                </w:rPr>
                <w:id w:val="-2146882331"/>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flight crew members in flight operations. </w:t>
            </w:r>
          </w:p>
          <w:p w:rsidR="00EA6970" w:rsidRDefault="00EA6970">
            <w:pPr>
              <w:divId w:val="1723673454"/>
              <w:rPr>
                <w:rFonts w:ascii="Arial" w:eastAsia="Times New Roman" w:hAnsi="Arial" w:cs="Arial"/>
                <w:sz w:val="18"/>
                <w:szCs w:val="18"/>
              </w:rPr>
            </w:pPr>
            <w:sdt>
              <w:sdtPr>
                <w:rPr>
                  <w:rStyle w:val="iatacheckbox1"/>
                  <w:rFonts w:ascii="Arial" w:eastAsia="Times New Roman" w:hAnsi="Arial" w:cs="Arial"/>
                  <w:sz w:val="18"/>
                  <w:szCs w:val="18"/>
                </w:rPr>
                <w:id w:val="-1456709358"/>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1193372988"/>
                <w:placeholder>
                  <w:docPart w:val="DefaultPlaceholder_-1854013440"/>
                </w:placeholder>
                <w:showingPlcHdr/>
                <w:text w:multiLine="1"/>
              </w:sdtPr>
              <w:sdtContent>
                <w:r w:rsidRPr="00130BD8">
                  <w:rPr>
                    <w:rStyle w:val="PlaceholderText"/>
                  </w:rPr>
                  <w:t>Click or tap here to enter text.</w:t>
                </w:r>
              </w:sdtContent>
            </w:sdt>
          </w:p>
        </w:tc>
      </w:tr>
      <w:tr w:rsidR="00000000" w:rsidTr="00EA6970">
        <w:trPr>
          <w:divId w:val="819348297"/>
        </w:trPr>
        <w:tc>
          <w:tcPr>
            <w:tcW w:w="9330" w:type="dxa"/>
            <w:hideMark/>
          </w:tcPr>
          <w:p w:rsidR="00EA6970" w:rsidRDefault="00EA6970">
            <w:pPr>
              <w:divId w:val="824513297"/>
              <w:rPr>
                <w:rFonts w:ascii="Arial" w:eastAsia="Times New Roman" w:hAnsi="Arial" w:cs="Arial"/>
                <w:b/>
                <w:bCs/>
                <w:sz w:val="23"/>
                <w:szCs w:val="23"/>
              </w:rPr>
            </w:pPr>
            <w:r>
              <w:rPr>
                <w:rFonts w:ascii="Arial" w:eastAsia="Times New Roman" w:hAnsi="Arial" w:cs="Arial"/>
                <w:b/>
                <w:bCs/>
                <w:sz w:val="23"/>
                <w:szCs w:val="23"/>
              </w:rPr>
              <w:t>Guidance</w:t>
            </w:r>
          </w:p>
          <w:p w:rsidR="00EA6970" w:rsidRDefault="00EA6970">
            <w:pPr>
              <w:divId w:val="1843932158"/>
              <w:rPr>
                <w:rFonts w:ascii="Arial" w:eastAsia="Times New Roman" w:hAnsi="Arial" w:cs="Arial"/>
                <w:sz w:val="18"/>
                <w:szCs w:val="18"/>
              </w:rPr>
            </w:pPr>
            <w:r>
              <w:rPr>
                <w:rFonts w:ascii="Arial" w:eastAsia="Times New Roman" w:hAnsi="Arial" w:cs="Arial"/>
                <w:sz w:val="18"/>
                <w:szCs w:val="18"/>
              </w:rPr>
              <w:t>This specifications of this provision are directly related to the prevention of runway excursions.</w:t>
            </w:r>
          </w:p>
        </w:tc>
      </w:tr>
    </w:tbl>
    <w:p w:rsidR="00EA6970" w:rsidRDefault="00EA6970">
      <w:pPr>
        <w:pStyle w:val="NormalWeb"/>
        <w:divId w:val="819348297"/>
        <w:rPr>
          <w:rFonts w:ascii="Arial" w:hAnsi="Arial" w:cs="Arial"/>
          <w:color w:val="022A4C"/>
          <w:sz w:val="18"/>
          <w:szCs w:val="18"/>
        </w:rPr>
      </w:pPr>
      <w:r>
        <w:rPr>
          <w:rFonts w:ascii="Arial" w:hAnsi="Arial" w:cs="Arial"/>
          <w:color w:val="022A4C"/>
          <w:sz w:val="18"/>
          <w:szCs w:val="18"/>
        </w:rPr>
        <w:t> </w:t>
      </w:r>
    </w:p>
    <w:p w:rsidR="00EA6970" w:rsidRDefault="00EA6970" w:rsidP="00EA6970">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t>3.12 Flight Deck Policy and Procedures</w:t>
      </w:r>
    </w:p>
    <w:p w:rsidR="00EA6970" w:rsidRDefault="00EA6970">
      <w:pPr>
        <w:divId w:val="1766799970"/>
        <w:rPr>
          <w:rFonts w:ascii="Arial" w:eastAsia="Times New Roman" w:hAnsi="Arial" w:cs="Arial"/>
          <w:color w:val="022A4C"/>
          <w:sz w:val="18"/>
          <w:szCs w:val="18"/>
        </w:rPr>
      </w:pPr>
      <w:r>
        <w:rPr>
          <w:rStyle w:val="iatasidemarks1"/>
          <w:rFonts w:eastAsia="Times New Roman" w:cs="Arial"/>
          <w:color w:val="022A4C"/>
          <w:sz w:val="18"/>
          <w:szCs w:val="18"/>
        </w:rPr>
        <w:t xml:space="preserve"> </w:t>
      </w:r>
    </w:p>
    <w:tbl>
      <w:tblPr>
        <w:tblStyle w:val="TableGrid"/>
        <w:tblW w:w="5000" w:type="pct"/>
        <w:tblLayout w:type="fixed"/>
        <w:tblLook w:val="04A0" w:firstRow="1" w:lastRow="0" w:firstColumn="1" w:lastColumn="0" w:noHBand="0" w:noVBand="1"/>
      </w:tblPr>
      <w:tblGrid>
        <w:gridCol w:w="9576"/>
      </w:tblGrid>
      <w:tr w:rsidR="00000000" w:rsidTr="00EA6970">
        <w:trPr>
          <w:divId w:val="1766799970"/>
        </w:trPr>
        <w:tc>
          <w:tcPr>
            <w:tcW w:w="9330" w:type="dxa"/>
            <w:hideMark/>
          </w:tcPr>
          <w:p w:rsidR="00EA6970" w:rsidRDefault="00EA6970">
            <w:pPr>
              <w:rPr>
                <w:rFonts w:ascii="Arial" w:eastAsia="Times New Roman" w:hAnsi="Arial" w:cs="Arial"/>
                <w:sz w:val="23"/>
                <w:szCs w:val="23"/>
              </w:rPr>
            </w:pPr>
            <w:r>
              <w:rPr>
                <w:rFonts w:ascii="Arial" w:eastAsia="Times New Roman" w:hAnsi="Arial" w:cs="Arial"/>
                <w:b/>
                <w:bCs/>
                <w:sz w:val="23"/>
                <w:szCs w:val="23"/>
              </w:rPr>
              <w:t>FLT 3.12.1</w:t>
            </w:r>
          </w:p>
        </w:tc>
      </w:tr>
      <w:tr w:rsidR="00000000" w:rsidTr="00EA6970">
        <w:trPr>
          <w:divId w:val="1766799970"/>
        </w:trPr>
        <w:tc>
          <w:tcPr>
            <w:tcW w:w="9330" w:type="dxa"/>
            <w:hideMark/>
          </w:tcPr>
          <w:p w:rsidR="00EA6970" w:rsidRDefault="00EA6970">
            <w:pPr>
              <w:divId w:val="1643001787"/>
              <w:rPr>
                <w:rFonts w:ascii="Arial" w:eastAsia="Times New Roman" w:hAnsi="Arial" w:cs="Arial"/>
                <w:sz w:val="18"/>
                <w:szCs w:val="18"/>
              </w:rPr>
            </w:pPr>
            <w:r>
              <w:rPr>
                <w:rFonts w:ascii="Arial" w:eastAsia="Times New Roman" w:hAnsi="Arial" w:cs="Arial"/>
                <w:sz w:val="18"/>
                <w:szCs w:val="18"/>
              </w:rPr>
              <w:t xml:space="preserve">The Operator </w:t>
            </w:r>
            <w:r>
              <w:rPr>
                <w:rFonts w:ascii="Arial" w:eastAsia="Times New Roman" w:hAnsi="Arial" w:cs="Arial"/>
                <w:i/>
                <w:iCs/>
                <w:sz w:val="18"/>
                <w:szCs w:val="18"/>
              </w:rPr>
              <w:t>should</w:t>
            </w:r>
            <w:r>
              <w:rPr>
                <w:rFonts w:ascii="Arial" w:eastAsia="Times New Roman" w:hAnsi="Arial" w:cs="Arial"/>
                <w:sz w:val="18"/>
                <w:szCs w:val="18"/>
              </w:rPr>
              <w:t xml:space="preserve"> have a corrective lenses policy that addresses the need for flight crew members, </w:t>
            </w:r>
            <w:r>
              <w:rPr>
                <w:rFonts w:ascii="Arial" w:eastAsia="Times New Roman" w:hAnsi="Arial" w:cs="Arial"/>
                <w:sz w:val="18"/>
                <w:szCs w:val="18"/>
              </w:rPr>
              <w:t xml:space="preserve">who are required to use corrective lenses, to have a spare set of corrective lenses readily available. </w:t>
            </w:r>
            <w:r>
              <w:rPr>
                <w:rFonts w:ascii="Arial" w:eastAsia="Times New Roman" w:hAnsi="Arial" w:cs="Arial"/>
                <w:b/>
                <w:bCs/>
                <w:sz w:val="18"/>
                <w:szCs w:val="18"/>
              </w:rPr>
              <w:t>(GM)</w:t>
            </w:r>
          </w:p>
          <w:p w:rsidR="00EA6970" w:rsidRDefault="00EA6970">
            <w:pPr>
              <w:divId w:val="1550415442"/>
              <w:rPr>
                <w:rFonts w:ascii="Arial" w:eastAsia="Times New Roman" w:hAnsi="Arial" w:cs="Arial"/>
                <w:i/>
                <w:iCs/>
                <w:sz w:val="18"/>
                <w:szCs w:val="18"/>
              </w:rPr>
            </w:pPr>
            <w:r>
              <w:rPr>
                <w:rFonts w:ascii="Arial" w:eastAsia="Times New Roman" w:hAnsi="Arial" w:cs="Arial"/>
                <w:b/>
                <w:bCs/>
                <w:i/>
                <w:iCs/>
                <w:sz w:val="18"/>
                <w:szCs w:val="18"/>
              </w:rPr>
              <w:t xml:space="preserve">Note: </w:t>
            </w:r>
          </w:p>
          <w:p w:rsidR="00EA6970" w:rsidRDefault="00EA6970">
            <w:pPr>
              <w:divId w:val="1753694238"/>
              <w:rPr>
                <w:rFonts w:ascii="Arial" w:eastAsia="Times New Roman" w:hAnsi="Arial" w:cs="Arial"/>
                <w:i/>
                <w:iCs/>
                <w:sz w:val="18"/>
                <w:szCs w:val="18"/>
              </w:rPr>
            </w:pPr>
            <w:r>
              <w:rPr>
                <w:rFonts w:ascii="Arial" w:eastAsia="Times New Roman" w:hAnsi="Arial" w:cs="Arial"/>
                <w:i/>
                <w:iCs/>
                <w:sz w:val="18"/>
                <w:szCs w:val="18"/>
              </w:rPr>
              <w:t>Effective 1 April 2025, this recommended practice will be upgraded to a standard.</w:t>
            </w:r>
          </w:p>
        </w:tc>
      </w:tr>
      <w:tr w:rsidR="00000000" w:rsidTr="00EA6970">
        <w:trPr>
          <w:divId w:val="1766799970"/>
        </w:trPr>
        <w:tc>
          <w:tcPr>
            <w:tcW w:w="9330" w:type="dxa"/>
            <w:hideMark/>
          </w:tcPr>
          <w:p w:rsidR="00EA6970" w:rsidRDefault="00EA6970">
            <w:pPr>
              <w:textAlignment w:val="center"/>
              <w:divId w:val="242570945"/>
              <w:rPr>
                <w:rFonts w:ascii="Arial" w:eastAsia="Times New Roman" w:hAnsi="Arial" w:cs="Arial"/>
                <w:sz w:val="18"/>
                <w:szCs w:val="18"/>
              </w:rPr>
            </w:pPr>
            <w:sdt>
              <w:sdtPr>
                <w:rPr>
                  <w:rFonts w:ascii="Arial" w:eastAsia="Times New Roman" w:hAnsi="Arial" w:cs="Arial"/>
                  <w:sz w:val="18"/>
                  <w:szCs w:val="18"/>
                </w:rPr>
                <w:id w:val="139100619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EA6970" w:rsidRDefault="00EA6970">
            <w:pPr>
              <w:textAlignment w:val="center"/>
              <w:divId w:val="1511677162"/>
              <w:rPr>
                <w:rFonts w:ascii="Arial" w:eastAsia="Times New Roman" w:hAnsi="Arial" w:cs="Arial"/>
                <w:sz w:val="18"/>
                <w:szCs w:val="18"/>
              </w:rPr>
            </w:pPr>
            <w:sdt>
              <w:sdtPr>
                <w:rPr>
                  <w:rFonts w:ascii="Arial" w:eastAsia="Times New Roman" w:hAnsi="Arial" w:cs="Arial"/>
                  <w:sz w:val="18"/>
                  <w:szCs w:val="18"/>
                </w:rPr>
                <w:id w:val="5312774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(Observation)</w:t>
            </w:r>
          </w:p>
          <w:p w:rsidR="00EA6970" w:rsidRDefault="00EA6970">
            <w:pPr>
              <w:textAlignment w:val="center"/>
              <w:divId w:val="561018893"/>
              <w:rPr>
                <w:rFonts w:ascii="Arial" w:eastAsia="Times New Roman" w:hAnsi="Arial" w:cs="Arial"/>
                <w:sz w:val="18"/>
                <w:szCs w:val="18"/>
              </w:rPr>
            </w:pPr>
            <w:sdt>
              <w:sdtPr>
                <w:rPr>
                  <w:rFonts w:ascii="Arial" w:eastAsia="Times New Roman" w:hAnsi="Arial" w:cs="Arial"/>
                  <w:sz w:val="18"/>
                  <w:szCs w:val="18"/>
                </w:rPr>
                <w:id w:val="1450813349"/>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(Observation)</w:t>
            </w:r>
          </w:p>
          <w:p w:rsidR="00EA6970" w:rsidRDefault="00EA6970">
            <w:pPr>
              <w:textAlignment w:val="center"/>
              <w:divId w:val="681511370"/>
              <w:rPr>
                <w:rFonts w:ascii="Arial" w:eastAsia="Times New Roman" w:hAnsi="Arial" w:cs="Arial"/>
                <w:sz w:val="18"/>
                <w:szCs w:val="18"/>
              </w:rPr>
            </w:pPr>
            <w:sdt>
              <w:sdtPr>
                <w:rPr>
                  <w:rFonts w:ascii="Arial" w:eastAsia="Times New Roman" w:hAnsi="Arial" w:cs="Arial"/>
                  <w:sz w:val="18"/>
                  <w:szCs w:val="18"/>
                </w:rPr>
                <w:id w:val="-78458015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(Observation)</w:t>
            </w:r>
          </w:p>
          <w:p w:rsidR="00EA6970" w:rsidRDefault="00EA6970">
            <w:pPr>
              <w:textAlignment w:val="center"/>
              <w:divId w:val="553078585"/>
              <w:rPr>
                <w:rFonts w:ascii="Arial" w:eastAsia="Times New Roman" w:hAnsi="Arial" w:cs="Arial"/>
                <w:sz w:val="18"/>
                <w:szCs w:val="18"/>
              </w:rPr>
            </w:pPr>
            <w:sdt>
              <w:sdtPr>
                <w:rPr>
                  <w:rFonts w:ascii="Arial" w:eastAsia="Times New Roman" w:hAnsi="Arial" w:cs="Arial"/>
                  <w:sz w:val="18"/>
                  <w:szCs w:val="18"/>
                </w:rPr>
                <w:id w:val="48587082"/>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EA6970">
        <w:trPr>
          <w:divId w:val="1766799970"/>
        </w:trPr>
        <w:tc>
          <w:tcPr>
            <w:tcW w:w="9330" w:type="dxa"/>
            <w:hideMark/>
          </w:tcPr>
          <w:p w:rsidR="00EA6970" w:rsidRDefault="00EA6970">
            <w:pPr>
              <w:divId w:val="1834488553"/>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122659273"/>
              <w:placeholder>
                <w:docPart w:val="DefaultPlaceholder_-1854013440"/>
              </w:placeholder>
              <w:showingPlcHdr/>
              <w:text w:multiLine="1"/>
            </w:sdtPr>
            <w:sdtContent>
              <w:p w:rsidR="00EA6970" w:rsidRDefault="00EA6970">
                <w:pPr>
                  <w:rPr>
                    <w:rFonts w:ascii="Arial" w:eastAsia="Times New Roman" w:hAnsi="Arial" w:cs="Arial"/>
                    <w:sz w:val="18"/>
                    <w:szCs w:val="18"/>
                  </w:rPr>
                </w:pPr>
                <w:r w:rsidRPr="00130BD8">
                  <w:rPr>
                    <w:rStyle w:val="PlaceholderText"/>
                  </w:rPr>
                  <w:t>Click or tap here to enter text.</w:t>
                </w:r>
              </w:p>
            </w:sdtContent>
          </w:sdt>
        </w:tc>
      </w:tr>
      <w:tr w:rsidR="00000000" w:rsidTr="00EA6970">
        <w:trPr>
          <w:divId w:val="1766799970"/>
        </w:trPr>
        <w:tc>
          <w:tcPr>
            <w:tcW w:w="9330" w:type="dxa"/>
            <w:hideMark/>
          </w:tcPr>
          <w:p w:rsidR="00EA6970" w:rsidRDefault="00EA6970">
            <w:pPr>
              <w:divId w:val="2013608213"/>
              <w:rPr>
                <w:rFonts w:ascii="Arial" w:eastAsia="Times New Roman" w:hAnsi="Arial" w:cs="Arial"/>
                <w:b/>
                <w:bCs/>
                <w:sz w:val="23"/>
                <w:szCs w:val="23"/>
              </w:rPr>
            </w:pPr>
            <w:r>
              <w:rPr>
                <w:rFonts w:ascii="Arial" w:eastAsia="Times New Roman" w:hAnsi="Arial" w:cs="Arial"/>
                <w:b/>
                <w:bCs/>
                <w:sz w:val="23"/>
                <w:szCs w:val="23"/>
              </w:rPr>
              <w:t>Auditor Actions</w:t>
            </w:r>
          </w:p>
          <w:p w:rsidR="00EA6970" w:rsidRDefault="00EA6970">
            <w:pPr>
              <w:divId w:val="2110349503"/>
              <w:rPr>
                <w:rFonts w:ascii="Arial" w:eastAsia="Times New Roman" w:hAnsi="Arial" w:cs="Arial"/>
                <w:sz w:val="18"/>
                <w:szCs w:val="18"/>
              </w:rPr>
            </w:pPr>
            <w:sdt>
              <w:sdtPr>
                <w:rPr>
                  <w:rStyle w:val="iatacheckbox1"/>
                  <w:rFonts w:ascii="Arial" w:eastAsia="Times New Roman" w:hAnsi="Arial" w:cs="Arial"/>
                  <w:sz w:val="18"/>
                  <w:szCs w:val="18"/>
                </w:rPr>
                <w:id w:val="-1695988221"/>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w:t>
            </w:r>
            <w:r>
              <w:rPr>
                <w:rFonts w:ascii="Arial" w:eastAsia="Times New Roman" w:hAnsi="Arial" w:cs="Arial"/>
                <w:b/>
                <w:bCs/>
                <w:sz w:val="18"/>
                <w:szCs w:val="18"/>
              </w:rPr>
              <w:t>dentified/Assessed</w:t>
            </w:r>
            <w:r>
              <w:rPr>
                <w:rFonts w:ascii="Arial" w:eastAsia="Times New Roman" w:hAnsi="Arial" w:cs="Arial"/>
                <w:sz w:val="18"/>
                <w:szCs w:val="18"/>
              </w:rPr>
              <w:t xml:space="preserve"> policy/requirement for flight crew members that require use of corrective lenses to have a spare set readily available (focus: flight crew requirement for availability of spare corrective lenses). </w:t>
            </w:r>
          </w:p>
          <w:p w:rsidR="00EA6970" w:rsidRDefault="00EA6970">
            <w:pPr>
              <w:divId w:val="699475329"/>
              <w:rPr>
                <w:rFonts w:ascii="Arial" w:eastAsia="Times New Roman" w:hAnsi="Arial" w:cs="Arial"/>
                <w:sz w:val="18"/>
                <w:szCs w:val="18"/>
              </w:rPr>
            </w:pPr>
            <w:sdt>
              <w:sdtPr>
                <w:rPr>
                  <w:rStyle w:val="iatacheckbox1"/>
                  <w:rFonts w:ascii="Arial" w:eastAsia="Times New Roman" w:hAnsi="Arial" w:cs="Arial"/>
                  <w:sz w:val="18"/>
                  <w:szCs w:val="18"/>
                </w:rPr>
                <w:id w:val="1046412655"/>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w:t>
            </w:r>
            <w:r>
              <w:rPr>
                <w:rFonts w:ascii="Arial" w:eastAsia="Times New Roman" w:hAnsi="Arial" w:cs="Arial"/>
                <w:sz w:val="18"/>
                <w:szCs w:val="18"/>
              </w:rPr>
              <w:t xml:space="preserve">manager(s) in flight operations. </w:t>
            </w:r>
          </w:p>
          <w:p w:rsidR="00EA6970" w:rsidRDefault="00EA6970">
            <w:pPr>
              <w:divId w:val="1432553830"/>
              <w:rPr>
                <w:rFonts w:ascii="Arial" w:eastAsia="Times New Roman" w:hAnsi="Arial" w:cs="Arial"/>
                <w:sz w:val="18"/>
                <w:szCs w:val="18"/>
              </w:rPr>
            </w:pPr>
            <w:sdt>
              <w:sdtPr>
                <w:rPr>
                  <w:rStyle w:val="iatacheckbox1"/>
                  <w:rFonts w:ascii="Arial" w:eastAsia="Times New Roman" w:hAnsi="Arial" w:cs="Arial"/>
                  <w:sz w:val="18"/>
                  <w:szCs w:val="18"/>
                </w:rPr>
                <w:id w:val="-67895818"/>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flight crew members in flight operations. </w:t>
            </w:r>
          </w:p>
          <w:p w:rsidR="00EA6970" w:rsidRDefault="00EA6970">
            <w:pPr>
              <w:divId w:val="550191528"/>
              <w:rPr>
                <w:rFonts w:ascii="Arial" w:eastAsia="Times New Roman" w:hAnsi="Arial" w:cs="Arial"/>
                <w:sz w:val="18"/>
                <w:szCs w:val="18"/>
              </w:rPr>
            </w:pPr>
            <w:sdt>
              <w:sdtPr>
                <w:rPr>
                  <w:rStyle w:val="iatacheckbox1"/>
                  <w:rFonts w:ascii="Arial" w:eastAsia="Times New Roman" w:hAnsi="Arial" w:cs="Arial"/>
                  <w:sz w:val="18"/>
                  <w:szCs w:val="18"/>
                </w:rPr>
                <w:id w:val="595919059"/>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1139491324"/>
                <w:placeholder>
                  <w:docPart w:val="DefaultPlaceholder_-1854013440"/>
                </w:placeholder>
                <w:showingPlcHdr/>
                <w:text w:multiLine="1"/>
              </w:sdtPr>
              <w:sdtContent>
                <w:r w:rsidRPr="00130BD8">
                  <w:rPr>
                    <w:rStyle w:val="PlaceholderText"/>
                  </w:rPr>
                  <w:t>Click or tap here to enter text.</w:t>
                </w:r>
              </w:sdtContent>
            </w:sdt>
          </w:p>
        </w:tc>
      </w:tr>
      <w:tr w:rsidR="00000000" w:rsidTr="00EA6970">
        <w:trPr>
          <w:divId w:val="1766799970"/>
        </w:trPr>
        <w:tc>
          <w:tcPr>
            <w:tcW w:w="9330" w:type="dxa"/>
            <w:hideMark/>
          </w:tcPr>
          <w:p w:rsidR="00EA6970" w:rsidRDefault="00EA6970">
            <w:pPr>
              <w:divId w:val="1903296544"/>
              <w:rPr>
                <w:rFonts w:ascii="Arial" w:eastAsia="Times New Roman" w:hAnsi="Arial" w:cs="Arial"/>
                <w:b/>
                <w:bCs/>
                <w:sz w:val="23"/>
                <w:szCs w:val="23"/>
              </w:rPr>
            </w:pPr>
            <w:r>
              <w:rPr>
                <w:rFonts w:ascii="Arial" w:eastAsia="Times New Roman" w:hAnsi="Arial" w:cs="Arial"/>
                <w:b/>
                <w:bCs/>
                <w:sz w:val="23"/>
                <w:szCs w:val="23"/>
              </w:rPr>
              <w:t>Guidance</w:t>
            </w:r>
          </w:p>
          <w:p w:rsidR="00EA6970" w:rsidRDefault="00EA6970">
            <w:pPr>
              <w:divId w:val="1457799370"/>
              <w:rPr>
                <w:rFonts w:ascii="Arial" w:eastAsia="Times New Roman" w:hAnsi="Arial" w:cs="Arial"/>
                <w:sz w:val="18"/>
                <w:szCs w:val="18"/>
              </w:rPr>
            </w:pPr>
            <w:r>
              <w:rPr>
                <w:rFonts w:ascii="Arial" w:eastAsia="Times New Roman" w:hAnsi="Arial" w:cs="Arial"/>
                <w:sz w:val="18"/>
                <w:szCs w:val="18"/>
              </w:rPr>
              <w:t xml:space="preserve">Corrective lens requirements are typically listed on a medical certificate or license issued by the State. </w:t>
            </w:r>
          </w:p>
        </w:tc>
      </w:tr>
    </w:tbl>
    <w:p w:rsidR="00EA6970" w:rsidRDefault="00EA6970">
      <w:pPr>
        <w:pStyle w:val="NormalWeb"/>
        <w:divId w:val="1766799970"/>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000000" w:rsidTr="00EA6970">
        <w:trPr>
          <w:divId w:val="1766799970"/>
        </w:trPr>
        <w:tc>
          <w:tcPr>
            <w:tcW w:w="9330" w:type="dxa"/>
            <w:hideMark/>
          </w:tcPr>
          <w:p w:rsidR="00EA6970" w:rsidRDefault="00EA6970">
            <w:pPr>
              <w:rPr>
                <w:rFonts w:ascii="Arial" w:eastAsia="Times New Roman" w:hAnsi="Arial" w:cs="Arial"/>
                <w:sz w:val="23"/>
                <w:szCs w:val="23"/>
              </w:rPr>
            </w:pPr>
            <w:r>
              <w:rPr>
                <w:rStyle w:val="iatasidemarks1"/>
                <w:rFonts w:eastAsia="Times New Roman" w:cs="Arial"/>
                <w:sz w:val="23"/>
                <w:szCs w:val="23"/>
              </w:rPr>
              <w:t> </w:t>
            </w:r>
            <w:r>
              <w:rPr>
                <w:rFonts w:ascii="Arial" w:eastAsia="Times New Roman" w:hAnsi="Arial" w:cs="Arial"/>
                <w:b/>
                <w:bCs/>
                <w:sz w:val="23"/>
                <w:szCs w:val="23"/>
              </w:rPr>
              <w:t>FLT 3.12.2</w:t>
            </w:r>
          </w:p>
        </w:tc>
      </w:tr>
      <w:tr w:rsidR="00000000" w:rsidTr="00EA6970">
        <w:trPr>
          <w:divId w:val="1766799970"/>
        </w:trPr>
        <w:tc>
          <w:tcPr>
            <w:tcW w:w="9330" w:type="dxa"/>
            <w:hideMark/>
          </w:tcPr>
          <w:p w:rsidR="00EA6970" w:rsidRDefault="00EA6970">
            <w:pPr>
              <w:divId w:val="1486818498"/>
              <w:rPr>
                <w:rFonts w:ascii="Arial" w:eastAsia="Times New Roman" w:hAnsi="Arial" w:cs="Arial"/>
                <w:sz w:val="18"/>
                <w:szCs w:val="18"/>
              </w:rPr>
            </w:pPr>
            <w:r>
              <w:rPr>
                <w:rFonts w:ascii="Arial" w:eastAsia="Times New Roman" w:hAnsi="Arial" w:cs="Arial"/>
                <w:sz w:val="18"/>
                <w:szCs w:val="18"/>
              </w:rPr>
              <w:t xml:space="preserve">The Operator </w:t>
            </w:r>
            <w:r>
              <w:rPr>
                <w:rFonts w:ascii="Arial" w:eastAsia="Times New Roman" w:hAnsi="Arial" w:cs="Arial"/>
                <w:i/>
                <w:iCs/>
                <w:sz w:val="18"/>
                <w:szCs w:val="18"/>
              </w:rPr>
              <w:t>should</w:t>
            </w:r>
            <w:r>
              <w:rPr>
                <w:rFonts w:ascii="Arial" w:eastAsia="Times New Roman" w:hAnsi="Arial" w:cs="Arial"/>
                <w:sz w:val="18"/>
                <w:szCs w:val="18"/>
              </w:rPr>
              <w:t xml:space="preserve"> </w:t>
            </w:r>
            <w:r>
              <w:rPr>
                <w:rFonts w:ascii="Arial" w:eastAsia="Times New Roman" w:hAnsi="Arial" w:cs="Arial"/>
                <w:sz w:val="18"/>
                <w:szCs w:val="18"/>
              </w:rPr>
              <w:t xml:space="preserve">have a policy that requires flight crew members to keep their seat belts fastened when at their assigned stations and: </w:t>
            </w:r>
          </w:p>
          <w:p w:rsidR="00EA6970" w:rsidRDefault="00EA6970">
            <w:pPr>
              <w:pStyle w:val="iatalistitem"/>
              <w:numPr>
                <w:ilvl w:val="0"/>
                <w:numId w:val="58"/>
              </w:numPr>
              <w:divId w:val="1486818498"/>
              <w:rPr>
                <w:rFonts w:ascii="Arial" w:eastAsia="Times New Roman" w:hAnsi="Arial" w:cs="Arial"/>
                <w:sz w:val="18"/>
                <w:szCs w:val="18"/>
              </w:rPr>
            </w:pPr>
            <w:r>
              <w:rPr>
                <w:rFonts w:ascii="Arial" w:eastAsia="Times New Roman" w:hAnsi="Arial" w:cs="Arial"/>
                <w:sz w:val="18"/>
                <w:szCs w:val="18"/>
              </w:rPr>
              <w:t>Those flight crew members occupying a pilot's seat to keep their safety harnesses (shoulder straps and seat belts) fastened during the t</w:t>
            </w:r>
            <w:r>
              <w:rPr>
                <w:rFonts w:ascii="Arial" w:eastAsia="Times New Roman" w:hAnsi="Arial" w:cs="Arial"/>
                <w:sz w:val="18"/>
                <w:szCs w:val="18"/>
              </w:rPr>
              <w:t xml:space="preserve">akeoff and landing phases of flight; </w:t>
            </w:r>
          </w:p>
          <w:p w:rsidR="00EA6970" w:rsidRDefault="00EA6970">
            <w:pPr>
              <w:pStyle w:val="iatalistitem"/>
              <w:numPr>
                <w:ilvl w:val="0"/>
                <w:numId w:val="58"/>
              </w:numPr>
              <w:divId w:val="1486818498"/>
              <w:rPr>
                <w:rFonts w:ascii="Arial" w:eastAsia="Times New Roman" w:hAnsi="Arial" w:cs="Arial"/>
                <w:sz w:val="18"/>
                <w:szCs w:val="18"/>
              </w:rPr>
            </w:pPr>
            <w:r>
              <w:rPr>
                <w:rFonts w:ascii="Arial" w:eastAsia="Times New Roman" w:hAnsi="Arial" w:cs="Arial"/>
                <w:sz w:val="18"/>
                <w:szCs w:val="18"/>
              </w:rPr>
              <w:lastRenderedPageBreak/>
              <w:t xml:space="preserve">Other flight crew members to keep their safety harnesses fastened during the takeoff and landing phases of flight, unless the shoulder straps interfere with the performance of duties, in which case the shoulder straps </w:t>
            </w:r>
            <w:r>
              <w:rPr>
                <w:rFonts w:ascii="Arial" w:eastAsia="Times New Roman" w:hAnsi="Arial" w:cs="Arial"/>
                <w:sz w:val="18"/>
                <w:szCs w:val="18"/>
              </w:rPr>
              <w:t xml:space="preserve">may be unfastened but the seat belts shall remain fastened. </w:t>
            </w:r>
          </w:p>
          <w:p w:rsidR="00EA6970" w:rsidRDefault="00EA6970">
            <w:pPr>
              <w:divId w:val="92744639"/>
              <w:rPr>
                <w:rFonts w:ascii="Arial" w:eastAsia="Times New Roman" w:hAnsi="Arial" w:cs="Arial"/>
                <w:i/>
                <w:iCs/>
                <w:sz w:val="18"/>
                <w:szCs w:val="18"/>
              </w:rPr>
            </w:pPr>
            <w:r>
              <w:rPr>
                <w:rFonts w:ascii="Arial" w:eastAsia="Times New Roman" w:hAnsi="Arial" w:cs="Arial"/>
                <w:b/>
                <w:bCs/>
                <w:i/>
                <w:iCs/>
                <w:sz w:val="18"/>
                <w:szCs w:val="18"/>
              </w:rPr>
              <w:t xml:space="preserve">Note: </w:t>
            </w:r>
          </w:p>
          <w:p w:rsidR="00EA6970" w:rsidRDefault="00EA6970">
            <w:pPr>
              <w:divId w:val="27150885"/>
              <w:rPr>
                <w:rFonts w:ascii="Arial" w:eastAsia="Times New Roman" w:hAnsi="Arial" w:cs="Arial"/>
                <w:i/>
                <w:iCs/>
                <w:sz w:val="18"/>
                <w:szCs w:val="18"/>
              </w:rPr>
            </w:pPr>
            <w:r>
              <w:rPr>
                <w:rFonts w:ascii="Arial" w:eastAsia="Times New Roman" w:hAnsi="Arial" w:cs="Arial"/>
                <w:i/>
                <w:iCs/>
                <w:sz w:val="18"/>
                <w:szCs w:val="18"/>
              </w:rPr>
              <w:t>Effective 1 April 2025, this recommended practice will be upgraded to a standard.</w:t>
            </w:r>
          </w:p>
        </w:tc>
      </w:tr>
      <w:tr w:rsidR="00000000" w:rsidTr="00EA6970">
        <w:trPr>
          <w:divId w:val="1766799970"/>
        </w:trPr>
        <w:tc>
          <w:tcPr>
            <w:tcW w:w="9330" w:type="dxa"/>
            <w:hideMark/>
          </w:tcPr>
          <w:p w:rsidR="00EA6970" w:rsidRDefault="00EA6970">
            <w:pPr>
              <w:textAlignment w:val="center"/>
              <w:divId w:val="1833447592"/>
              <w:rPr>
                <w:rFonts w:ascii="Arial" w:eastAsia="Times New Roman" w:hAnsi="Arial" w:cs="Arial"/>
                <w:sz w:val="18"/>
                <w:szCs w:val="18"/>
              </w:rPr>
            </w:pPr>
            <w:sdt>
              <w:sdtPr>
                <w:rPr>
                  <w:rFonts w:ascii="Arial" w:eastAsia="Times New Roman" w:hAnsi="Arial" w:cs="Arial"/>
                  <w:sz w:val="18"/>
                  <w:szCs w:val="18"/>
                </w:rPr>
                <w:id w:val="-23123508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EA6970" w:rsidRDefault="00EA6970">
            <w:pPr>
              <w:textAlignment w:val="center"/>
              <w:divId w:val="548496705"/>
              <w:rPr>
                <w:rFonts w:ascii="Arial" w:eastAsia="Times New Roman" w:hAnsi="Arial" w:cs="Arial"/>
                <w:sz w:val="18"/>
                <w:szCs w:val="18"/>
              </w:rPr>
            </w:pPr>
            <w:sdt>
              <w:sdtPr>
                <w:rPr>
                  <w:rFonts w:ascii="Arial" w:eastAsia="Times New Roman" w:hAnsi="Arial" w:cs="Arial"/>
                  <w:sz w:val="18"/>
                  <w:szCs w:val="18"/>
                </w:rPr>
                <w:id w:val="-816192970"/>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(Observa</w:t>
            </w:r>
            <w:r>
              <w:rPr>
                <w:rFonts w:ascii="Arial" w:eastAsia="Times New Roman" w:hAnsi="Arial" w:cs="Arial"/>
                <w:sz w:val="18"/>
                <w:szCs w:val="18"/>
              </w:rPr>
              <w:t>tion)</w:t>
            </w:r>
          </w:p>
          <w:p w:rsidR="00EA6970" w:rsidRDefault="00EA6970">
            <w:pPr>
              <w:textAlignment w:val="center"/>
              <w:divId w:val="327900438"/>
              <w:rPr>
                <w:rFonts w:ascii="Arial" w:eastAsia="Times New Roman" w:hAnsi="Arial" w:cs="Arial"/>
                <w:sz w:val="18"/>
                <w:szCs w:val="18"/>
              </w:rPr>
            </w:pPr>
            <w:sdt>
              <w:sdtPr>
                <w:rPr>
                  <w:rFonts w:ascii="Arial" w:eastAsia="Times New Roman" w:hAnsi="Arial" w:cs="Arial"/>
                  <w:sz w:val="18"/>
                  <w:szCs w:val="18"/>
                </w:rPr>
                <w:id w:val="-1497256521"/>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(Observation)</w:t>
            </w:r>
          </w:p>
          <w:p w:rsidR="00EA6970" w:rsidRDefault="00EA6970">
            <w:pPr>
              <w:textAlignment w:val="center"/>
              <w:divId w:val="823082883"/>
              <w:rPr>
                <w:rFonts w:ascii="Arial" w:eastAsia="Times New Roman" w:hAnsi="Arial" w:cs="Arial"/>
                <w:sz w:val="18"/>
                <w:szCs w:val="18"/>
              </w:rPr>
            </w:pPr>
            <w:sdt>
              <w:sdtPr>
                <w:rPr>
                  <w:rFonts w:ascii="Arial" w:eastAsia="Times New Roman" w:hAnsi="Arial" w:cs="Arial"/>
                  <w:sz w:val="18"/>
                  <w:szCs w:val="18"/>
                </w:rPr>
                <w:id w:val="-153117275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(Observation)</w:t>
            </w:r>
          </w:p>
          <w:p w:rsidR="00EA6970" w:rsidRDefault="00EA6970">
            <w:pPr>
              <w:textAlignment w:val="center"/>
              <w:divId w:val="707024916"/>
              <w:rPr>
                <w:rFonts w:ascii="Arial" w:eastAsia="Times New Roman" w:hAnsi="Arial" w:cs="Arial"/>
                <w:sz w:val="18"/>
                <w:szCs w:val="18"/>
              </w:rPr>
            </w:pPr>
            <w:sdt>
              <w:sdtPr>
                <w:rPr>
                  <w:rFonts w:ascii="Arial" w:eastAsia="Times New Roman" w:hAnsi="Arial" w:cs="Arial"/>
                  <w:sz w:val="18"/>
                  <w:szCs w:val="18"/>
                </w:rPr>
                <w:id w:val="-1043897764"/>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EA6970">
        <w:trPr>
          <w:divId w:val="1766799970"/>
        </w:trPr>
        <w:tc>
          <w:tcPr>
            <w:tcW w:w="9330" w:type="dxa"/>
            <w:hideMark/>
          </w:tcPr>
          <w:p w:rsidR="00EA6970" w:rsidRDefault="00EA6970">
            <w:pPr>
              <w:divId w:val="564680084"/>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2146929888"/>
              <w:placeholder>
                <w:docPart w:val="DefaultPlaceholder_-1854013440"/>
              </w:placeholder>
              <w:showingPlcHdr/>
              <w:text w:multiLine="1"/>
            </w:sdtPr>
            <w:sdtContent>
              <w:p w:rsidR="00EA6970" w:rsidRDefault="00EA6970">
                <w:pPr>
                  <w:rPr>
                    <w:rFonts w:ascii="Arial" w:eastAsia="Times New Roman" w:hAnsi="Arial" w:cs="Arial"/>
                    <w:sz w:val="18"/>
                    <w:szCs w:val="18"/>
                  </w:rPr>
                </w:pPr>
                <w:r w:rsidRPr="00130BD8">
                  <w:rPr>
                    <w:rStyle w:val="PlaceholderText"/>
                  </w:rPr>
                  <w:t>Click or tap here to enter text.</w:t>
                </w:r>
              </w:p>
            </w:sdtContent>
          </w:sdt>
        </w:tc>
      </w:tr>
      <w:tr w:rsidR="00000000" w:rsidTr="00EA6970">
        <w:trPr>
          <w:divId w:val="1766799970"/>
        </w:trPr>
        <w:tc>
          <w:tcPr>
            <w:tcW w:w="9330" w:type="dxa"/>
            <w:hideMark/>
          </w:tcPr>
          <w:p w:rsidR="00EA6970" w:rsidRDefault="00EA6970">
            <w:pPr>
              <w:divId w:val="628897375"/>
              <w:rPr>
                <w:rFonts w:ascii="Arial" w:eastAsia="Times New Roman" w:hAnsi="Arial" w:cs="Arial"/>
                <w:b/>
                <w:bCs/>
                <w:sz w:val="23"/>
                <w:szCs w:val="23"/>
              </w:rPr>
            </w:pPr>
            <w:r>
              <w:rPr>
                <w:rFonts w:ascii="Arial" w:eastAsia="Times New Roman" w:hAnsi="Arial" w:cs="Arial"/>
                <w:b/>
                <w:bCs/>
                <w:sz w:val="23"/>
                <w:szCs w:val="23"/>
              </w:rPr>
              <w:t>Auditor Actions</w:t>
            </w:r>
          </w:p>
          <w:p w:rsidR="00EA6970" w:rsidRDefault="00EA6970">
            <w:pPr>
              <w:divId w:val="1672829173"/>
              <w:rPr>
                <w:rFonts w:ascii="Arial" w:eastAsia="Times New Roman" w:hAnsi="Arial" w:cs="Arial"/>
                <w:sz w:val="18"/>
                <w:szCs w:val="18"/>
              </w:rPr>
            </w:pPr>
            <w:sdt>
              <w:sdtPr>
                <w:rPr>
                  <w:rStyle w:val="iatacheckbox1"/>
                  <w:rFonts w:ascii="Arial" w:eastAsia="Times New Roman" w:hAnsi="Arial" w:cs="Arial"/>
                  <w:sz w:val="18"/>
                  <w:szCs w:val="18"/>
                </w:rPr>
                <w:id w:val="-1200165901"/>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w:t>
            </w:r>
            <w:r>
              <w:rPr>
                <w:rFonts w:ascii="Arial" w:eastAsia="Times New Roman" w:hAnsi="Arial" w:cs="Arial"/>
                <w:sz w:val="18"/>
                <w:szCs w:val="18"/>
              </w:rPr>
              <w:t xml:space="preserve">OM policy/requirements for flight crew use of seat belts/safety harnesses when at their assigned stations (focus: definition of requirements for flight crew members to have seat belts/safety harness fastened). </w:t>
            </w:r>
          </w:p>
          <w:p w:rsidR="00EA6970" w:rsidRDefault="00EA6970">
            <w:pPr>
              <w:divId w:val="1162550068"/>
              <w:rPr>
                <w:rFonts w:ascii="Arial" w:eastAsia="Times New Roman" w:hAnsi="Arial" w:cs="Arial"/>
                <w:sz w:val="18"/>
                <w:szCs w:val="18"/>
              </w:rPr>
            </w:pPr>
            <w:sdt>
              <w:sdtPr>
                <w:rPr>
                  <w:rStyle w:val="iatacheckbox1"/>
                  <w:rFonts w:ascii="Arial" w:eastAsia="Times New Roman" w:hAnsi="Arial" w:cs="Arial"/>
                  <w:sz w:val="18"/>
                  <w:szCs w:val="18"/>
                </w:rPr>
                <w:id w:val="941489844"/>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w:t>
            </w:r>
            <w:r>
              <w:rPr>
                <w:rFonts w:ascii="Arial" w:eastAsia="Times New Roman" w:hAnsi="Arial" w:cs="Arial"/>
                <w:sz w:val="18"/>
                <w:szCs w:val="18"/>
              </w:rPr>
              <w:t xml:space="preserve">r(s) in flight operations. </w:t>
            </w:r>
          </w:p>
          <w:p w:rsidR="00EA6970" w:rsidRDefault="00EA6970">
            <w:pPr>
              <w:divId w:val="634529030"/>
              <w:rPr>
                <w:rFonts w:ascii="Arial" w:eastAsia="Times New Roman" w:hAnsi="Arial" w:cs="Arial"/>
                <w:sz w:val="18"/>
                <w:szCs w:val="18"/>
              </w:rPr>
            </w:pPr>
            <w:sdt>
              <w:sdtPr>
                <w:rPr>
                  <w:rStyle w:val="iatacheckbox1"/>
                  <w:rFonts w:ascii="Arial" w:eastAsia="Times New Roman" w:hAnsi="Arial" w:cs="Arial"/>
                  <w:sz w:val="18"/>
                  <w:szCs w:val="18"/>
                </w:rPr>
                <w:id w:val="-1334683907"/>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flight crew members in flight operations. </w:t>
            </w:r>
          </w:p>
          <w:p w:rsidR="00EA6970" w:rsidRDefault="00EA6970">
            <w:pPr>
              <w:divId w:val="1575578479"/>
              <w:rPr>
                <w:rFonts w:ascii="Arial" w:eastAsia="Times New Roman" w:hAnsi="Arial" w:cs="Arial"/>
                <w:sz w:val="18"/>
                <w:szCs w:val="18"/>
              </w:rPr>
            </w:pPr>
            <w:sdt>
              <w:sdtPr>
                <w:rPr>
                  <w:rStyle w:val="iatacheckbox1"/>
                  <w:rFonts w:ascii="Arial" w:eastAsia="Times New Roman" w:hAnsi="Arial" w:cs="Arial"/>
                  <w:sz w:val="18"/>
                  <w:szCs w:val="18"/>
                </w:rPr>
                <w:id w:val="1911582758"/>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888458658"/>
                <w:placeholder>
                  <w:docPart w:val="DefaultPlaceholder_-1854013440"/>
                </w:placeholder>
                <w:showingPlcHdr/>
                <w:text w:multiLine="1"/>
              </w:sdtPr>
              <w:sdtContent>
                <w:r w:rsidRPr="00130BD8">
                  <w:rPr>
                    <w:rStyle w:val="PlaceholderText"/>
                  </w:rPr>
                  <w:t>Click or tap here to enter text.</w:t>
                </w:r>
              </w:sdtContent>
            </w:sdt>
          </w:p>
        </w:tc>
      </w:tr>
    </w:tbl>
    <w:p w:rsidR="00EA6970" w:rsidRDefault="00EA6970">
      <w:pPr>
        <w:pStyle w:val="NormalWeb"/>
        <w:divId w:val="1766799970"/>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000000" w:rsidTr="00EA6970">
        <w:trPr>
          <w:divId w:val="1766799970"/>
        </w:trPr>
        <w:tc>
          <w:tcPr>
            <w:tcW w:w="9330" w:type="dxa"/>
            <w:hideMark/>
          </w:tcPr>
          <w:p w:rsidR="00EA6970" w:rsidRDefault="00EA6970">
            <w:pPr>
              <w:rPr>
                <w:rFonts w:ascii="Arial" w:eastAsia="Times New Roman" w:hAnsi="Arial" w:cs="Arial"/>
                <w:sz w:val="23"/>
                <w:szCs w:val="23"/>
              </w:rPr>
            </w:pPr>
            <w:r>
              <w:rPr>
                <w:rStyle w:val="iatasidemarks1"/>
                <w:rFonts w:eastAsia="Times New Roman" w:cs="Arial"/>
                <w:sz w:val="23"/>
                <w:szCs w:val="23"/>
              </w:rPr>
              <w:t> </w:t>
            </w:r>
            <w:r>
              <w:rPr>
                <w:rFonts w:ascii="Arial" w:eastAsia="Times New Roman" w:hAnsi="Arial" w:cs="Arial"/>
                <w:b/>
                <w:bCs/>
                <w:sz w:val="23"/>
                <w:szCs w:val="23"/>
              </w:rPr>
              <w:t>FLT 3.12.4</w:t>
            </w:r>
          </w:p>
        </w:tc>
      </w:tr>
      <w:tr w:rsidR="00000000" w:rsidTr="00EA6970">
        <w:trPr>
          <w:divId w:val="1766799970"/>
        </w:trPr>
        <w:tc>
          <w:tcPr>
            <w:tcW w:w="9330" w:type="dxa"/>
            <w:hideMark/>
          </w:tcPr>
          <w:p w:rsidR="00EA6970" w:rsidRDefault="00EA6970">
            <w:pPr>
              <w:divId w:val="270285685"/>
              <w:rPr>
                <w:rFonts w:ascii="Arial" w:eastAsia="Times New Roman" w:hAnsi="Arial" w:cs="Arial"/>
                <w:sz w:val="18"/>
                <w:szCs w:val="18"/>
              </w:rPr>
            </w:pPr>
            <w:r>
              <w:rPr>
                <w:rFonts w:ascii="Arial" w:eastAsia="Times New Roman" w:hAnsi="Arial" w:cs="Arial"/>
                <w:sz w:val="18"/>
                <w:szCs w:val="18"/>
              </w:rPr>
              <w:t xml:space="preserve">The Operator </w:t>
            </w:r>
            <w:r>
              <w:rPr>
                <w:rFonts w:ascii="Arial" w:eastAsia="Times New Roman" w:hAnsi="Arial" w:cs="Arial"/>
                <w:i/>
                <w:iCs/>
                <w:sz w:val="18"/>
                <w:szCs w:val="18"/>
              </w:rPr>
              <w:t>should</w:t>
            </w:r>
            <w:r>
              <w:rPr>
                <w:rFonts w:ascii="Arial" w:eastAsia="Times New Roman" w:hAnsi="Arial" w:cs="Arial"/>
                <w:sz w:val="18"/>
                <w:szCs w:val="18"/>
              </w:rPr>
              <w:t xml:space="preserve"> </w:t>
            </w:r>
            <w:r>
              <w:rPr>
                <w:rFonts w:ascii="Arial" w:eastAsia="Times New Roman" w:hAnsi="Arial" w:cs="Arial"/>
                <w:sz w:val="18"/>
                <w:szCs w:val="18"/>
              </w:rPr>
              <w:t xml:space="preserve">have a policy and procedures to ensure flight crew members are only permitted to leave their duty stations during flight in the performance of duties or to meet physiological needs and shall always remain on their stations during take-off and landing. </w:t>
            </w:r>
            <w:r>
              <w:rPr>
                <w:rFonts w:ascii="Arial" w:eastAsia="Times New Roman" w:hAnsi="Arial" w:cs="Arial"/>
                <w:b/>
                <w:bCs/>
                <w:sz w:val="18"/>
                <w:szCs w:val="18"/>
              </w:rPr>
              <w:t>(GM)</w:t>
            </w:r>
          </w:p>
          <w:p w:rsidR="00EA6970" w:rsidRDefault="00EA6970">
            <w:pPr>
              <w:divId w:val="520122613"/>
              <w:rPr>
                <w:rFonts w:ascii="Arial" w:eastAsia="Times New Roman" w:hAnsi="Arial" w:cs="Arial"/>
                <w:i/>
                <w:iCs/>
                <w:sz w:val="18"/>
                <w:szCs w:val="18"/>
              </w:rPr>
            </w:pPr>
            <w:r>
              <w:rPr>
                <w:rFonts w:ascii="Arial" w:eastAsia="Times New Roman" w:hAnsi="Arial" w:cs="Arial"/>
                <w:b/>
                <w:bCs/>
                <w:i/>
                <w:iCs/>
                <w:sz w:val="18"/>
                <w:szCs w:val="18"/>
              </w:rPr>
              <w:t xml:space="preserve">Note: </w:t>
            </w:r>
          </w:p>
          <w:p w:rsidR="00EA6970" w:rsidRDefault="00EA6970">
            <w:pPr>
              <w:divId w:val="2030712746"/>
              <w:rPr>
                <w:rFonts w:ascii="Arial" w:eastAsia="Times New Roman" w:hAnsi="Arial" w:cs="Arial"/>
                <w:i/>
                <w:iCs/>
                <w:sz w:val="18"/>
                <w:szCs w:val="18"/>
              </w:rPr>
            </w:pPr>
            <w:r>
              <w:rPr>
                <w:rFonts w:ascii="Arial" w:eastAsia="Times New Roman" w:hAnsi="Arial" w:cs="Arial"/>
                <w:i/>
                <w:iCs/>
                <w:sz w:val="18"/>
                <w:szCs w:val="18"/>
              </w:rPr>
              <w:t>Effective 1 April 2025, this recommended practice will be upgraded to a standard.</w:t>
            </w:r>
          </w:p>
        </w:tc>
      </w:tr>
      <w:tr w:rsidR="00000000" w:rsidTr="00EA6970">
        <w:trPr>
          <w:divId w:val="1766799970"/>
        </w:trPr>
        <w:tc>
          <w:tcPr>
            <w:tcW w:w="9330" w:type="dxa"/>
            <w:hideMark/>
          </w:tcPr>
          <w:p w:rsidR="00EA6970" w:rsidRDefault="00EA6970">
            <w:pPr>
              <w:textAlignment w:val="center"/>
              <w:divId w:val="228736174"/>
              <w:rPr>
                <w:rFonts w:ascii="Arial" w:eastAsia="Times New Roman" w:hAnsi="Arial" w:cs="Arial"/>
                <w:sz w:val="18"/>
                <w:szCs w:val="18"/>
              </w:rPr>
            </w:pPr>
            <w:sdt>
              <w:sdtPr>
                <w:rPr>
                  <w:rFonts w:ascii="Arial" w:eastAsia="Times New Roman" w:hAnsi="Arial" w:cs="Arial"/>
                  <w:sz w:val="18"/>
                  <w:szCs w:val="18"/>
                </w:rPr>
                <w:id w:val="-126352178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EA6970" w:rsidRDefault="00EA6970">
            <w:pPr>
              <w:textAlignment w:val="center"/>
              <w:divId w:val="1872453241"/>
              <w:rPr>
                <w:rFonts w:ascii="Arial" w:eastAsia="Times New Roman" w:hAnsi="Arial" w:cs="Arial"/>
                <w:sz w:val="18"/>
                <w:szCs w:val="18"/>
              </w:rPr>
            </w:pPr>
            <w:sdt>
              <w:sdtPr>
                <w:rPr>
                  <w:rFonts w:ascii="Arial" w:eastAsia="Times New Roman" w:hAnsi="Arial" w:cs="Arial"/>
                  <w:sz w:val="18"/>
                  <w:szCs w:val="18"/>
                </w:rPr>
                <w:id w:val="-1675407095"/>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(Observation)</w:t>
            </w:r>
          </w:p>
          <w:p w:rsidR="00EA6970" w:rsidRDefault="00EA6970">
            <w:pPr>
              <w:textAlignment w:val="center"/>
              <w:divId w:val="1865945035"/>
              <w:rPr>
                <w:rFonts w:ascii="Arial" w:eastAsia="Times New Roman" w:hAnsi="Arial" w:cs="Arial"/>
                <w:sz w:val="18"/>
                <w:szCs w:val="18"/>
              </w:rPr>
            </w:pPr>
            <w:sdt>
              <w:sdtPr>
                <w:rPr>
                  <w:rFonts w:ascii="Arial" w:eastAsia="Times New Roman" w:hAnsi="Arial" w:cs="Arial"/>
                  <w:sz w:val="18"/>
                  <w:szCs w:val="18"/>
                </w:rPr>
                <w:id w:val="255333579"/>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(Observation</w:t>
            </w:r>
            <w:r>
              <w:rPr>
                <w:rFonts w:ascii="Arial" w:eastAsia="Times New Roman" w:hAnsi="Arial" w:cs="Arial"/>
                <w:sz w:val="18"/>
                <w:szCs w:val="18"/>
              </w:rPr>
              <w:t>)</w:t>
            </w:r>
          </w:p>
          <w:p w:rsidR="00EA6970" w:rsidRDefault="00EA6970">
            <w:pPr>
              <w:textAlignment w:val="center"/>
              <w:divId w:val="1811164631"/>
              <w:rPr>
                <w:rFonts w:ascii="Arial" w:eastAsia="Times New Roman" w:hAnsi="Arial" w:cs="Arial"/>
                <w:sz w:val="18"/>
                <w:szCs w:val="18"/>
              </w:rPr>
            </w:pPr>
            <w:sdt>
              <w:sdtPr>
                <w:rPr>
                  <w:rFonts w:ascii="Arial" w:eastAsia="Times New Roman" w:hAnsi="Arial" w:cs="Arial"/>
                  <w:sz w:val="18"/>
                  <w:szCs w:val="18"/>
                </w:rPr>
                <w:id w:val="23145291"/>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(Observation)</w:t>
            </w:r>
          </w:p>
          <w:p w:rsidR="00EA6970" w:rsidRDefault="00EA6970">
            <w:pPr>
              <w:textAlignment w:val="center"/>
              <w:divId w:val="714353060"/>
              <w:rPr>
                <w:rFonts w:ascii="Arial" w:eastAsia="Times New Roman" w:hAnsi="Arial" w:cs="Arial"/>
                <w:sz w:val="18"/>
                <w:szCs w:val="18"/>
              </w:rPr>
            </w:pPr>
            <w:sdt>
              <w:sdtPr>
                <w:rPr>
                  <w:rFonts w:ascii="Arial" w:eastAsia="Times New Roman" w:hAnsi="Arial" w:cs="Arial"/>
                  <w:sz w:val="18"/>
                  <w:szCs w:val="18"/>
                </w:rPr>
                <w:id w:val="94365172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EA6970">
        <w:trPr>
          <w:divId w:val="1766799970"/>
        </w:trPr>
        <w:tc>
          <w:tcPr>
            <w:tcW w:w="9330" w:type="dxa"/>
            <w:hideMark/>
          </w:tcPr>
          <w:p w:rsidR="00EA6970" w:rsidRDefault="00EA6970">
            <w:pPr>
              <w:divId w:val="347414478"/>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2028864276"/>
              <w:placeholder>
                <w:docPart w:val="DefaultPlaceholder_-1854013440"/>
              </w:placeholder>
              <w:showingPlcHdr/>
              <w:text w:multiLine="1"/>
            </w:sdtPr>
            <w:sdtContent>
              <w:p w:rsidR="00EA6970" w:rsidRDefault="00EA6970">
                <w:pPr>
                  <w:rPr>
                    <w:rFonts w:ascii="Arial" w:eastAsia="Times New Roman" w:hAnsi="Arial" w:cs="Arial"/>
                    <w:sz w:val="18"/>
                    <w:szCs w:val="18"/>
                  </w:rPr>
                </w:pPr>
                <w:r w:rsidRPr="00130BD8">
                  <w:rPr>
                    <w:rStyle w:val="PlaceholderText"/>
                  </w:rPr>
                  <w:t>Click or tap here to enter text.</w:t>
                </w:r>
              </w:p>
            </w:sdtContent>
          </w:sdt>
        </w:tc>
      </w:tr>
      <w:tr w:rsidR="00000000" w:rsidTr="00EA6970">
        <w:trPr>
          <w:divId w:val="1766799970"/>
        </w:trPr>
        <w:tc>
          <w:tcPr>
            <w:tcW w:w="9330" w:type="dxa"/>
            <w:hideMark/>
          </w:tcPr>
          <w:p w:rsidR="00EA6970" w:rsidRDefault="00EA6970">
            <w:pPr>
              <w:divId w:val="1023675996"/>
              <w:rPr>
                <w:rFonts w:ascii="Arial" w:eastAsia="Times New Roman" w:hAnsi="Arial" w:cs="Arial"/>
                <w:b/>
                <w:bCs/>
                <w:sz w:val="23"/>
                <w:szCs w:val="23"/>
              </w:rPr>
            </w:pPr>
            <w:r>
              <w:rPr>
                <w:rFonts w:ascii="Arial" w:eastAsia="Times New Roman" w:hAnsi="Arial" w:cs="Arial"/>
                <w:b/>
                <w:bCs/>
                <w:sz w:val="23"/>
                <w:szCs w:val="23"/>
              </w:rPr>
              <w:t>Auditor Actions</w:t>
            </w:r>
          </w:p>
          <w:p w:rsidR="00EA6970" w:rsidRDefault="00EA6970">
            <w:pPr>
              <w:divId w:val="1705249743"/>
              <w:rPr>
                <w:rFonts w:ascii="Arial" w:eastAsia="Times New Roman" w:hAnsi="Arial" w:cs="Arial"/>
                <w:sz w:val="18"/>
                <w:szCs w:val="18"/>
              </w:rPr>
            </w:pPr>
            <w:sdt>
              <w:sdtPr>
                <w:rPr>
                  <w:rStyle w:val="iatacheckbox1"/>
                  <w:rFonts w:ascii="Arial" w:eastAsia="Times New Roman" w:hAnsi="Arial" w:cs="Arial"/>
                  <w:sz w:val="18"/>
                  <w:szCs w:val="18"/>
                </w:rPr>
                <w:id w:val="-359436760"/>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w:t>
            </w:r>
            <w:r>
              <w:rPr>
                <w:rFonts w:ascii="Arial" w:eastAsia="Times New Roman" w:hAnsi="Arial" w:cs="Arial"/>
                <w:sz w:val="18"/>
                <w:szCs w:val="18"/>
              </w:rPr>
              <w:t xml:space="preserve">OM policy/procedures that address flight crew members leaving duty stations during flight (focus: requirement that flight crew member may leave duty station only for performance of duties/physiological needs). </w:t>
            </w:r>
          </w:p>
          <w:p w:rsidR="00EA6970" w:rsidRDefault="00EA6970">
            <w:pPr>
              <w:divId w:val="2097823229"/>
              <w:rPr>
                <w:rFonts w:ascii="Arial" w:eastAsia="Times New Roman" w:hAnsi="Arial" w:cs="Arial"/>
                <w:sz w:val="18"/>
                <w:szCs w:val="18"/>
              </w:rPr>
            </w:pPr>
            <w:sdt>
              <w:sdtPr>
                <w:rPr>
                  <w:rStyle w:val="iatacheckbox1"/>
                  <w:rFonts w:ascii="Arial" w:eastAsia="Times New Roman" w:hAnsi="Arial" w:cs="Arial"/>
                  <w:sz w:val="18"/>
                  <w:szCs w:val="18"/>
                </w:rPr>
                <w:id w:val="1074552151"/>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w:t>
            </w:r>
            <w:r>
              <w:rPr>
                <w:rFonts w:ascii="Arial" w:eastAsia="Times New Roman" w:hAnsi="Arial" w:cs="Arial"/>
                <w:sz w:val="18"/>
                <w:szCs w:val="18"/>
              </w:rPr>
              <w:t xml:space="preserve">r(s) in flight operations. </w:t>
            </w:r>
          </w:p>
          <w:p w:rsidR="00EA6970" w:rsidRDefault="00EA6970">
            <w:pPr>
              <w:divId w:val="614485429"/>
              <w:rPr>
                <w:rFonts w:ascii="Arial" w:eastAsia="Times New Roman" w:hAnsi="Arial" w:cs="Arial"/>
                <w:sz w:val="18"/>
                <w:szCs w:val="18"/>
              </w:rPr>
            </w:pPr>
            <w:sdt>
              <w:sdtPr>
                <w:rPr>
                  <w:rStyle w:val="iatacheckbox1"/>
                  <w:rFonts w:ascii="Arial" w:eastAsia="Times New Roman" w:hAnsi="Arial" w:cs="Arial"/>
                  <w:sz w:val="18"/>
                  <w:szCs w:val="18"/>
                </w:rPr>
                <w:id w:val="860476275"/>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flight crew members in flight operations. </w:t>
            </w:r>
          </w:p>
          <w:p w:rsidR="00EA6970" w:rsidRDefault="00EA6970">
            <w:pPr>
              <w:divId w:val="932275769"/>
              <w:rPr>
                <w:rFonts w:ascii="Arial" w:eastAsia="Times New Roman" w:hAnsi="Arial" w:cs="Arial"/>
                <w:sz w:val="18"/>
                <w:szCs w:val="18"/>
              </w:rPr>
            </w:pPr>
            <w:sdt>
              <w:sdtPr>
                <w:rPr>
                  <w:rStyle w:val="iatacheckbox1"/>
                  <w:rFonts w:ascii="Arial" w:eastAsia="Times New Roman" w:hAnsi="Arial" w:cs="Arial"/>
                  <w:sz w:val="18"/>
                  <w:szCs w:val="18"/>
                </w:rPr>
                <w:id w:val="1495221590"/>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244807176"/>
                <w:placeholder>
                  <w:docPart w:val="DefaultPlaceholder_-1854013440"/>
                </w:placeholder>
                <w:showingPlcHdr/>
                <w:text w:multiLine="1"/>
              </w:sdtPr>
              <w:sdtContent>
                <w:r w:rsidRPr="00130BD8">
                  <w:rPr>
                    <w:rStyle w:val="PlaceholderText"/>
                  </w:rPr>
                  <w:t>Click or tap here to enter text.</w:t>
                </w:r>
              </w:sdtContent>
            </w:sdt>
          </w:p>
        </w:tc>
      </w:tr>
      <w:tr w:rsidR="00000000" w:rsidTr="00EA6970">
        <w:trPr>
          <w:divId w:val="1766799970"/>
        </w:trPr>
        <w:tc>
          <w:tcPr>
            <w:tcW w:w="9330" w:type="dxa"/>
            <w:hideMark/>
          </w:tcPr>
          <w:p w:rsidR="00EA6970" w:rsidRDefault="00EA6970">
            <w:pPr>
              <w:divId w:val="1037051052"/>
              <w:rPr>
                <w:rFonts w:ascii="Arial" w:eastAsia="Times New Roman" w:hAnsi="Arial" w:cs="Arial"/>
                <w:b/>
                <w:bCs/>
                <w:sz w:val="23"/>
                <w:szCs w:val="23"/>
              </w:rPr>
            </w:pPr>
            <w:r>
              <w:rPr>
                <w:rFonts w:ascii="Arial" w:eastAsia="Times New Roman" w:hAnsi="Arial" w:cs="Arial"/>
                <w:b/>
                <w:bCs/>
                <w:sz w:val="23"/>
                <w:szCs w:val="23"/>
              </w:rPr>
              <w:t>Guidance</w:t>
            </w:r>
          </w:p>
          <w:p w:rsidR="00EA6970" w:rsidRDefault="00EA6970">
            <w:pPr>
              <w:divId w:val="1980723917"/>
              <w:rPr>
                <w:rFonts w:ascii="Arial" w:eastAsia="Times New Roman" w:hAnsi="Arial" w:cs="Arial"/>
                <w:sz w:val="18"/>
                <w:szCs w:val="18"/>
              </w:rPr>
            </w:pPr>
            <w:r>
              <w:rPr>
                <w:rFonts w:ascii="Arial" w:eastAsia="Times New Roman" w:hAnsi="Arial" w:cs="Arial"/>
                <w:sz w:val="18"/>
                <w:szCs w:val="18"/>
              </w:rPr>
              <w:lastRenderedPageBreak/>
              <w:t xml:space="preserve">The specifications of this provision do not apply to crew changes that occur in conjunction </w:t>
            </w:r>
            <w:r>
              <w:rPr>
                <w:rFonts w:ascii="Arial" w:eastAsia="Times New Roman" w:hAnsi="Arial" w:cs="Arial"/>
                <w:sz w:val="18"/>
                <w:szCs w:val="18"/>
              </w:rPr>
              <w:t xml:space="preserve">with relief and/or augmented crews. </w:t>
            </w:r>
          </w:p>
        </w:tc>
      </w:tr>
    </w:tbl>
    <w:p w:rsidR="00EA6970" w:rsidRDefault="00EA6970">
      <w:pPr>
        <w:pStyle w:val="NormalWeb"/>
        <w:divId w:val="1766799970"/>
        <w:rPr>
          <w:rFonts w:ascii="Arial" w:hAnsi="Arial" w:cs="Arial"/>
          <w:color w:val="022A4C"/>
          <w:sz w:val="18"/>
          <w:szCs w:val="18"/>
        </w:rPr>
      </w:pPr>
      <w:r>
        <w:rPr>
          <w:rFonts w:ascii="Arial" w:hAnsi="Arial" w:cs="Arial"/>
          <w:color w:val="022A4C"/>
          <w:sz w:val="18"/>
          <w:szCs w:val="18"/>
        </w:rPr>
        <w:lastRenderedPageBreak/>
        <w:t> </w:t>
      </w:r>
    </w:p>
    <w:p w:rsidR="00EA6970" w:rsidRDefault="00EA6970" w:rsidP="00EA6970">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t>3.14 Non-Normal/Abnormal and Emergency Operations</w:t>
      </w:r>
    </w:p>
    <w:p w:rsidR="00EA6970" w:rsidRDefault="00EA6970">
      <w:pPr>
        <w:divId w:val="1832717126"/>
        <w:rPr>
          <w:rFonts w:ascii="Arial" w:eastAsia="Times New Roman" w:hAnsi="Arial" w:cs="Arial"/>
          <w:color w:val="022A4C"/>
          <w:sz w:val="18"/>
          <w:szCs w:val="18"/>
        </w:rPr>
      </w:pPr>
      <w:r>
        <w:rPr>
          <w:rStyle w:val="iatasidemarks1"/>
          <w:rFonts w:eastAsia="Times New Roman" w:cs="Arial"/>
          <w:color w:val="022A4C"/>
          <w:sz w:val="18"/>
          <w:szCs w:val="18"/>
        </w:rPr>
        <w:t xml:space="preserve"> </w:t>
      </w:r>
    </w:p>
    <w:tbl>
      <w:tblPr>
        <w:tblStyle w:val="TableGrid"/>
        <w:tblW w:w="5000" w:type="pct"/>
        <w:tblLayout w:type="fixed"/>
        <w:tblLook w:val="04A0" w:firstRow="1" w:lastRow="0" w:firstColumn="1" w:lastColumn="0" w:noHBand="0" w:noVBand="1"/>
      </w:tblPr>
      <w:tblGrid>
        <w:gridCol w:w="9576"/>
      </w:tblGrid>
      <w:tr w:rsidR="00000000" w:rsidTr="00EA6970">
        <w:trPr>
          <w:divId w:val="1832717126"/>
        </w:trPr>
        <w:tc>
          <w:tcPr>
            <w:tcW w:w="9330" w:type="dxa"/>
            <w:hideMark/>
          </w:tcPr>
          <w:p w:rsidR="00EA6970" w:rsidRDefault="00EA6970">
            <w:pPr>
              <w:rPr>
                <w:rFonts w:ascii="Arial" w:eastAsia="Times New Roman" w:hAnsi="Arial" w:cs="Arial"/>
                <w:sz w:val="23"/>
                <w:szCs w:val="23"/>
              </w:rPr>
            </w:pPr>
            <w:r>
              <w:rPr>
                <w:rFonts w:ascii="Arial" w:eastAsia="Times New Roman" w:hAnsi="Arial" w:cs="Arial"/>
                <w:b/>
                <w:bCs/>
                <w:sz w:val="23"/>
                <w:szCs w:val="23"/>
              </w:rPr>
              <w:t>FLT 3.14.1</w:t>
            </w:r>
          </w:p>
        </w:tc>
      </w:tr>
      <w:tr w:rsidR="00000000" w:rsidTr="00EA6970">
        <w:trPr>
          <w:divId w:val="1832717126"/>
        </w:trPr>
        <w:tc>
          <w:tcPr>
            <w:tcW w:w="9330" w:type="dxa"/>
            <w:hideMark/>
          </w:tcPr>
          <w:p w:rsidR="00EA6970" w:rsidRDefault="00EA6970">
            <w:pPr>
              <w:divId w:val="1574438030"/>
              <w:rPr>
                <w:rFonts w:ascii="Arial" w:eastAsia="Times New Roman" w:hAnsi="Arial" w:cs="Arial"/>
                <w:sz w:val="18"/>
                <w:szCs w:val="18"/>
              </w:rPr>
            </w:pPr>
            <w:r>
              <w:rPr>
                <w:rFonts w:ascii="Arial" w:eastAsia="Times New Roman" w:hAnsi="Arial" w:cs="Arial"/>
                <w:sz w:val="18"/>
                <w:szCs w:val="18"/>
              </w:rPr>
              <w:t xml:space="preserve">If the Operator utilizes single-engine aircraft, the Operator </w:t>
            </w:r>
            <w:r>
              <w:rPr>
                <w:rFonts w:ascii="Arial" w:eastAsia="Times New Roman" w:hAnsi="Arial" w:cs="Arial"/>
                <w:i/>
                <w:iCs/>
                <w:sz w:val="18"/>
                <w:szCs w:val="18"/>
              </w:rPr>
              <w:t>should</w:t>
            </w:r>
            <w:r>
              <w:rPr>
                <w:rFonts w:ascii="Arial" w:eastAsia="Times New Roman" w:hAnsi="Arial" w:cs="Arial"/>
                <w:sz w:val="18"/>
                <w:szCs w:val="18"/>
              </w:rPr>
              <w:t xml:space="preserve"> ensure that all single-engine aeroplanes are operated in conditions of weather and light, and over routes and diversions therefrom, that allow for a safe forced landing to be executed in </w:t>
            </w:r>
            <w:r>
              <w:rPr>
                <w:rFonts w:ascii="Arial" w:eastAsia="Times New Roman" w:hAnsi="Arial" w:cs="Arial"/>
                <w:sz w:val="18"/>
                <w:szCs w:val="18"/>
              </w:rPr>
              <w:t xml:space="preserve">the event of engine failure. </w:t>
            </w:r>
          </w:p>
          <w:p w:rsidR="00EA6970" w:rsidRDefault="00EA6970">
            <w:pPr>
              <w:divId w:val="294726928"/>
              <w:rPr>
                <w:rFonts w:ascii="Arial" w:eastAsia="Times New Roman" w:hAnsi="Arial" w:cs="Arial"/>
                <w:i/>
                <w:iCs/>
                <w:sz w:val="18"/>
                <w:szCs w:val="18"/>
              </w:rPr>
            </w:pPr>
            <w:r>
              <w:rPr>
                <w:rFonts w:ascii="Arial" w:eastAsia="Times New Roman" w:hAnsi="Arial" w:cs="Arial"/>
                <w:b/>
                <w:bCs/>
                <w:i/>
                <w:iCs/>
                <w:sz w:val="18"/>
                <w:szCs w:val="18"/>
              </w:rPr>
              <w:t xml:space="preserve">Note: </w:t>
            </w:r>
          </w:p>
          <w:p w:rsidR="00EA6970" w:rsidRDefault="00EA6970">
            <w:pPr>
              <w:divId w:val="1232887341"/>
              <w:rPr>
                <w:rFonts w:ascii="Arial" w:eastAsia="Times New Roman" w:hAnsi="Arial" w:cs="Arial"/>
                <w:i/>
                <w:iCs/>
                <w:sz w:val="18"/>
                <w:szCs w:val="18"/>
              </w:rPr>
            </w:pPr>
            <w:r>
              <w:rPr>
                <w:rFonts w:ascii="Arial" w:eastAsia="Times New Roman" w:hAnsi="Arial" w:cs="Arial"/>
                <w:i/>
                <w:iCs/>
                <w:sz w:val="18"/>
                <w:szCs w:val="18"/>
              </w:rPr>
              <w:t>Effective 1 April 2025, this recommended practice will be upgraded to a standard.</w:t>
            </w:r>
          </w:p>
        </w:tc>
      </w:tr>
      <w:tr w:rsidR="00000000" w:rsidTr="00EA6970">
        <w:trPr>
          <w:divId w:val="1832717126"/>
        </w:trPr>
        <w:tc>
          <w:tcPr>
            <w:tcW w:w="9330" w:type="dxa"/>
            <w:hideMark/>
          </w:tcPr>
          <w:p w:rsidR="00EA6970" w:rsidRDefault="00EA6970">
            <w:pPr>
              <w:textAlignment w:val="center"/>
              <w:divId w:val="1197810808"/>
              <w:rPr>
                <w:rFonts w:ascii="Arial" w:eastAsia="Times New Roman" w:hAnsi="Arial" w:cs="Arial"/>
                <w:sz w:val="18"/>
                <w:szCs w:val="18"/>
              </w:rPr>
            </w:pPr>
            <w:sdt>
              <w:sdtPr>
                <w:rPr>
                  <w:rFonts w:ascii="Arial" w:eastAsia="Times New Roman" w:hAnsi="Arial" w:cs="Arial"/>
                  <w:sz w:val="18"/>
                  <w:szCs w:val="18"/>
                </w:rPr>
                <w:id w:val="1072854367"/>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EA6970" w:rsidRDefault="00EA6970">
            <w:pPr>
              <w:textAlignment w:val="center"/>
              <w:divId w:val="521826129"/>
              <w:rPr>
                <w:rFonts w:ascii="Arial" w:eastAsia="Times New Roman" w:hAnsi="Arial" w:cs="Arial"/>
                <w:sz w:val="18"/>
                <w:szCs w:val="18"/>
              </w:rPr>
            </w:pPr>
            <w:sdt>
              <w:sdtPr>
                <w:rPr>
                  <w:rFonts w:ascii="Arial" w:eastAsia="Times New Roman" w:hAnsi="Arial" w:cs="Arial"/>
                  <w:sz w:val="18"/>
                  <w:szCs w:val="18"/>
                </w:rPr>
                <w:id w:val="355854910"/>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(Observation)</w:t>
            </w:r>
          </w:p>
          <w:p w:rsidR="00EA6970" w:rsidRDefault="00EA6970">
            <w:pPr>
              <w:textAlignment w:val="center"/>
              <w:divId w:val="426734963"/>
              <w:rPr>
                <w:rFonts w:ascii="Arial" w:eastAsia="Times New Roman" w:hAnsi="Arial" w:cs="Arial"/>
                <w:sz w:val="18"/>
                <w:szCs w:val="18"/>
              </w:rPr>
            </w:pPr>
            <w:sdt>
              <w:sdtPr>
                <w:rPr>
                  <w:rFonts w:ascii="Arial" w:eastAsia="Times New Roman" w:hAnsi="Arial" w:cs="Arial"/>
                  <w:sz w:val="18"/>
                  <w:szCs w:val="18"/>
                </w:rPr>
                <w:id w:val="-136897614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(Observation)</w:t>
            </w:r>
          </w:p>
          <w:p w:rsidR="00EA6970" w:rsidRDefault="00EA6970">
            <w:pPr>
              <w:textAlignment w:val="center"/>
              <w:divId w:val="1591039508"/>
              <w:rPr>
                <w:rFonts w:ascii="Arial" w:eastAsia="Times New Roman" w:hAnsi="Arial" w:cs="Arial"/>
                <w:sz w:val="18"/>
                <w:szCs w:val="18"/>
              </w:rPr>
            </w:pPr>
            <w:sdt>
              <w:sdtPr>
                <w:rPr>
                  <w:rFonts w:ascii="Arial" w:eastAsia="Times New Roman" w:hAnsi="Arial" w:cs="Arial"/>
                  <w:sz w:val="18"/>
                  <w:szCs w:val="18"/>
                </w:rPr>
                <w:id w:val="120151807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(Observation)</w:t>
            </w:r>
          </w:p>
          <w:p w:rsidR="00EA6970" w:rsidRDefault="00EA6970">
            <w:pPr>
              <w:textAlignment w:val="center"/>
              <w:divId w:val="1581476208"/>
              <w:rPr>
                <w:rFonts w:ascii="Arial" w:eastAsia="Times New Roman" w:hAnsi="Arial" w:cs="Arial"/>
                <w:sz w:val="18"/>
                <w:szCs w:val="18"/>
              </w:rPr>
            </w:pPr>
            <w:sdt>
              <w:sdtPr>
                <w:rPr>
                  <w:rFonts w:ascii="Arial" w:eastAsia="Times New Roman" w:hAnsi="Arial" w:cs="Arial"/>
                  <w:sz w:val="18"/>
                  <w:szCs w:val="18"/>
                </w:rPr>
                <w:id w:val="1125506091"/>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EA6970">
        <w:trPr>
          <w:divId w:val="1832717126"/>
        </w:trPr>
        <w:tc>
          <w:tcPr>
            <w:tcW w:w="9330" w:type="dxa"/>
            <w:hideMark/>
          </w:tcPr>
          <w:p w:rsidR="00EA6970" w:rsidRDefault="00EA6970">
            <w:pPr>
              <w:divId w:val="95903235"/>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735618971"/>
              <w:placeholder>
                <w:docPart w:val="DefaultPlaceholder_-1854013440"/>
              </w:placeholder>
              <w:showingPlcHdr/>
              <w:text w:multiLine="1"/>
            </w:sdtPr>
            <w:sdtContent>
              <w:p w:rsidR="00EA6970" w:rsidRDefault="00EA6970">
                <w:pPr>
                  <w:rPr>
                    <w:rFonts w:ascii="Arial" w:eastAsia="Times New Roman" w:hAnsi="Arial" w:cs="Arial"/>
                    <w:sz w:val="18"/>
                    <w:szCs w:val="18"/>
                  </w:rPr>
                </w:pPr>
                <w:r w:rsidRPr="00130BD8">
                  <w:rPr>
                    <w:rStyle w:val="PlaceholderText"/>
                  </w:rPr>
                  <w:t>Click or tap here to enter text.</w:t>
                </w:r>
              </w:p>
            </w:sdtContent>
          </w:sdt>
        </w:tc>
      </w:tr>
      <w:tr w:rsidR="00000000" w:rsidTr="00EA6970">
        <w:trPr>
          <w:divId w:val="1832717126"/>
        </w:trPr>
        <w:tc>
          <w:tcPr>
            <w:tcW w:w="9330" w:type="dxa"/>
            <w:hideMark/>
          </w:tcPr>
          <w:p w:rsidR="00EA6970" w:rsidRDefault="00EA6970">
            <w:pPr>
              <w:divId w:val="1300500915"/>
              <w:rPr>
                <w:rFonts w:ascii="Arial" w:eastAsia="Times New Roman" w:hAnsi="Arial" w:cs="Arial"/>
                <w:b/>
                <w:bCs/>
                <w:sz w:val="23"/>
                <w:szCs w:val="23"/>
              </w:rPr>
            </w:pPr>
            <w:r>
              <w:rPr>
                <w:rFonts w:ascii="Arial" w:eastAsia="Times New Roman" w:hAnsi="Arial" w:cs="Arial"/>
                <w:b/>
                <w:bCs/>
                <w:sz w:val="23"/>
                <w:szCs w:val="23"/>
              </w:rPr>
              <w:t>Auditor Actions</w:t>
            </w:r>
          </w:p>
          <w:p w:rsidR="00EA6970" w:rsidRDefault="00EA6970">
            <w:pPr>
              <w:divId w:val="2123261585"/>
              <w:rPr>
                <w:rFonts w:ascii="Arial" w:eastAsia="Times New Roman" w:hAnsi="Arial" w:cs="Arial"/>
                <w:sz w:val="18"/>
                <w:szCs w:val="18"/>
              </w:rPr>
            </w:pPr>
            <w:sdt>
              <w:sdtPr>
                <w:rPr>
                  <w:rStyle w:val="iatacheckbox1"/>
                  <w:rFonts w:ascii="Arial" w:eastAsia="Times New Roman" w:hAnsi="Arial" w:cs="Arial"/>
                  <w:sz w:val="18"/>
                  <w:szCs w:val="18"/>
                </w:rPr>
                <w:id w:val="-675650858"/>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OM procedures of forced landing in the event of engine failure </w:t>
            </w:r>
          </w:p>
          <w:p w:rsidR="00EA6970" w:rsidRDefault="00EA6970">
            <w:pPr>
              <w:divId w:val="1621254516"/>
              <w:rPr>
                <w:rFonts w:ascii="Arial" w:eastAsia="Times New Roman" w:hAnsi="Arial" w:cs="Arial"/>
                <w:sz w:val="18"/>
                <w:szCs w:val="18"/>
              </w:rPr>
            </w:pPr>
            <w:sdt>
              <w:sdtPr>
                <w:rPr>
                  <w:rStyle w:val="iatacheckbox1"/>
                  <w:rFonts w:ascii="Arial" w:eastAsia="Times New Roman" w:hAnsi="Arial" w:cs="Arial"/>
                  <w:sz w:val="18"/>
                  <w:szCs w:val="18"/>
                </w:rPr>
                <w:id w:val="51591465"/>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in flight operations. </w:t>
            </w:r>
          </w:p>
          <w:p w:rsidR="00EA6970" w:rsidRDefault="00EA6970">
            <w:pPr>
              <w:divId w:val="1414929676"/>
              <w:rPr>
                <w:rFonts w:ascii="Arial" w:eastAsia="Times New Roman" w:hAnsi="Arial" w:cs="Arial"/>
                <w:sz w:val="18"/>
                <w:szCs w:val="18"/>
              </w:rPr>
            </w:pPr>
            <w:sdt>
              <w:sdtPr>
                <w:rPr>
                  <w:rStyle w:val="iatacheckbox1"/>
                  <w:rFonts w:ascii="Arial" w:eastAsia="Times New Roman" w:hAnsi="Arial" w:cs="Arial"/>
                  <w:sz w:val="18"/>
                  <w:szCs w:val="18"/>
                </w:rPr>
                <w:id w:val="475422175"/>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w:t>
            </w:r>
            <w:r>
              <w:rPr>
                <w:rFonts w:ascii="Arial" w:eastAsia="Times New Roman" w:hAnsi="Arial" w:cs="Arial"/>
                <w:sz w:val="18"/>
                <w:szCs w:val="18"/>
              </w:rPr>
              <w:t xml:space="preserve">flight crew members in flight operations. </w:t>
            </w:r>
          </w:p>
          <w:p w:rsidR="00EA6970" w:rsidRDefault="00EA6970">
            <w:pPr>
              <w:divId w:val="1610813450"/>
              <w:rPr>
                <w:rFonts w:ascii="Arial" w:eastAsia="Times New Roman" w:hAnsi="Arial" w:cs="Arial"/>
                <w:sz w:val="18"/>
                <w:szCs w:val="18"/>
              </w:rPr>
            </w:pPr>
            <w:sdt>
              <w:sdtPr>
                <w:rPr>
                  <w:rStyle w:val="iatacheckbox1"/>
                  <w:rFonts w:ascii="Arial" w:eastAsia="Times New Roman" w:hAnsi="Arial" w:cs="Arial"/>
                  <w:sz w:val="18"/>
                  <w:szCs w:val="18"/>
                </w:rPr>
                <w:id w:val="-1682661657"/>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21398250"/>
                <w:placeholder>
                  <w:docPart w:val="DefaultPlaceholder_-1854013440"/>
                </w:placeholder>
                <w:showingPlcHdr/>
                <w:text w:multiLine="1"/>
              </w:sdtPr>
              <w:sdtContent>
                <w:r w:rsidRPr="00130BD8">
                  <w:rPr>
                    <w:rStyle w:val="PlaceholderText"/>
                  </w:rPr>
                  <w:t>Click or tap here to enter text.</w:t>
                </w:r>
              </w:sdtContent>
            </w:sdt>
          </w:p>
        </w:tc>
      </w:tr>
    </w:tbl>
    <w:p w:rsidR="00EA6970" w:rsidRDefault="00EA6970">
      <w:pPr>
        <w:pStyle w:val="NormalWeb"/>
        <w:divId w:val="1832717126"/>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000000" w:rsidTr="00EA6970">
        <w:trPr>
          <w:divId w:val="1832717126"/>
        </w:trPr>
        <w:tc>
          <w:tcPr>
            <w:tcW w:w="9330" w:type="dxa"/>
            <w:hideMark/>
          </w:tcPr>
          <w:p w:rsidR="00EA6970" w:rsidRDefault="00EA6970">
            <w:pPr>
              <w:rPr>
                <w:rFonts w:ascii="Arial" w:eastAsia="Times New Roman" w:hAnsi="Arial" w:cs="Arial"/>
                <w:sz w:val="23"/>
                <w:szCs w:val="23"/>
              </w:rPr>
            </w:pPr>
            <w:r>
              <w:rPr>
                <w:rStyle w:val="iatasidemarks1"/>
                <w:rFonts w:eastAsia="Times New Roman" w:cs="Arial"/>
                <w:sz w:val="23"/>
                <w:szCs w:val="23"/>
              </w:rPr>
              <w:t> </w:t>
            </w:r>
            <w:r>
              <w:rPr>
                <w:rFonts w:ascii="Arial" w:eastAsia="Times New Roman" w:hAnsi="Arial" w:cs="Arial"/>
                <w:b/>
                <w:bCs/>
                <w:sz w:val="23"/>
                <w:szCs w:val="23"/>
              </w:rPr>
              <w:t>FLT 3.14.2</w:t>
            </w:r>
          </w:p>
        </w:tc>
      </w:tr>
      <w:tr w:rsidR="00000000" w:rsidTr="00EA6970">
        <w:trPr>
          <w:divId w:val="1832717126"/>
        </w:trPr>
        <w:tc>
          <w:tcPr>
            <w:tcW w:w="9330" w:type="dxa"/>
            <w:hideMark/>
          </w:tcPr>
          <w:p w:rsidR="00EA6970" w:rsidRDefault="00EA6970">
            <w:pPr>
              <w:divId w:val="1383216247"/>
              <w:rPr>
                <w:rFonts w:ascii="Arial" w:eastAsia="Times New Roman" w:hAnsi="Arial" w:cs="Arial"/>
                <w:sz w:val="18"/>
                <w:szCs w:val="18"/>
              </w:rPr>
            </w:pPr>
            <w:r>
              <w:rPr>
                <w:rFonts w:ascii="Arial" w:eastAsia="Times New Roman" w:hAnsi="Arial" w:cs="Arial"/>
                <w:sz w:val="18"/>
                <w:szCs w:val="18"/>
              </w:rPr>
              <w:t xml:space="preserve">The Operator </w:t>
            </w:r>
            <w:r>
              <w:rPr>
                <w:rFonts w:ascii="Arial" w:eastAsia="Times New Roman" w:hAnsi="Arial" w:cs="Arial"/>
                <w:i/>
                <w:iCs/>
                <w:sz w:val="18"/>
                <w:szCs w:val="18"/>
              </w:rPr>
              <w:t>should</w:t>
            </w:r>
            <w:r>
              <w:rPr>
                <w:rFonts w:ascii="Arial" w:eastAsia="Times New Roman" w:hAnsi="Arial" w:cs="Arial"/>
                <w:sz w:val="18"/>
                <w:szCs w:val="18"/>
              </w:rPr>
              <w:t xml:space="preserve"> </w:t>
            </w:r>
            <w:r>
              <w:rPr>
                <w:rFonts w:ascii="Arial" w:eastAsia="Times New Roman" w:hAnsi="Arial" w:cs="Arial"/>
                <w:sz w:val="18"/>
                <w:szCs w:val="18"/>
              </w:rPr>
              <w:t xml:space="preserve">have a policy that prohibits the in-flight simulation of emergencies while passengers and/or cargo are being transported on board the aircraft. </w:t>
            </w:r>
          </w:p>
          <w:p w:rsidR="00EA6970" w:rsidRDefault="00EA6970">
            <w:pPr>
              <w:divId w:val="1363752716"/>
              <w:rPr>
                <w:rFonts w:ascii="Arial" w:eastAsia="Times New Roman" w:hAnsi="Arial" w:cs="Arial"/>
                <w:i/>
                <w:iCs/>
                <w:sz w:val="18"/>
                <w:szCs w:val="18"/>
              </w:rPr>
            </w:pPr>
            <w:r>
              <w:rPr>
                <w:rFonts w:ascii="Arial" w:eastAsia="Times New Roman" w:hAnsi="Arial" w:cs="Arial"/>
                <w:b/>
                <w:bCs/>
                <w:i/>
                <w:iCs/>
                <w:sz w:val="18"/>
                <w:szCs w:val="18"/>
              </w:rPr>
              <w:t xml:space="preserve">Note: </w:t>
            </w:r>
          </w:p>
          <w:p w:rsidR="00EA6970" w:rsidRDefault="00EA6970">
            <w:pPr>
              <w:divId w:val="395787514"/>
              <w:rPr>
                <w:rFonts w:ascii="Arial" w:eastAsia="Times New Roman" w:hAnsi="Arial" w:cs="Arial"/>
                <w:i/>
                <w:iCs/>
                <w:sz w:val="18"/>
                <w:szCs w:val="18"/>
              </w:rPr>
            </w:pPr>
            <w:r>
              <w:rPr>
                <w:rFonts w:ascii="Arial" w:eastAsia="Times New Roman" w:hAnsi="Arial" w:cs="Arial"/>
                <w:i/>
                <w:iCs/>
                <w:sz w:val="18"/>
                <w:szCs w:val="18"/>
              </w:rPr>
              <w:t>Effective 1 April 2025, this recommended practice will be upgraded to a standard.</w:t>
            </w:r>
          </w:p>
        </w:tc>
      </w:tr>
      <w:tr w:rsidR="00000000" w:rsidTr="00EA6970">
        <w:trPr>
          <w:divId w:val="1832717126"/>
        </w:trPr>
        <w:tc>
          <w:tcPr>
            <w:tcW w:w="9330" w:type="dxa"/>
            <w:hideMark/>
          </w:tcPr>
          <w:p w:rsidR="00EA6970" w:rsidRDefault="00EA6970">
            <w:pPr>
              <w:textAlignment w:val="center"/>
              <w:divId w:val="1105886529"/>
              <w:rPr>
                <w:rFonts w:ascii="Arial" w:eastAsia="Times New Roman" w:hAnsi="Arial" w:cs="Arial"/>
                <w:sz w:val="18"/>
                <w:szCs w:val="18"/>
              </w:rPr>
            </w:pPr>
            <w:sdt>
              <w:sdtPr>
                <w:rPr>
                  <w:rFonts w:ascii="Arial" w:eastAsia="Times New Roman" w:hAnsi="Arial" w:cs="Arial"/>
                  <w:sz w:val="18"/>
                  <w:szCs w:val="18"/>
                </w:rPr>
                <w:id w:val="186277915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w:t>
            </w:r>
            <w:r>
              <w:rPr>
                <w:rFonts w:ascii="Arial" w:eastAsia="Times New Roman" w:hAnsi="Arial" w:cs="Arial"/>
                <w:sz w:val="18"/>
                <w:szCs w:val="18"/>
              </w:rPr>
              <w:t>nted and Implemented (Conformity)</w:t>
            </w:r>
          </w:p>
          <w:p w:rsidR="00EA6970" w:rsidRDefault="00EA6970">
            <w:pPr>
              <w:textAlignment w:val="center"/>
              <w:divId w:val="1114208926"/>
              <w:rPr>
                <w:rFonts w:ascii="Arial" w:eastAsia="Times New Roman" w:hAnsi="Arial" w:cs="Arial"/>
                <w:sz w:val="18"/>
                <w:szCs w:val="18"/>
              </w:rPr>
            </w:pPr>
            <w:sdt>
              <w:sdtPr>
                <w:rPr>
                  <w:rFonts w:ascii="Arial" w:eastAsia="Times New Roman" w:hAnsi="Arial" w:cs="Arial"/>
                  <w:sz w:val="18"/>
                  <w:szCs w:val="18"/>
                </w:rPr>
                <w:id w:val="-2098865111"/>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(Observation)</w:t>
            </w:r>
          </w:p>
          <w:p w:rsidR="00EA6970" w:rsidRDefault="00EA6970">
            <w:pPr>
              <w:textAlignment w:val="center"/>
              <w:divId w:val="417479152"/>
              <w:rPr>
                <w:rFonts w:ascii="Arial" w:eastAsia="Times New Roman" w:hAnsi="Arial" w:cs="Arial"/>
                <w:sz w:val="18"/>
                <w:szCs w:val="18"/>
              </w:rPr>
            </w:pPr>
            <w:sdt>
              <w:sdtPr>
                <w:rPr>
                  <w:rFonts w:ascii="Arial" w:eastAsia="Times New Roman" w:hAnsi="Arial" w:cs="Arial"/>
                  <w:sz w:val="18"/>
                  <w:szCs w:val="18"/>
                </w:rPr>
                <w:id w:val="198080317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(Observation)</w:t>
            </w:r>
          </w:p>
          <w:p w:rsidR="00EA6970" w:rsidRDefault="00EA6970">
            <w:pPr>
              <w:textAlignment w:val="center"/>
              <w:divId w:val="1174109994"/>
              <w:rPr>
                <w:rFonts w:ascii="Arial" w:eastAsia="Times New Roman" w:hAnsi="Arial" w:cs="Arial"/>
                <w:sz w:val="18"/>
                <w:szCs w:val="18"/>
              </w:rPr>
            </w:pPr>
            <w:sdt>
              <w:sdtPr>
                <w:rPr>
                  <w:rFonts w:ascii="Arial" w:eastAsia="Times New Roman" w:hAnsi="Arial" w:cs="Arial"/>
                  <w:sz w:val="18"/>
                  <w:szCs w:val="18"/>
                </w:rPr>
                <w:id w:val="142622607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(Observation)</w:t>
            </w:r>
          </w:p>
          <w:p w:rsidR="00EA6970" w:rsidRDefault="00EA6970">
            <w:pPr>
              <w:textAlignment w:val="center"/>
              <w:divId w:val="208957788"/>
              <w:rPr>
                <w:rFonts w:ascii="Arial" w:eastAsia="Times New Roman" w:hAnsi="Arial" w:cs="Arial"/>
                <w:sz w:val="18"/>
                <w:szCs w:val="18"/>
              </w:rPr>
            </w:pPr>
            <w:sdt>
              <w:sdtPr>
                <w:rPr>
                  <w:rFonts w:ascii="Arial" w:eastAsia="Times New Roman" w:hAnsi="Arial" w:cs="Arial"/>
                  <w:sz w:val="18"/>
                  <w:szCs w:val="18"/>
                </w:rPr>
                <w:id w:val="1752705987"/>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EA6970">
        <w:trPr>
          <w:divId w:val="1832717126"/>
        </w:trPr>
        <w:tc>
          <w:tcPr>
            <w:tcW w:w="9330" w:type="dxa"/>
            <w:hideMark/>
          </w:tcPr>
          <w:p w:rsidR="00EA6970" w:rsidRDefault="00EA6970">
            <w:pPr>
              <w:divId w:val="1887175566"/>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827013041"/>
              <w:placeholder>
                <w:docPart w:val="DefaultPlaceholder_-1854013440"/>
              </w:placeholder>
              <w:showingPlcHdr/>
              <w:text w:multiLine="1"/>
            </w:sdtPr>
            <w:sdtContent>
              <w:p w:rsidR="00EA6970" w:rsidRDefault="00EA6970">
                <w:pPr>
                  <w:rPr>
                    <w:rFonts w:ascii="Arial" w:eastAsia="Times New Roman" w:hAnsi="Arial" w:cs="Arial"/>
                    <w:sz w:val="18"/>
                    <w:szCs w:val="18"/>
                  </w:rPr>
                </w:pPr>
                <w:r w:rsidRPr="00130BD8">
                  <w:rPr>
                    <w:rStyle w:val="PlaceholderText"/>
                  </w:rPr>
                  <w:t>Click or tap here to enter text.</w:t>
                </w:r>
              </w:p>
            </w:sdtContent>
          </w:sdt>
        </w:tc>
      </w:tr>
      <w:tr w:rsidR="00000000" w:rsidTr="00EA6970">
        <w:trPr>
          <w:divId w:val="1832717126"/>
        </w:trPr>
        <w:tc>
          <w:tcPr>
            <w:tcW w:w="9330" w:type="dxa"/>
            <w:hideMark/>
          </w:tcPr>
          <w:p w:rsidR="00EA6970" w:rsidRDefault="00EA6970">
            <w:pPr>
              <w:divId w:val="1603106309"/>
              <w:rPr>
                <w:rFonts w:ascii="Arial" w:eastAsia="Times New Roman" w:hAnsi="Arial" w:cs="Arial"/>
                <w:b/>
                <w:bCs/>
                <w:sz w:val="23"/>
                <w:szCs w:val="23"/>
              </w:rPr>
            </w:pPr>
            <w:r>
              <w:rPr>
                <w:rFonts w:ascii="Arial" w:eastAsia="Times New Roman" w:hAnsi="Arial" w:cs="Arial"/>
                <w:b/>
                <w:bCs/>
                <w:sz w:val="23"/>
                <w:szCs w:val="23"/>
              </w:rPr>
              <w:t>Auditor Actions</w:t>
            </w:r>
          </w:p>
          <w:p w:rsidR="00EA6970" w:rsidRDefault="00EA6970">
            <w:pPr>
              <w:divId w:val="1177036510"/>
              <w:rPr>
                <w:rFonts w:ascii="Arial" w:eastAsia="Times New Roman" w:hAnsi="Arial" w:cs="Arial"/>
                <w:sz w:val="18"/>
                <w:szCs w:val="18"/>
              </w:rPr>
            </w:pPr>
            <w:sdt>
              <w:sdtPr>
                <w:rPr>
                  <w:rStyle w:val="iatacheckbox1"/>
                  <w:rFonts w:ascii="Arial" w:eastAsia="Times New Roman" w:hAnsi="Arial" w:cs="Arial"/>
                  <w:sz w:val="18"/>
                  <w:szCs w:val="18"/>
                </w:rPr>
                <w:id w:val="512491473"/>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OM policy that prohibits in-flight simulated emergencies with passengers/cargo on board the aircraft. </w:t>
            </w:r>
          </w:p>
          <w:p w:rsidR="00EA6970" w:rsidRDefault="00EA6970">
            <w:pPr>
              <w:divId w:val="843594678"/>
              <w:rPr>
                <w:rFonts w:ascii="Arial" w:eastAsia="Times New Roman" w:hAnsi="Arial" w:cs="Arial"/>
                <w:sz w:val="18"/>
                <w:szCs w:val="18"/>
              </w:rPr>
            </w:pPr>
            <w:sdt>
              <w:sdtPr>
                <w:rPr>
                  <w:rStyle w:val="iatacheckbox1"/>
                  <w:rFonts w:ascii="Arial" w:eastAsia="Times New Roman" w:hAnsi="Arial" w:cs="Arial"/>
                  <w:sz w:val="18"/>
                  <w:szCs w:val="18"/>
                </w:rPr>
                <w:id w:val="1565522844"/>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w:t>
            </w:r>
            <w:r>
              <w:rPr>
                <w:rFonts w:ascii="Arial" w:eastAsia="Times New Roman" w:hAnsi="Arial" w:cs="Arial"/>
                <w:sz w:val="18"/>
                <w:szCs w:val="18"/>
              </w:rPr>
              <w:t xml:space="preserve">responsible manager(s) in flight operations. </w:t>
            </w:r>
          </w:p>
          <w:p w:rsidR="00EA6970" w:rsidRDefault="00EA6970">
            <w:pPr>
              <w:divId w:val="1276139433"/>
              <w:rPr>
                <w:rFonts w:ascii="Arial" w:eastAsia="Times New Roman" w:hAnsi="Arial" w:cs="Arial"/>
                <w:sz w:val="18"/>
                <w:szCs w:val="18"/>
              </w:rPr>
            </w:pPr>
            <w:sdt>
              <w:sdtPr>
                <w:rPr>
                  <w:rStyle w:val="iatacheckbox1"/>
                  <w:rFonts w:ascii="Arial" w:eastAsia="Times New Roman" w:hAnsi="Arial" w:cs="Arial"/>
                  <w:sz w:val="18"/>
                  <w:szCs w:val="18"/>
                </w:rPr>
                <w:id w:val="-164102729"/>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flight crew members in flight operations. </w:t>
            </w:r>
          </w:p>
          <w:p w:rsidR="00EA6970" w:rsidRDefault="00EA6970">
            <w:pPr>
              <w:divId w:val="553349148"/>
              <w:rPr>
                <w:rFonts w:ascii="Arial" w:eastAsia="Times New Roman" w:hAnsi="Arial" w:cs="Arial"/>
                <w:sz w:val="18"/>
                <w:szCs w:val="18"/>
              </w:rPr>
            </w:pPr>
            <w:sdt>
              <w:sdtPr>
                <w:rPr>
                  <w:rStyle w:val="iatacheckbox1"/>
                  <w:rFonts w:ascii="Arial" w:eastAsia="Times New Roman" w:hAnsi="Arial" w:cs="Arial"/>
                  <w:sz w:val="18"/>
                  <w:szCs w:val="18"/>
                </w:rPr>
                <w:id w:val="-1022705399"/>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training/qualification program for instructors/evaluators/line check airmen (focus: prohibition of in-flight simulat</w:t>
            </w:r>
            <w:r>
              <w:rPr>
                <w:rFonts w:ascii="Arial" w:eastAsia="Times New Roman" w:hAnsi="Arial" w:cs="Arial"/>
                <w:sz w:val="18"/>
                <w:szCs w:val="18"/>
              </w:rPr>
              <w:t xml:space="preserve">ed emergencies with passengers/cargo on board the aircraft). </w:t>
            </w:r>
          </w:p>
          <w:p w:rsidR="00EA6970" w:rsidRDefault="00EA6970">
            <w:pPr>
              <w:divId w:val="463038819"/>
              <w:rPr>
                <w:rFonts w:ascii="Arial" w:eastAsia="Times New Roman" w:hAnsi="Arial" w:cs="Arial"/>
                <w:sz w:val="18"/>
                <w:szCs w:val="18"/>
              </w:rPr>
            </w:pPr>
            <w:sdt>
              <w:sdtPr>
                <w:rPr>
                  <w:rStyle w:val="iatacheckbox1"/>
                  <w:rFonts w:ascii="Arial" w:eastAsia="Times New Roman" w:hAnsi="Arial" w:cs="Arial"/>
                  <w:sz w:val="18"/>
                  <w:szCs w:val="18"/>
                </w:rPr>
                <w:id w:val="-812483674"/>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522718684"/>
                <w:placeholder>
                  <w:docPart w:val="DefaultPlaceholder_-1854013440"/>
                </w:placeholder>
                <w:showingPlcHdr/>
                <w:text w:multiLine="1"/>
              </w:sdtPr>
              <w:sdtContent>
                <w:r w:rsidRPr="00130BD8">
                  <w:rPr>
                    <w:rStyle w:val="PlaceholderText"/>
                  </w:rPr>
                  <w:t>Click or tap here to enter text.</w:t>
                </w:r>
              </w:sdtContent>
            </w:sdt>
          </w:p>
        </w:tc>
      </w:tr>
    </w:tbl>
    <w:p w:rsidR="00EA6970" w:rsidRDefault="00EA6970">
      <w:pPr>
        <w:pStyle w:val="NormalWeb"/>
        <w:divId w:val="1832717126"/>
        <w:rPr>
          <w:rFonts w:ascii="Arial" w:hAnsi="Arial" w:cs="Arial"/>
          <w:color w:val="022A4C"/>
          <w:sz w:val="18"/>
          <w:szCs w:val="18"/>
        </w:rPr>
      </w:pPr>
      <w:r>
        <w:rPr>
          <w:rFonts w:ascii="Arial" w:hAnsi="Arial" w:cs="Arial"/>
          <w:color w:val="022A4C"/>
          <w:sz w:val="18"/>
          <w:szCs w:val="18"/>
        </w:rPr>
        <w:lastRenderedPageBreak/>
        <w:t> </w:t>
      </w:r>
    </w:p>
    <w:tbl>
      <w:tblPr>
        <w:tblStyle w:val="TableGrid"/>
        <w:tblW w:w="5000" w:type="pct"/>
        <w:tblLayout w:type="fixed"/>
        <w:tblLook w:val="04A0" w:firstRow="1" w:lastRow="0" w:firstColumn="1" w:lastColumn="0" w:noHBand="0" w:noVBand="1"/>
      </w:tblPr>
      <w:tblGrid>
        <w:gridCol w:w="9576"/>
      </w:tblGrid>
      <w:tr w:rsidR="00000000" w:rsidTr="00EA6970">
        <w:trPr>
          <w:divId w:val="1832717126"/>
        </w:trPr>
        <w:tc>
          <w:tcPr>
            <w:tcW w:w="9330" w:type="dxa"/>
            <w:hideMark/>
          </w:tcPr>
          <w:p w:rsidR="00EA6970" w:rsidRDefault="00EA6970">
            <w:pPr>
              <w:rPr>
                <w:rFonts w:ascii="Arial" w:eastAsia="Times New Roman" w:hAnsi="Arial" w:cs="Arial"/>
                <w:sz w:val="23"/>
                <w:szCs w:val="23"/>
              </w:rPr>
            </w:pPr>
            <w:r>
              <w:rPr>
                <w:rStyle w:val="iatasidemarks1"/>
                <w:rFonts w:eastAsia="Times New Roman" w:cs="Arial"/>
                <w:sz w:val="23"/>
                <w:szCs w:val="23"/>
              </w:rPr>
              <w:t> </w:t>
            </w:r>
            <w:r>
              <w:rPr>
                <w:rFonts w:ascii="Arial" w:eastAsia="Times New Roman" w:hAnsi="Arial" w:cs="Arial"/>
                <w:b/>
                <w:bCs/>
                <w:sz w:val="23"/>
                <w:szCs w:val="23"/>
              </w:rPr>
              <w:t>FLT 3.14.16</w:t>
            </w:r>
          </w:p>
        </w:tc>
      </w:tr>
      <w:tr w:rsidR="00000000" w:rsidTr="00EA6970">
        <w:trPr>
          <w:divId w:val="1832717126"/>
        </w:trPr>
        <w:tc>
          <w:tcPr>
            <w:tcW w:w="9330" w:type="dxa"/>
            <w:hideMark/>
          </w:tcPr>
          <w:p w:rsidR="00EA6970" w:rsidRDefault="00EA6970">
            <w:pPr>
              <w:divId w:val="1607542238"/>
              <w:rPr>
                <w:rFonts w:ascii="Arial" w:eastAsia="Times New Roman" w:hAnsi="Arial" w:cs="Arial"/>
                <w:sz w:val="18"/>
                <w:szCs w:val="18"/>
              </w:rPr>
            </w:pPr>
            <w:r>
              <w:rPr>
                <w:rFonts w:ascii="Arial" w:eastAsia="Times New Roman" w:hAnsi="Arial" w:cs="Arial"/>
                <w:sz w:val="18"/>
                <w:szCs w:val="18"/>
              </w:rPr>
              <w:t xml:space="preserve">The Operator </w:t>
            </w:r>
            <w:r>
              <w:rPr>
                <w:rFonts w:ascii="Arial" w:eastAsia="Times New Roman" w:hAnsi="Arial" w:cs="Arial"/>
                <w:i/>
                <w:iCs/>
                <w:sz w:val="18"/>
                <w:szCs w:val="18"/>
              </w:rPr>
              <w:t>should</w:t>
            </w:r>
            <w:r>
              <w:rPr>
                <w:rFonts w:ascii="Arial" w:eastAsia="Times New Roman" w:hAnsi="Arial" w:cs="Arial"/>
                <w:sz w:val="18"/>
                <w:szCs w:val="18"/>
              </w:rPr>
              <w:t xml:space="preserve"> </w:t>
            </w:r>
            <w:r>
              <w:rPr>
                <w:rFonts w:ascii="Arial" w:eastAsia="Times New Roman" w:hAnsi="Arial" w:cs="Arial"/>
                <w:sz w:val="18"/>
                <w:szCs w:val="18"/>
              </w:rPr>
              <w:t xml:space="preserve">have an in-flight fuel management policy that requires the PIC to advise ATC of a minimum fuel state: </w:t>
            </w:r>
          </w:p>
          <w:p w:rsidR="00EA6970" w:rsidRDefault="00EA6970">
            <w:pPr>
              <w:pStyle w:val="iatalistitem"/>
              <w:numPr>
                <w:ilvl w:val="0"/>
                <w:numId w:val="59"/>
              </w:numPr>
              <w:divId w:val="1607542238"/>
              <w:rPr>
                <w:rFonts w:ascii="Arial" w:eastAsia="Times New Roman" w:hAnsi="Arial" w:cs="Arial"/>
                <w:sz w:val="18"/>
                <w:szCs w:val="18"/>
              </w:rPr>
            </w:pPr>
            <w:r>
              <w:rPr>
                <w:rFonts w:ascii="Arial" w:eastAsia="Times New Roman" w:hAnsi="Arial" w:cs="Arial"/>
                <w:sz w:val="18"/>
                <w:szCs w:val="18"/>
              </w:rPr>
              <w:t xml:space="preserve">When, having committed to land at a specific airport, the PIC calculates that any change to the existing clearance to that airport may result in landing </w:t>
            </w:r>
            <w:r>
              <w:rPr>
                <w:rFonts w:ascii="Arial" w:eastAsia="Times New Roman" w:hAnsi="Arial" w:cs="Arial"/>
                <w:sz w:val="18"/>
                <w:szCs w:val="18"/>
              </w:rPr>
              <w:t xml:space="preserve">with less than planned final reserve fuel; </w:t>
            </w:r>
          </w:p>
          <w:p w:rsidR="00EA6970" w:rsidRDefault="00EA6970">
            <w:pPr>
              <w:pStyle w:val="iatalistitem"/>
              <w:numPr>
                <w:ilvl w:val="0"/>
                <w:numId w:val="59"/>
              </w:numPr>
              <w:divId w:val="1607542238"/>
              <w:rPr>
                <w:rFonts w:ascii="Arial" w:eastAsia="Times New Roman" w:hAnsi="Arial" w:cs="Arial"/>
                <w:sz w:val="18"/>
                <w:szCs w:val="18"/>
              </w:rPr>
            </w:pPr>
            <w:r>
              <w:rPr>
                <w:rFonts w:ascii="Arial" w:eastAsia="Times New Roman" w:hAnsi="Arial" w:cs="Arial"/>
                <w:sz w:val="18"/>
                <w:szCs w:val="18"/>
              </w:rPr>
              <w:t xml:space="preserve">By declaring “MINIMUM FUEL”. </w:t>
            </w:r>
            <w:r>
              <w:rPr>
                <w:rFonts w:ascii="Arial" w:eastAsia="Times New Roman" w:hAnsi="Arial" w:cs="Arial"/>
                <w:b/>
                <w:bCs/>
                <w:sz w:val="18"/>
                <w:szCs w:val="18"/>
              </w:rPr>
              <w:t>(GM)</w:t>
            </w:r>
          </w:p>
          <w:p w:rsidR="00EA6970" w:rsidRDefault="00EA6970">
            <w:pPr>
              <w:divId w:val="901063832"/>
              <w:rPr>
                <w:rFonts w:ascii="Arial" w:eastAsia="Times New Roman" w:hAnsi="Arial" w:cs="Arial"/>
                <w:i/>
                <w:iCs/>
                <w:sz w:val="18"/>
                <w:szCs w:val="18"/>
              </w:rPr>
            </w:pPr>
            <w:r>
              <w:rPr>
                <w:rFonts w:ascii="Arial" w:eastAsia="Times New Roman" w:hAnsi="Arial" w:cs="Arial"/>
                <w:b/>
                <w:bCs/>
                <w:i/>
                <w:iCs/>
                <w:sz w:val="18"/>
                <w:szCs w:val="18"/>
              </w:rPr>
              <w:t xml:space="preserve">Note: </w:t>
            </w:r>
          </w:p>
          <w:p w:rsidR="00EA6970" w:rsidRDefault="00EA6970">
            <w:pPr>
              <w:divId w:val="1044015543"/>
              <w:rPr>
                <w:rFonts w:ascii="Arial" w:eastAsia="Times New Roman" w:hAnsi="Arial" w:cs="Arial"/>
                <w:i/>
                <w:iCs/>
                <w:sz w:val="18"/>
                <w:szCs w:val="18"/>
              </w:rPr>
            </w:pPr>
            <w:r>
              <w:rPr>
                <w:rFonts w:ascii="Arial" w:eastAsia="Times New Roman" w:hAnsi="Arial" w:cs="Arial"/>
                <w:i/>
                <w:iCs/>
                <w:sz w:val="18"/>
                <w:szCs w:val="18"/>
              </w:rPr>
              <w:t>Effective 1 April 2025, this recommended practice will be upgraded to a standard.</w:t>
            </w:r>
          </w:p>
        </w:tc>
      </w:tr>
      <w:tr w:rsidR="00000000" w:rsidTr="00EA6970">
        <w:trPr>
          <w:divId w:val="1832717126"/>
        </w:trPr>
        <w:tc>
          <w:tcPr>
            <w:tcW w:w="9330" w:type="dxa"/>
            <w:hideMark/>
          </w:tcPr>
          <w:p w:rsidR="00EA6970" w:rsidRDefault="00EA6970">
            <w:pPr>
              <w:textAlignment w:val="center"/>
              <w:divId w:val="1327709138"/>
              <w:rPr>
                <w:rFonts w:ascii="Arial" w:eastAsia="Times New Roman" w:hAnsi="Arial" w:cs="Arial"/>
                <w:sz w:val="18"/>
                <w:szCs w:val="18"/>
              </w:rPr>
            </w:pPr>
            <w:sdt>
              <w:sdtPr>
                <w:rPr>
                  <w:rFonts w:ascii="Arial" w:eastAsia="Times New Roman" w:hAnsi="Arial" w:cs="Arial"/>
                  <w:sz w:val="18"/>
                  <w:szCs w:val="18"/>
                </w:rPr>
                <w:id w:val="-14358564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EA6970" w:rsidRDefault="00EA6970">
            <w:pPr>
              <w:textAlignment w:val="center"/>
              <w:divId w:val="292757348"/>
              <w:rPr>
                <w:rFonts w:ascii="Arial" w:eastAsia="Times New Roman" w:hAnsi="Arial" w:cs="Arial"/>
                <w:sz w:val="18"/>
                <w:szCs w:val="18"/>
              </w:rPr>
            </w:pPr>
            <w:sdt>
              <w:sdtPr>
                <w:rPr>
                  <w:rFonts w:ascii="Arial" w:eastAsia="Times New Roman" w:hAnsi="Arial" w:cs="Arial"/>
                  <w:sz w:val="18"/>
                  <w:szCs w:val="18"/>
                </w:rPr>
                <w:id w:val="-135030425"/>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w:t>
            </w:r>
            <w:r>
              <w:rPr>
                <w:rFonts w:ascii="Arial" w:eastAsia="Times New Roman" w:hAnsi="Arial" w:cs="Arial"/>
                <w:sz w:val="18"/>
                <w:szCs w:val="18"/>
              </w:rPr>
              <w:t>lemented (Observation)</w:t>
            </w:r>
          </w:p>
          <w:p w:rsidR="00EA6970" w:rsidRDefault="00EA6970">
            <w:pPr>
              <w:textAlignment w:val="center"/>
              <w:divId w:val="1177111464"/>
              <w:rPr>
                <w:rFonts w:ascii="Arial" w:eastAsia="Times New Roman" w:hAnsi="Arial" w:cs="Arial"/>
                <w:sz w:val="18"/>
                <w:szCs w:val="18"/>
              </w:rPr>
            </w:pPr>
            <w:sdt>
              <w:sdtPr>
                <w:rPr>
                  <w:rFonts w:ascii="Arial" w:eastAsia="Times New Roman" w:hAnsi="Arial" w:cs="Arial"/>
                  <w:sz w:val="18"/>
                  <w:szCs w:val="18"/>
                </w:rPr>
                <w:id w:val="1827015300"/>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(Observation)</w:t>
            </w:r>
          </w:p>
          <w:p w:rsidR="00EA6970" w:rsidRDefault="00EA6970">
            <w:pPr>
              <w:textAlignment w:val="center"/>
              <w:divId w:val="136799629"/>
              <w:rPr>
                <w:rFonts w:ascii="Arial" w:eastAsia="Times New Roman" w:hAnsi="Arial" w:cs="Arial"/>
                <w:sz w:val="18"/>
                <w:szCs w:val="18"/>
              </w:rPr>
            </w:pPr>
            <w:sdt>
              <w:sdtPr>
                <w:rPr>
                  <w:rFonts w:ascii="Arial" w:eastAsia="Times New Roman" w:hAnsi="Arial" w:cs="Arial"/>
                  <w:sz w:val="18"/>
                  <w:szCs w:val="18"/>
                </w:rPr>
                <w:id w:val="-1232767021"/>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(Observation)</w:t>
            </w:r>
          </w:p>
          <w:p w:rsidR="00EA6970" w:rsidRDefault="00EA6970">
            <w:pPr>
              <w:textAlignment w:val="center"/>
              <w:divId w:val="1817339098"/>
              <w:rPr>
                <w:rFonts w:ascii="Arial" w:eastAsia="Times New Roman" w:hAnsi="Arial" w:cs="Arial"/>
                <w:sz w:val="18"/>
                <w:szCs w:val="18"/>
              </w:rPr>
            </w:pPr>
            <w:sdt>
              <w:sdtPr>
                <w:rPr>
                  <w:rFonts w:ascii="Arial" w:eastAsia="Times New Roman" w:hAnsi="Arial" w:cs="Arial"/>
                  <w:sz w:val="18"/>
                  <w:szCs w:val="18"/>
                </w:rPr>
                <w:id w:val="987524900"/>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EA6970">
        <w:trPr>
          <w:divId w:val="1832717126"/>
        </w:trPr>
        <w:tc>
          <w:tcPr>
            <w:tcW w:w="9330" w:type="dxa"/>
            <w:hideMark/>
          </w:tcPr>
          <w:p w:rsidR="00EA6970" w:rsidRDefault="00EA6970">
            <w:pPr>
              <w:divId w:val="566308406"/>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434908507"/>
              <w:placeholder>
                <w:docPart w:val="DefaultPlaceholder_-1854013440"/>
              </w:placeholder>
              <w:showingPlcHdr/>
              <w:text w:multiLine="1"/>
            </w:sdtPr>
            <w:sdtContent>
              <w:p w:rsidR="00EA6970" w:rsidRDefault="00EA6970">
                <w:pPr>
                  <w:rPr>
                    <w:rFonts w:ascii="Arial" w:eastAsia="Times New Roman" w:hAnsi="Arial" w:cs="Arial"/>
                    <w:sz w:val="18"/>
                    <w:szCs w:val="18"/>
                  </w:rPr>
                </w:pPr>
                <w:r w:rsidRPr="00130BD8">
                  <w:rPr>
                    <w:rStyle w:val="PlaceholderText"/>
                  </w:rPr>
                  <w:t>Click or tap here to enter text.</w:t>
                </w:r>
              </w:p>
            </w:sdtContent>
          </w:sdt>
        </w:tc>
      </w:tr>
      <w:tr w:rsidR="00000000" w:rsidTr="00EA6970">
        <w:trPr>
          <w:divId w:val="1832717126"/>
        </w:trPr>
        <w:tc>
          <w:tcPr>
            <w:tcW w:w="9330" w:type="dxa"/>
            <w:hideMark/>
          </w:tcPr>
          <w:p w:rsidR="00EA6970" w:rsidRDefault="00EA6970">
            <w:pPr>
              <w:divId w:val="1986465554"/>
              <w:rPr>
                <w:rFonts w:ascii="Arial" w:eastAsia="Times New Roman" w:hAnsi="Arial" w:cs="Arial"/>
                <w:b/>
                <w:bCs/>
                <w:sz w:val="23"/>
                <w:szCs w:val="23"/>
              </w:rPr>
            </w:pPr>
            <w:r>
              <w:rPr>
                <w:rFonts w:ascii="Arial" w:eastAsia="Times New Roman" w:hAnsi="Arial" w:cs="Arial"/>
                <w:b/>
                <w:bCs/>
                <w:sz w:val="23"/>
                <w:szCs w:val="23"/>
              </w:rPr>
              <w:t>Auditor Actions</w:t>
            </w:r>
          </w:p>
          <w:p w:rsidR="00EA6970" w:rsidRDefault="00EA6970">
            <w:pPr>
              <w:divId w:val="1100755430"/>
              <w:rPr>
                <w:rFonts w:ascii="Arial" w:eastAsia="Times New Roman" w:hAnsi="Arial" w:cs="Arial"/>
                <w:sz w:val="18"/>
                <w:szCs w:val="18"/>
              </w:rPr>
            </w:pPr>
            <w:sdt>
              <w:sdtPr>
                <w:rPr>
                  <w:rStyle w:val="iatacheckbox1"/>
                  <w:rFonts w:ascii="Arial" w:eastAsia="Times New Roman" w:hAnsi="Arial" w:cs="Arial"/>
                  <w:sz w:val="18"/>
                  <w:szCs w:val="18"/>
                </w:rPr>
                <w:id w:val="182170236"/>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OM policy/procedures for in-flight fuel management (focus: flight crew procedures for monitoring en route fuel usage/identifying trends; requirement for flight crew to declare minimum fuel when minimum fuel for landing at destination ai</w:t>
            </w:r>
            <w:r>
              <w:rPr>
                <w:rFonts w:ascii="Arial" w:eastAsia="Times New Roman" w:hAnsi="Arial" w:cs="Arial"/>
                <w:sz w:val="18"/>
                <w:szCs w:val="18"/>
              </w:rPr>
              <w:t xml:space="preserve">rport might be less than planned final reserve fuel). </w:t>
            </w:r>
          </w:p>
          <w:p w:rsidR="00EA6970" w:rsidRDefault="00EA6970">
            <w:pPr>
              <w:divId w:val="1279222815"/>
              <w:rPr>
                <w:rFonts w:ascii="Arial" w:eastAsia="Times New Roman" w:hAnsi="Arial" w:cs="Arial"/>
                <w:sz w:val="18"/>
                <w:szCs w:val="18"/>
              </w:rPr>
            </w:pPr>
            <w:sdt>
              <w:sdtPr>
                <w:rPr>
                  <w:rStyle w:val="iatacheckbox1"/>
                  <w:rFonts w:ascii="Arial" w:eastAsia="Times New Roman" w:hAnsi="Arial" w:cs="Arial"/>
                  <w:sz w:val="18"/>
                  <w:szCs w:val="18"/>
                </w:rPr>
                <w:id w:val="-1816630162"/>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in flight operations. </w:t>
            </w:r>
          </w:p>
          <w:p w:rsidR="00EA6970" w:rsidRDefault="00EA6970">
            <w:pPr>
              <w:divId w:val="461731143"/>
              <w:rPr>
                <w:rFonts w:ascii="Arial" w:eastAsia="Times New Roman" w:hAnsi="Arial" w:cs="Arial"/>
                <w:sz w:val="18"/>
                <w:szCs w:val="18"/>
              </w:rPr>
            </w:pPr>
            <w:sdt>
              <w:sdtPr>
                <w:rPr>
                  <w:rStyle w:val="iatacheckbox1"/>
                  <w:rFonts w:ascii="Arial" w:eastAsia="Times New Roman" w:hAnsi="Arial" w:cs="Arial"/>
                  <w:sz w:val="18"/>
                  <w:szCs w:val="18"/>
                </w:rPr>
                <w:id w:val="255800253"/>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flight crew members in flight operations. </w:t>
            </w:r>
          </w:p>
          <w:p w:rsidR="00EA6970" w:rsidRDefault="00EA6970">
            <w:pPr>
              <w:divId w:val="1618566500"/>
              <w:rPr>
                <w:rFonts w:ascii="Arial" w:eastAsia="Times New Roman" w:hAnsi="Arial" w:cs="Arial"/>
                <w:sz w:val="18"/>
                <w:szCs w:val="18"/>
              </w:rPr>
            </w:pPr>
            <w:sdt>
              <w:sdtPr>
                <w:rPr>
                  <w:rStyle w:val="iatacheckbox1"/>
                  <w:rFonts w:ascii="Arial" w:eastAsia="Times New Roman" w:hAnsi="Arial" w:cs="Arial"/>
                  <w:sz w:val="18"/>
                  <w:szCs w:val="18"/>
                </w:rPr>
                <w:id w:val="416987186"/>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480999580"/>
                <w:placeholder>
                  <w:docPart w:val="DefaultPlaceholder_-1854013440"/>
                </w:placeholder>
                <w:showingPlcHdr/>
                <w:text w:multiLine="1"/>
              </w:sdtPr>
              <w:sdtContent>
                <w:r w:rsidRPr="00130BD8">
                  <w:rPr>
                    <w:rStyle w:val="PlaceholderText"/>
                  </w:rPr>
                  <w:t>Click or tap here to enter text.</w:t>
                </w:r>
              </w:sdtContent>
            </w:sdt>
          </w:p>
        </w:tc>
      </w:tr>
      <w:tr w:rsidR="00000000" w:rsidTr="00EA6970">
        <w:trPr>
          <w:divId w:val="1832717126"/>
        </w:trPr>
        <w:tc>
          <w:tcPr>
            <w:tcW w:w="9330" w:type="dxa"/>
            <w:hideMark/>
          </w:tcPr>
          <w:p w:rsidR="00EA6970" w:rsidRDefault="00EA6970">
            <w:pPr>
              <w:divId w:val="1763379667"/>
              <w:rPr>
                <w:rFonts w:ascii="Arial" w:eastAsia="Times New Roman" w:hAnsi="Arial" w:cs="Arial"/>
                <w:b/>
                <w:bCs/>
                <w:sz w:val="23"/>
                <w:szCs w:val="23"/>
              </w:rPr>
            </w:pPr>
            <w:r>
              <w:rPr>
                <w:rFonts w:ascii="Arial" w:eastAsia="Times New Roman" w:hAnsi="Arial" w:cs="Arial"/>
                <w:b/>
                <w:bCs/>
                <w:sz w:val="23"/>
                <w:szCs w:val="23"/>
              </w:rPr>
              <w:t>Guidance</w:t>
            </w:r>
          </w:p>
          <w:p w:rsidR="00EA6970" w:rsidRDefault="00EA6970">
            <w:pPr>
              <w:divId w:val="2013991071"/>
              <w:rPr>
                <w:rFonts w:ascii="Arial" w:eastAsia="Times New Roman" w:hAnsi="Arial" w:cs="Arial"/>
                <w:sz w:val="18"/>
                <w:szCs w:val="18"/>
              </w:rPr>
            </w:pPr>
            <w:r>
              <w:rPr>
                <w:rFonts w:ascii="Arial" w:eastAsia="Times New Roman" w:hAnsi="Arial" w:cs="Arial"/>
                <w:sz w:val="18"/>
                <w:szCs w:val="18"/>
              </w:rPr>
              <w:t>The intent of a “MINIMUM FUEL” declaration is to inform ATC that the flight has committed to land at a specific airport and any change to the existing clearance may result in landing with less than planned final reserve fuel. Thi</w:t>
            </w:r>
            <w:r>
              <w:rPr>
                <w:rFonts w:ascii="Arial" w:eastAsia="Times New Roman" w:hAnsi="Arial" w:cs="Arial"/>
                <w:sz w:val="18"/>
                <w:szCs w:val="18"/>
              </w:rPr>
              <w:t xml:space="preserve">s is not an emergency situation, but rather an indication that an emergency situation is possible should any additional delay occur. </w:t>
            </w:r>
          </w:p>
          <w:p w:rsidR="00EA6970" w:rsidRDefault="00EA6970">
            <w:pPr>
              <w:divId w:val="770390605"/>
              <w:rPr>
                <w:rFonts w:ascii="Arial" w:eastAsia="Times New Roman" w:hAnsi="Arial" w:cs="Arial"/>
                <w:sz w:val="18"/>
                <w:szCs w:val="18"/>
              </w:rPr>
            </w:pPr>
            <w:r>
              <w:rPr>
                <w:rFonts w:ascii="Arial" w:eastAsia="Times New Roman" w:hAnsi="Arial" w:cs="Arial"/>
                <w:sz w:val="18"/>
                <w:szCs w:val="18"/>
              </w:rPr>
              <w:t>Guidance on in-flight fuel management, including minimum fuel declarations, is contained in the ICAO Flight Planning and F</w:t>
            </w:r>
            <w:r>
              <w:rPr>
                <w:rFonts w:ascii="Arial" w:eastAsia="Times New Roman" w:hAnsi="Arial" w:cs="Arial"/>
                <w:sz w:val="18"/>
                <w:szCs w:val="18"/>
              </w:rPr>
              <w:t xml:space="preserve">uel Management Manual (Doc 9976). </w:t>
            </w:r>
          </w:p>
        </w:tc>
      </w:tr>
    </w:tbl>
    <w:p w:rsidR="00EA6970" w:rsidRDefault="00EA6970">
      <w:pPr>
        <w:pStyle w:val="NormalWeb"/>
        <w:divId w:val="1832717126"/>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000000" w:rsidTr="00EA6970">
        <w:trPr>
          <w:divId w:val="1832717126"/>
        </w:trPr>
        <w:tc>
          <w:tcPr>
            <w:tcW w:w="9330" w:type="dxa"/>
            <w:hideMark/>
          </w:tcPr>
          <w:p w:rsidR="00EA6970" w:rsidRDefault="00EA6970">
            <w:pPr>
              <w:rPr>
                <w:rFonts w:ascii="Arial" w:eastAsia="Times New Roman" w:hAnsi="Arial" w:cs="Arial"/>
                <w:sz w:val="23"/>
                <w:szCs w:val="23"/>
              </w:rPr>
            </w:pPr>
            <w:r>
              <w:rPr>
                <w:rStyle w:val="iatasidemarks1"/>
                <w:rFonts w:eastAsia="Times New Roman" w:cs="Arial"/>
                <w:sz w:val="23"/>
                <w:szCs w:val="23"/>
              </w:rPr>
              <w:t> </w:t>
            </w:r>
            <w:r>
              <w:rPr>
                <w:rFonts w:ascii="Arial" w:eastAsia="Times New Roman" w:hAnsi="Arial" w:cs="Arial"/>
                <w:b/>
                <w:bCs/>
                <w:sz w:val="23"/>
                <w:szCs w:val="23"/>
              </w:rPr>
              <w:t>FLT 3.14.17</w:t>
            </w:r>
          </w:p>
        </w:tc>
      </w:tr>
      <w:tr w:rsidR="00000000" w:rsidTr="00EA6970">
        <w:trPr>
          <w:divId w:val="1832717126"/>
        </w:trPr>
        <w:tc>
          <w:tcPr>
            <w:tcW w:w="9330" w:type="dxa"/>
            <w:hideMark/>
          </w:tcPr>
          <w:p w:rsidR="00EA6970" w:rsidRDefault="00EA6970">
            <w:pPr>
              <w:divId w:val="374239769"/>
              <w:rPr>
                <w:rFonts w:ascii="Arial" w:eastAsia="Times New Roman" w:hAnsi="Arial" w:cs="Arial"/>
                <w:sz w:val="18"/>
                <w:szCs w:val="18"/>
              </w:rPr>
            </w:pPr>
            <w:r>
              <w:rPr>
                <w:rFonts w:ascii="Arial" w:eastAsia="Times New Roman" w:hAnsi="Arial" w:cs="Arial"/>
                <w:sz w:val="18"/>
                <w:szCs w:val="18"/>
              </w:rPr>
              <w:t xml:space="preserve">The Operator </w:t>
            </w:r>
            <w:r>
              <w:rPr>
                <w:rFonts w:ascii="Arial" w:eastAsia="Times New Roman" w:hAnsi="Arial" w:cs="Arial"/>
                <w:i/>
                <w:iCs/>
                <w:sz w:val="18"/>
                <w:szCs w:val="18"/>
              </w:rPr>
              <w:t>should</w:t>
            </w:r>
            <w:r>
              <w:rPr>
                <w:rFonts w:ascii="Arial" w:eastAsia="Times New Roman" w:hAnsi="Arial" w:cs="Arial"/>
                <w:sz w:val="18"/>
                <w:szCs w:val="18"/>
              </w:rPr>
              <w:t xml:space="preserve"> have an in-flight fuel management policy that requires the PIC to declare a situation of fuel emergency: </w:t>
            </w:r>
          </w:p>
          <w:p w:rsidR="00EA6970" w:rsidRDefault="00EA6970">
            <w:pPr>
              <w:pStyle w:val="iatalistitem"/>
              <w:numPr>
                <w:ilvl w:val="0"/>
                <w:numId w:val="60"/>
              </w:numPr>
              <w:divId w:val="374239769"/>
              <w:rPr>
                <w:rFonts w:ascii="Arial" w:eastAsia="Times New Roman" w:hAnsi="Arial" w:cs="Arial"/>
                <w:sz w:val="18"/>
                <w:szCs w:val="18"/>
              </w:rPr>
            </w:pPr>
            <w:r>
              <w:rPr>
                <w:rFonts w:ascii="Arial" w:eastAsia="Times New Roman" w:hAnsi="Arial" w:cs="Arial"/>
                <w:sz w:val="18"/>
                <w:szCs w:val="18"/>
              </w:rPr>
              <w:lastRenderedPageBreak/>
              <w:t>When the calculated usable fuel predicted to be available upon l</w:t>
            </w:r>
            <w:r>
              <w:rPr>
                <w:rFonts w:ascii="Arial" w:eastAsia="Times New Roman" w:hAnsi="Arial" w:cs="Arial"/>
                <w:sz w:val="18"/>
                <w:szCs w:val="18"/>
              </w:rPr>
              <w:t xml:space="preserve">anding at the nearest airport where a safe landing can be made is less than the planned final reserve fuel; </w:t>
            </w:r>
          </w:p>
          <w:p w:rsidR="00EA6970" w:rsidRDefault="00EA6970">
            <w:pPr>
              <w:pStyle w:val="iatalistitem"/>
              <w:numPr>
                <w:ilvl w:val="0"/>
                <w:numId w:val="60"/>
              </w:numPr>
              <w:divId w:val="374239769"/>
              <w:rPr>
                <w:rFonts w:ascii="Arial" w:eastAsia="Times New Roman" w:hAnsi="Arial" w:cs="Arial"/>
                <w:sz w:val="18"/>
                <w:szCs w:val="18"/>
              </w:rPr>
            </w:pPr>
            <w:r>
              <w:rPr>
                <w:rFonts w:ascii="Arial" w:eastAsia="Times New Roman" w:hAnsi="Arial" w:cs="Arial"/>
                <w:sz w:val="18"/>
                <w:szCs w:val="18"/>
              </w:rPr>
              <w:t xml:space="preserve">By declaring “MAYDAY, MAYDAY, MAYDAY, FUEL”. </w:t>
            </w:r>
            <w:r>
              <w:rPr>
                <w:rFonts w:ascii="Arial" w:eastAsia="Times New Roman" w:hAnsi="Arial" w:cs="Arial"/>
                <w:b/>
                <w:bCs/>
                <w:sz w:val="18"/>
                <w:szCs w:val="18"/>
              </w:rPr>
              <w:t>(GM)</w:t>
            </w:r>
          </w:p>
          <w:p w:rsidR="00EA6970" w:rsidRDefault="00EA6970">
            <w:pPr>
              <w:divId w:val="1602639705"/>
              <w:rPr>
                <w:rFonts w:ascii="Arial" w:eastAsia="Times New Roman" w:hAnsi="Arial" w:cs="Arial"/>
                <w:i/>
                <w:iCs/>
                <w:sz w:val="18"/>
                <w:szCs w:val="18"/>
              </w:rPr>
            </w:pPr>
            <w:r>
              <w:rPr>
                <w:rFonts w:ascii="Arial" w:eastAsia="Times New Roman" w:hAnsi="Arial" w:cs="Arial"/>
                <w:b/>
                <w:bCs/>
                <w:i/>
                <w:iCs/>
                <w:sz w:val="18"/>
                <w:szCs w:val="18"/>
              </w:rPr>
              <w:t xml:space="preserve">Note: </w:t>
            </w:r>
          </w:p>
          <w:p w:rsidR="00EA6970" w:rsidRDefault="00EA6970">
            <w:pPr>
              <w:divId w:val="1435051143"/>
              <w:rPr>
                <w:rFonts w:ascii="Arial" w:eastAsia="Times New Roman" w:hAnsi="Arial" w:cs="Arial"/>
                <w:i/>
                <w:iCs/>
                <w:sz w:val="18"/>
                <w:szCs w:val="18"/>
              </w:rPr>
            </w:pPr>
            <w:r>
              <w:rPr>
                <w:rFonts w:ascii="Arial" w:eastAsia="Times New Roman" w:hAnsi="Arial" w:cs="Arial"/>
                <w:i/>
                <w:iCs/>
                <w:sz w:val="18"/>
                <w:szCs w:val="18"/>
              </w:rPr>
              <w:t>Effective 1 April 2025, this recommended practice will be upgraded to a standard.</w:t>
            </w:r>
          </w:p>
        </w:tc>
      </w:tr>
      <w:tr w:rsidR="00000000" w:rsidTr="00EA6970">
        <w:trPr>
          <w:divId w:val="1832717126"/>
        </w:trPr>
        <w:tc>
          <w:tcPr>
            <w:tcW w:w="9330" w:type="dxa"/>
            <w:hideMark/>
          </w:tcPr>
          <w:p w:rsidR="00EA6970" w:rsidRDefault="00EA6970">
            <w:pPr>
              <w:textAlignment w:val="center"/>
              <w:divId w:val="1305964971"/>
              <w:rPr>
                <w:rFonts w:ascii="Arial" w:eastAsia="Times New Roman" w:hAnsi="Arial" w:cs="Arial"/>
                <w:sz w:val="18"/>
                <w:szCs w:val="18"/>
              </w:rPr>
            </w:pPr>
            <w:sdt>
              <w:sdtPr>
                <w:rPr>
                  <w:rFonts w:ascii="Arial" w:eastAsia="Times New Roman" w:hAnsi="Arial" w:cs="Arial"/>
                  <w:sz w:val="18"/>
                  <w:szCs w:val="18"/>
                </w:rPr>
                <w:id w:val="-1012145820"/>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EA6970" w:rsidRDefault="00EA6970">
            <w:pPr>
              <w:textAlignment w:val="center"/>
              <w:divId w:val="1260412696"/>
              <w:rPr>
                <w:rFonts w:ascii="Arial" w:eastAsia="Times New Roman" w:hAnsi="Arial" w:cs="Arial"/>
                <w:sz w:val="18"/>
                <w:szCs w:val="18"/>
              </w:rPr>
            </w:pPr>
            <w:sdt>
              <w:sdtPr>
                <w:rPr>
                  <w:rFonts w:ascii="Arial" w:eastAsia="Times New Roman" w:hAnsi="Arial" w:cs="Arial"/>
                  <w:sz w:val="18"/>
                  <w:szCs w:val="18"/>
                </w:rPr>
                <w:id w:val="743372871"/>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(Observation)</w:t>
            </w:r>
          </w:p>
          <w:p w:rsidR="00EA6970" w:rsidRDefault="00EA6970">
            <w:pPr>
              <w:textAlignment w:val="center"/>
              <w:divId w:val="1274165997"/>
              <w:rPr>
                <w:rFonts w:ascii="Arial" w:eastAsia="Times New Roman" w:hAnsi="Arial" w:cs="Arial"/>
                <w:sz w:val="18"/>
                <w:szCs w:val="18"/>
              </w:rPr>
            </w:pPr>
            <w:sdt>
              <w:sdtPr>
                <w:rPr>
                  <w:rFonts w:ascii="Arial" w:eastAsia="Times New Roman" w:hAnsi="Arial" w:cs="Arial"/>
                  <w:sz w:val="18"/>
                  <w:szCs w:val="18"/>
                </w:rPr>
                <w:id w:val="62096900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(Observation)</w:t>
            </w:r>
          </w:p>
          <w:p w:rsidR="00EA6970" w:rsidRDefault="00EA6970">
            <w:pPr>
              <w:textAlignment w:val="center"/>
              <w:divId w:val="705059922"/>
              <w:rPr>
                <w:rFonts w:ascii="Arial" w:eastAsia="Times New Roman" w:hAnsi="Arial" w:cs="Arial"/>
                <w:sz w:val="18"/>
                <w:szCs w:val="18"/>
              </w:rPr>
            </w:pPr>
            <w:sdt>
              <w:sdtPr>
                <w:rPr>
                  <w:rFonts w:ascii="Arial" w:eastAsia="Times New Roman" w:hAnsi="Arial" w:cs="Arial"/>
                  <w:sz w:val="18"/>
                  <w:szCs w:val="18"/>
                </w:rPr>
                <w:id w:val="-53855403"/>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(Observation)</w:t>
            </w:r>
          </w:p>
          <w:p w:rsidR="00EA6970" w:rsidRDefault="00EA6970">
            <w:pPr>
              <w:textAlignment w:val="center"/>
              <w:divId w:val="1725910953"/>
              <w:rPr>
                <w:rFonts w:ascii="Arial" w:eastAsia="Times New Roman" w:hAnsi="Arial" w:cs="Arial"/>
                <w:sz w:val="18"/>
                <w:szCs w:val="18"/>
              </w:rPr>
            </w:pPr>
            <w:sdt>
              <w:sdtPr>
                <w:rPr>
                  <w:rFonts w:ascii="Arial" w:eastAsia="Times New Roman" w:hAnsi="Arial" w:cs="Arial"/>
                  <w:sz w:val="18"/>
                  <w:szCs w:val="18"/>
                </w:rPr>
                <w:id w:val="2090041081"/>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EA6970">
        <w:trPr>
          <w:divId w:val="1832717126"/>
        </w:trPr>
        <w:tc>
          <w:tcPr>
            <w:tcW w:w="9330" w:type="dxa"/>
            <w:hideMark/>
          </w:tcPr>
          <w:p w:rsidR="00EA6970" w:rsidRDefault="00EA6970">
            <w:pPr>
              <w:divId w:val="524369956"/>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786922887"/>
              <w:placeholder>
                <w:docPart w:val="DefaultPlaceholder_-1854013440"/>
              </w:placeholder>
              <w:showingPlcHdr/>
              <w:text w:multiLine="1"/>
            </w:sdtPr>
            <w:sdtContent>
              <w:p w:rsidR="00EA6970" w:rsidRDefault="00EA6970">
                <w:pPr>
                  <w:rPr>
                    <w:rFonts w:ascii="Arial" w:eastAsia="Times New Roman" w:hAnsi="Arial" w:cs="Arial"/>
                    <w:sz w:val="18"/>
                    <w:szCs w:val="18"/>
                  </w:rPr>
                </w:pPr>
                <w:r w:rsidRPr="00130BD8">
                  <w:rPr>
                    <w:rStyle w:val="PlaceholderText"/>
                  </w:rPr>
                  <w:t>Click or tap here to enter text.</w:t>
                </w:r>
              </w:p>
            </w:sdtContent>
          </w:sdt>
        </w:tc>
      </w:tr>
      <w:tr w:rsidR="00000000" w:rsidTr="00EA6970">
        <w:trPr>
          <w:divId w:val="1832717126"/>
        </w:trPr>
        <w:tc>
          <w:tcPr>
            <w:tcW w:w="9330" w:type="dxa"/>
            <w:hideMark/>
          </w:tcPr>
          <w:p w:rsidR="00EA6970" w:rsidRDefault="00EA6970">
            <w:pPr>
              <w:divId w:val="837883190"/>
              <w:rPr>
                <w:rFonts w:ascii="Arial" w:eastAsia="Times New Roman" w:hAnsi="Arial" w:cs="Arial"/>
                <w:b/>
                <w:bCs/>
                <w:sz w:val="23"/>
                <w:szCs w:val="23"/>
              </w:rPr>
            </w:pPr>
            <w:r>
              <w:rPr>
                <w:rFonts w:ascii="Arial" w:eastAsia="Times New Roman" w:hAnsi="Arial" w:cs="Arial"/>
                <w:b/>
                <w:bCs/>
                <w:sz w:val="23"/>
                <w:szCs w:val="23"/>
              </w:rPr>
              <w:t>Auditor Actions</w:t>
            </w:r>
          </w:p>
          <w:p w:rsidR="00EA6970" w:rsidRDefault="00EA6970">
            <w:pPr>
              <w:divId w:val="1307512040"/>
              <w:rPr>
                <w:rFonts w:ascii="Arial" w:eastAsia="Times New Roman" w:hAnsi="Arial" w:cs="Arial"/>
                <w:sz w:val="18"/>
                <w:szCs w:val="18"/>
              </w:rPr>
            </w:pPr>
            <w:sdt>
              <w:sdtPr>
                <w:rPr>
                  <w:rStyle w:val="iatacheckbox1"/>
                  <w:rFonts w:ascii="Arial" w:eastAsia="Times New Roman" w:hAnsi="Arial" w:cs="Arial"/>
                  <w:sz w:val="18"/>
                  <w:szCs w:val="18"/>
                </w:rPr>
                <w:id w:val="1763189877"/>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w:t>
            </w:r>
            <w:r>
              <w:rPr>
                <w:rFonts w:ascii="Arial" w:eastAsia="Times New Roman" w:hAnsi="Arial" w:cs="Arial"/>
                <w:sz w:val="18"/>
                <w:szCs w:val="18"/>
              </w:rPr>
              <w:t>OM policy/procedures for in-flight fuel management (focus: flight crew procedures for monitoring en route fuel usage/identifying trends; requirement for flight crew to declare an emergency when minimum fuel for landing at nearest airport is calculated to b</w:t>
            </w:r>
            <w:r>
              <w:rPr>
                <w:rFonts w:ascii="Arial" w:eastAsia="Times New Roman" w:hAnsi="Arial" w:cs="Arial"/>
                <w:sz w:val="18"/>
                <w:szCs w:val="18"/>
              </w:rPr>
              <w:t xml:space="preserve">e less than planned final reserve fuel). </w:t>
            </w:r>
          </w:p>
          <w:p w:rsidR="00EA6970" w:rsidRDefault="00EA6970">
            <w:pPr>
              <w:divId w:val="640187718"/>
              <w:rPr>
                <w:rFonts w:ascii="Arial" w:eastAsia="Times New Roman" w:hAnsi="Arial" w:cs="Arial"/>
                <w:sz w:val="18"/>
                <w:szCs w:val="18"/>
              </w:rPr>
            </w:pPr>
            <w:sdt>
              <w:sdtPr>
                <w:rPr>
                  <w:rStyle w:val="iatacheckbox1"/>
                  <w:rFonts w:ascii="Arial" w:eastAsia="Times New Roman" w:hAnsi="Arial" w:cs="Arial"/>
                  <w:sz w:val="18"/>
                  <w:szCs w:val="18"/>
                </w:rPr>
                <w:id w:val="-348643372"/>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in flight operations. </w:t>
            </w:r>
          </w:p>
          <w:p w:rsidR="00EA6970" w:rsidRDefault="00EA6970">
            <w:pPr>
              <w:divId w:val="592780751"/>
              <w:rPr>
                <w:rFonts w:ascii="Arial" w:eastAsia="Times New Roman" w:hAnsi="Arial" w:cs="Arial"/>
                <w:sz w:val="18"/>
                <w:szCs w:val="18"/>
              </w:rPr>
            </w:pPr>
            <w:sdt>
              <w:sdtPr>
                <w:rPr>
                  <w:rStyle w:val="iatacheckbox1"/>
                  <w:rFonts w:ascii="Arial" w:eastAsia="Times New Roman" w:hAnsi="Arial" w:cs="Arial"/>
                  <w:sz w:val="18"/>
                  <w:szCs w:val="18"/>
                </w:rPr>
                <w:id w:val="1365478254"/>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flight crew members in flight operations. </w:t>
            </w:r>
          </w:p>
          <w:p w:rsidR="00EA6970" w:rsidRDefault="00EA6970">
            <w:pPr>
              <w:divId w:val="591014932"/>
              <w:rPr>
                <w:rFonts w:ascii="Arial" w:eastAsia="Times New Roman" w:hAnsi="Arial" w:cs="Arial"/>
                <w:sz w:val="18"/>
                <w:szCs w:val="18"/>
              </w:rPr>
            </w:pPr>
            <w:sdt>
              <w:sdtPr>
                <w:rPr>
                  <w:rStyle w:val="iatacheckbox1"/>
                  <w:rFonts w:ascii="Arial" w:eastAsia="Times New Roman" w:hAnsi="Arial" w:cs="Arial"/>
                  <w:sz w:val="18"/>
                  <w:szCs w:val="18"/>
                </w:rPr>
                <w:id w:val="1508253396"/>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1683167782"/>
                <w:placeholder>
                  <w:docPart w:val="DefaultPlaceholder_-1854013440"/>
                </w:placeholder>
                <w:showingPlcHdr/>
                <w:text w:multiLine="1"/>
              </w:sdtPr>
              <w:sdtContent>
                <w:r w:rsidRPr="00130BD8">
                  <w:rPr>
                    <w:rStyle w:val="PlaceholderText"/>
                  </w:rPr>
                  <w:t>Click or tap here to enter text.</w:t>
                </w:r>
              </w:sdtContent>
            </w:sdt>
          </w:p>
        </w:tc>
      </w:tr>
      <w:tr w:rsidR="00000000" w:rsidTr="00EA6970">
        <w:trPr>
          <w:divId w:val="1832717126"/>
        </w:trPr>
        <w:tc>
          <w:tcPr>
            <w:tcW w:w="9330" w:type="dxa"/>
            <w:hideMark/>
          </w:tcPr>
          <w:p w:rsidR="00EA6970" w:rsidRDefault="00EA6970">
            <w:pPr>
              <w:divId w:val="2122802152"/>
              <w:rPr>
                <w:rFonts w:ascii="Arial" w:eastAsia="Times New Roman" w:hAnsi="Arial" w:cs="Arial"/>
                <w:b/>
                <w:bCs/>
                <w:sz w:val="23"/>
                <w:szCs w:val="23"/>
              </w:rPr>
            </w:pPr>
            <w:r>
              <w:rPr>
                <w:rFonts w:ascii="Arial" w:eastAsia="Times New Roman" w:hAnsi="Arial" w:cs="Arial"/>
                <w:b/>
                <w:bCs/>
                <w:sz w:val="23"/>
                <w:szCs w:val="23"/>
              </w:rPr>
              <w:t>Guidance</w:t>
            </w:r>
          </w:p>
          <w:p w:rsidR="00EA6970" w:rsidRDefault="00EA6970">
            <w:pPr>
              <w:divId w:val="1814172479"/>
              <w:rPr>
                <w:rFonts w:ascii="Arial" w:eastAsia="Times New Roman" w:hAnsi="Arial" w:cs="Arial"/>
                <w:sz w:val="18"/>
                <w:szCs w:val="18"/>
              </w:rPr>
            </w:pPr>
            <w:r>
              <w:rPr>
                <w:rFonts w:ascii="Arial" w:eastAsia="Times New Roman" w:hAnsi="Arial" w:cs="Arial"/>
                <w:sz w:val="18"/>
                <w:szCs w:val="18"/>
              </w:rPr>
              <w:t>The i</w:t>
            </w:r>
            <w:r>
              <w:rPr>
                <w:rFonts w:ascii="Arial" w:eastAsia="Times New Roman" w:hAnsi="Arial" w:cs="Arial"/>
                <w:sz w:val="18"/>
                <w:szCs w:val="18"/>
              </w:rPr>
              <w:t>ntent of this provision is to specify the last procedural step in a series of steps to ensure the safe completion of a flight. The “MAYDAY, MAYDAY, MAYDAY, FUEL” declaration provides the clearest and most urgent expression of an emergency situation brought</w:t>
            </w:r>
            <w:r>
              <w:rPr>
                <w:rFonts w:ascii="Arial" w:eastAsia="Times New Roman" w:hAnsi="Arial" w:cs="Arial"/>
                <w:sz w:val="18"/>
                <w:szCs w:val="18"/>
              </w:rPr>
              <w:t xml:space="preserve"> about by insufficient usable fuel remaining to protect the planned final reserve. It communicates that immediate action must be taken by the PIC and the air traffic control authority to ensure that the aircraft can land as soon as possible. It is used whe</w:t>
            </w:r>
            <w:r>
              <w:rPr>
                <w:rFonts w:ascii="Arial" w:eastAsia="Times New Roman" w:hAnsi="Arial" w:cs="Arial"/>
                <w:sz w:val="18"/>
                <w:szCs w:val="18"/>
              </w:rPr>
              <w:t>n all opportunities to protect final reserve fuel have been exploited and in the judgment of the PIC, the flight will now land with less than final reserve fuel remaining in the tanks. The word fuel is used as part of the declaration simply to convey the e</w:t>
            </w:r>
            <w:r>
              <w:rPr>
                <w:rFonts w:ascii="Arial" w:eastAsia="Times New Roman" w:hAnsi="Arial" w:cs="Arial"/>
                <w:sz w:val="18"/>
                <w:szCs w:val="18"/>
              </w:rPr>
              <w:t xml:space="preserve">xact nature of the emergency to ATC. </w:t>
            </w:r>
          </w:p>
          <w:p w:rsidR="00EA6970" w:rsidRDefault="00EA6970">
            <w:pPr>
              <w:divId w:val="1748307300"/>
              <w:rPr>
                <w:rFonts w:ascii="Arial" w:eastAsia="Times New Roman" w:hAnsi="Arial" w:cs="Arial"/>
                <w:sz w:val="18"/>
                <w:szCs w:val="18"/>
              </w:rPr>
            </w:pPr>
            <w:r>
              <w:rPr>
                <w:rFonts w:ascii="Arial" w:eastAsia="Times New Roman" w:hAnsi="Arial" w:cs="Arial"/>
                <w:sz w:val="18"/>
                <w:szCs w:val="18"/>
              </w:rPr>
              <w:t xml:space="preserve">Guidance on in-flight fuel management including emergency fuel declarations is contained in the ICAO Flight Planning and Fuel Management Manual (Doc 9976). </w:t>
            </w:r>
          </w:p>
        </w:tc>
      </w:tr>
    </w:tbl>
    <w:p w:rsidR="00EA6970" w:rsidRDefault="00EA6970">
      <w:pPr>
        <w:pStyle w:val="NormalWeb"/>
        <w:divId w:val="1832717126"/>
        <w:rPr>
          <w:rFonts w:ascii="Arial" w:hAnsi="Arial" w:cs="Arial"/>
          <w:color w:val="022A4C"/>
          <w:sz w:val="18"/>
          <w:szCs w:val="18"/>
        </w:rPr>
      </w:pPr>
      <w:r>
        <w:rPr>
          <w:rFonts w:ascii="Arial" w:hAnsi="Arial" w:cs="Arial"/>
          <w:color w:val="022A4C"/>
          <w:sz w:val="18"/>
          <w:szCs w:val="18"/>
        </w:rPr>
        <w:t> </w:t>
      </w:r>
    </w:p>
    <w:p w:rsidR="00EA6970" w:rsidRDefault="00EA6970" w:rsidP="00EA6970">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t>3.15 Flight Crew Reporting Requiremen</w:t>
      </w:r>
      <w:r>
        <w:rPr>
          <w:rFonts w:ascii="Arial" w:eastAsia="Times New Roman" w:hAnsi="Arial" w:cs="Arial"/>
          <w:color w:val="000000"/>
          <w:sz w:val="23"/>
          <w:szCs w:val="23"/>
        </w:rPr>
        <w:t>ts</w:t>
      </w:r>
    </w:p>
    <w:p w:rsidR="00EA6970" w:rsidRDefault="00EA6970">
      <w:pPr>
        <w:divId w:val="1124689466"/>
        <w:rPr>
          <w:rFonts w:ascii="Arial" w:eastAsia="Times New Roman" w:hAnsi="Arial" w:cs="Arial"/>
          <w:color w:val="022A4C"/>
          <w:sz w:val="18"/>
          <w:szCs w:val="18"/>
        </w:rPr>
      </w:pPr>
      <w:r>
        <w:rPr>
          <w:rStyle w:val="iatasidemarks1"/>
          <w:rFonts w:eastAsia="Times New Roman" w:cs="Arial"/>
          <w:color w:val="022A4C"/>
          <w:sz w:val="18"/>
          <w:szCs w:val="18"/>
        </w:rPr>
        <w:t xml:space="preserve"> </w:t>
      </w:r>
    </w:p>
    <w:tbl>
      <w:tblPr>
        <w:tblStyle w:val="TableGrid"/>
        <w:tblW w:w="5000" w:type="pct"/>
        <w:tblLayout w:type="fixed"/>
        <w:tblLook w:val="04A0" w:firstRow="1" w:lastRow="0" w:firstColumn="1" w:lastColumn="0" w:noHBand="0" w:noVBand="1"/>
      </w:tblPr>
      <w:tblGrid>
        <w:gridCol w:w="9576"/>
      </w:tblGrid>
      <w:tr w:rsidR="00000000" w:rsidTr="00EA6970">
        <w:trPr>
          <w:divId w:val="1124689466"/>
        </w:trPr>
        <w:tc>
          <w:tcPr>
            <w:tcW w:w="9330" w:type="dxa"/>
            <w:hideMark/>
          </w:tcPr>
          <w:p w:rsidR="00EA6970" w:rsidRDefault="00EA6970">
            <w:pPr>
              <w:rPr>
                <w:rFonts w:ascii="Arial" w:eastAsia="Times New Roman" w:hAnsi="Arial" w:cs="Arial"/>
                <w:sz w:val="23"/>
                <w:szCs w:val="23"/>
              </w:rPr>
            </w:pPr>
            <w:r>
              <w:rPr>
                <w:rStyle w:val="iatasidemarks1"/>
                <w:rFonts w:eastAsia="Times New Roman" w:cs="Arial"/>
                <w:sz w:val="23"/>
                <w:szCs w:val="23"/>
              </w:rPr>
              <w:t> </w:t>
            </w:r>
            <w:r>
              <w:rPr>
                <w:rFonts w:ascii="Arial" w:eastAsia="Times New Roman" w:hAnsi="Arial" w:cs="Arial"/>
                <w:b/>
                <w:bCs/>
                <w:sz w:val="23"/>
                <w:szCs w:val="23"/>
              </w:rPr>
              <w:t>FLT 3.15.2</w:t>
            </w:r>
          </w:p>
        </w:tc>
      </w:tr>
      <w:tr w:rsidR="00000000" w:rsidTr="00EA6970">
        <w:trPr>
          <w:divId w:val="1124689466"/>
        </w:trPr>
        <w:tc>
          <w:tcPr>
            <w:tcW w:w="9330" w:type="dxa"/>
            <w:hideMark/>
          </w:tcPr>
          <w:p w:rsidR="00EA6970" w:rsidRDefault="00EA6970">
            <w:pPr>
              <w:divId w:val="1352418130"/>
              <w:rPr>
                <w:rFonts w:ascii="Arial" w:eastAsia="Times New Roman" w:hAnsi="Arial" w:cs="Arial"/>
                <w:sz w:val="18"/>
                <w:szCs w:val="18"/>
              </w:rPr>
            </w:pPr>
            <w:r>
              <w:rPr>
                <w:rFonts w:ascii="Arial" w:eastAsia="Times New Roman" w:hAnsi="Arial" w:cs="Arial"/>
                <w:sz w:val="18"/>
                <w:szCs w:val="18"/>
              </w:rPr>
              <w:t xml:space="preserve">The Operator </w:t>
            </w:r>
            <w:r>
              <w:rPr>
                <w:rFonts w:ascii="Arial" w:eastAsia="Times New Roman" w:hAnsi="Arial" w:cs="Arial"/>
                <w:i/>
                <w:iCs/>
                <w:sz w:val="18"/>
                <w:szCs w:val="18"/>
              </w:rPr>
              <w:t>should</w:t>
            </w:r>
            <w:r>
              <w:rPr>
                <w:rFonts w:ascii="Arial" w:eastAsia="Times New Roman" w:hAnsi="Arial" w:cs="Arial"/>
                <w:sz w:val="18"/>
                <w:szCs w:val="18"/>
              </w:rPr>
              <w:t xml:space="preserve"> have a policy that requires the PIC to report any hazardous flight condition to the appropriate ATC facility without delay. </w:t>
            </w:r>
            <w:r>
              <w:rPr>
                <w:rFonts w:ascii="Arial" w:eastAsia="Times New Roman" w:hAnsi="Arial" w:cs="Arial"/>
                <w:b/>
                <w:bCs/>
                <w:sz w:val="18"/>
                <w:szCs w:val="18"/>
              </w:rPr>
              <w:t>(GM)</w:t>
            </w:r>
          </w:p>
          <w:p w:rsidR="00EA6970" w:rsidRDefault="00EA6970">
            <w:pPr>
              <w:divId w:val="993340301"/>
              <w:rPr>
                <w:rFonts w:ascii="Arial" w:eastAsia="Times New Roman" w:hAnsi="Arial" w:cs="Arial"/>
                <w:i/>
                <w:iCs/>
                <w:sz w:val="18"/>
                <w:szCs w:val="18"/>
              </w:rPr>
            </w:pPr>
            <w:r>
              <w:rPr>
                <w:rFonts w:ascii="Arial" w:eastAsia="Times New Roman" w:hAnsi="Arial" w:cs="Arial"/>
                <w:b/>
                <w:bCs/>
                <w:i/>
                <w:iCs/>
                <w:sz w:val="18"/>
                <w:szCs w:val="18"/>
              </w:rPr>
              <w:t xml:space="preserve">Note: </w:t>
            </w:r>
          </w:p>
          <w:p w:rsidR="00EA6970" w:rsidRDefault="00EA6970">
            <w:pPr>
              <w:divId w:val="2083016958"/>
              <w:rPr>
                <w:rFonts w:ascii="Arial" w:eastAsia="Times New Roman" w:hAnsi="Arial" w:cs="Arial"/>
                <w:i/>
                <w:iCs/>
                <w:sz w:val="18"/>
                <w:szCs w:val="18"/>
              </w:rPr>
            </w:pPr>
            <w:r>
              <w:rPr>
                <w:rFonts w:ascii="Arial" w:eastAsia="Times New Roman" w:hAnsi="Arial" w:cs="Arial"/>
                <w:i/>
                <w:iCs/>
                <w:sz w:val="18"/>
                <w:szCs w:val="18"/>
              </w:rPr>
              <w:t>Effective 1 April 2025, this recommended practice will be upgraded to a standard.</w:t>
            </w:r>
          </w:p>
        </w:tc>
      </w:tr>
      <w:tr w:rsidR="00000000" w:rsidTr="00EA6970">
        <w:trPr>
          <w:divId w:val="1124689466"/>
        </w:trPr>
        <w:tc>
          <w:tcPr>
            <w:tcW w:w="9330" w:type="dxa"/>
            <w:hideMark/>
          </w:tcPr>
          <w:p w:rsidR="00EA6970" w:rsidRDefault="00EA6970">
            <w:pPr>
              <w:textAlignment w:val="center"/>
              <w:divId w:val="1215461447"/>
              <w:rPr>
                <w:rFonts w:ascii="Arial" w:eastAsia="Times New Roman" w:hAnsi="Arial" w:cs="Arial"/>
                <w:sz w:val="18"/>
                <w:szCs w:val="18"/>
              </w:rPr>
            </w:pPr>
            <w:sdt>
              <w:sdtPr>
                <w:rPr>
                  <w:rFonts w:ascii="Arial" w:eastAsia="Times New Roman" w:hAnsi="Arial" w:cs="Arial"/>
                  <w:sz w:val="18"/>
                  <w:szCs w:val="18"/>
                </w:rPr>
                <w:id w:val="63150747"/>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EA6970" w:rsidRDefault="00EA6970">
            <w:pPr>
              <w:textAlignment w:val="center"/>
              <w:divId w:val="1710952845"/>
              <w:rPr>
                <w:rFonts w:ascii="Arial" w:eastAsia="Times New Roman" w:hAnsi="Arial" w:cs="Arial"/>
                <w:sz w:val="18"/>
                <w:szCs w:val="18"/>
              </w:rPr>
            </w:pPr>
            <w:sdt>
              <w:sdtPr>
                <w:rPr>
                  <w:rFonts w:ascii="Arial" w:eastAsia="Times New Roman" w:hAnsi="Arial" w:cs="Arial"/>
                  <w:sz w:val="18"/>
                  <w:szCs w:val="18"/>
                </w:rPr>
                <w:id w:val="-1714956862"/>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(Observation)</w:t>
            </w:r>
          </w:p>
          <w:p w:rsidR="00EA6970" w:rsidRDefault="00EA6970">
            <w:pPr>
              <w:textAlignment w:val="center"/>
              <w:divId w:val="1326934124"/>
              <w:rPr>
                <w:rFonts w:ascii="Arial" w:eastAsia="Times New Roman" w:hAnsi="Arial" w:cs="Arial"/>
                <w:sz w:val="18"/>
                <w:szCs w:val="18"/>
              </w:rPr>
            </w:pPr>
            <w:sdt>
              <w:sdtPr>
                <w:rPr>
                  <w:rFonts w:ascii="Arial" w:eastAsia="Times New Roman" w:hAnsi="Arial" w:cs="Arial"/>
                  <w:sz w:val="18"/>
                  <w:szCs w:val="18"/>
                </w:rPr>
                <w:id w:val="-734317354"/>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(Observation)</w:t>
            </w:r>
          </w:p>
          <w:p w:rsidR="00EA6970" w:rsidRDefault="00EA6970">
            <w:pPr>
              <w:textAlignment w:val="center"/>
              <w:divId w:val="328751830"/>
              <w:rPr>
                <w:rFonts w:ascii="Arial" w:eastAsia="Times New Roman" w:hAnsi="Arial" w:cs="Arial"/>
                <w:sz w:val="18"/>
                <w:szCs w:val="18"/>
              </w:rPr>
            </w:pPr>
            <w:sdt>
              <w:sdtPr>
                <w:rPr>
                  <w:rFonts w:ascii="Arial" w:eastAsia="Times New Roman" w:hAnsi="Arial" w:cs="Arial"/>
                  <w:sz w:val="18"/>
                  <w:szCs w:val="18"/>
                </w:rPr>
                <w:id w:val="1215546573"/>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(Observation)</w:t>
            </w:r>
          </w:p>
          <w:p w:rsidR="00EA6970" w:rsidRDefault="00EA6970">
            <w:pPr>
              <w:textAlignment w:val="center"/>
              <w:divId w:val="1744179074"/>
              <w:rPr>
                <w:rFonts w:ascii="Arial" w:eastAsia="Times New Roman" w:hAnsi="Arial" w:cs="Arial"/>
                <w:sz w:val="18"/>
                <w:szCs w:val="18"/>
              </w:rPr>
            </w:pPr>
            <w:sdt>
              <w:sdtPr>
                <w:rPr>
                  <w:rFonts w:ascii="Arial" w:eastAsia="Times New Roman" w:hAnsi="Arial" w:cs="Arial"/>
                  <w:sz w:val="18"/>
                  <w:szCs w:val="18"/>
                </w:rPr>
                <w:id w:val="127567546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EA6970">
        <w:trPr>
          <w:divId w:val="1124689466"/>
        </w:trPr>
        <w:tc>
          <w:tcPr>
            <w:tcW w:w="9330" w:type="dxa"/>
            <w:hideMark/>
          </w:tcPr>
          <w:p w:rsidR="00EA6970" w:rsidRDefault="00EA6970">
            <w:pPr>
              <w:divId w:val="215628520"/>
              <w:rPr>
                <w:rFonts w:ascii="Arial" w:eastAsia="Times New Roman" w:hAnsi="Arial" w:cs="Arial"/>
                <w:b/>
                <w:bCs/>
                <w:sz w:val="23"/>
                <w:szCs w:val="23"/>
              </w:rPr>
            </w:pPr>
            <w:r>
              <w:rPr>
                <w:rFonts w:ascii="Arial" w:eastAsia="Times New Roman" w:hAnsi="Arial" w:cs="Arial"/>
                <w:b/>
                <w:bCs/>
                <w:sz w:val="23"/>
                <w:szCs w:val="23"/>
              </w:rPr>
              <w:lastRenderedPageBreak/>
              <w:t>Auditor Comments</w:t>
            </w:r>
          </w:p>
          <w:sdt>
            <w:sdtPr>
              <w:rPr>
                <w:rFonts w:ascii="Arial" w:eastAsia="Times New Roman" w:hAnsi="Arial" w:cs="Arial"/>
                <w:sz w:val="18"/>
                <w:szCs w:val="18"/>
              </w:rPr>
              <w:id w:val="-562484960"/>
              <w:placeholder>
                <w:docPart w:val="DefaultPlaceholder_-1854013440"/>
              </w:placeholder>
              <w:showingPlcHdr/>
              <w:text w:multiLine="1"/>
            </w:sdtPr>
            <w:sdtContent>
              <w:p w:rsidR="00EA6970" w:rsidRDefault="00EA6970">
                <w:pPr>
                  <w:rPr>
                    <w:rFonts w:ascii="Arial" w:eastAsia="Times New Roman" w:hAnsi="Arial" w:cs="Arial"/>
                    <w:sz w:val="18"/>
                    <w:szCs w:val="18"/>
                  </w:rPr>
                </w:pPr>
                <w:r w:rsidRPr="00130BD8">
                  <w:rPr>
                    <w:rStyle w:val="PlaceholderText"/>
                  </w:rPr>
                  <w:t>Click or tap here to enter text.</w:t>
                </w:r>
              </w:p>
            </w:sdtContent>
          </w:sdt>
        </w:tc>
      </w:tr>
      <w:tr w:rsidR="00000000" w:rsidTr="00EA6970">
        <w:trPr>
          <w:divId w:val="1124689466"/>
        </w:trPr>
        <w:tc>
          <w:tcPr>
            <w:tcW w:w="9330" w:type="dxa"/>
            <w:hideMark/>
          </w:tcPr>
          <w:p w:rsidR="00EA6970" w:rsidRDefault="00EA6970">
            <w:pPr>
              <w:divId w:val="2121870283"/>
              <w:rPr>
                <w:rFonts w:ascii="Arial" w:eastAsia="Times New Roman" w:hAnsi="Arial" w:cs="Arial"/>
                <w:b/>
                <w:bCs/>
                <w:sz w:val="23"/>
                <w:szCs w:val="23"/>
              </w:rPr>
            </w:pPr>
            <w:r>
              <w:rPr>
                <w:rFonts w:ascii="Arial" w:eastAsia="Times New Roman" w:hAnsi="Arial" w:cs="Arial"/>
                <w:b/>
                <w:bCs/>
                <w:sz w:val="23"/>
                <w:szCs w:val="23"/>
              </w:rPr>
              <w:t>Auditor Actions</w:t>
            </w:r>
          </w:p>
          <w:p w:rsidR="00EA6970" w:rsidRDefault="00EA6970">
            <w:pPr>
              <w:divId w:val="251011712"/>
              <w:rPr>
                <w:rFonts w:ascii="Arial" w:eastAsia="Times New Roman" w:hAnsi="Arial" w:cs="Arial"/>
                <w:sz w:val="18"/>
                <w:szCs w:val="18"/>
              </w:rPr>
            </w:pPr>
            <w:sdt>
              <w:sdtPr>
                <w:rPr>
                  <w:rStyle w:val="iatacheckbox1"/>
                  <w:rFonts w:ascii="Arial" w:eastAsia="Times New Roman" w:hAnsi="Arial" w:cs="Arial"/>
                  <w:sz w:val="18"/>
                  <w:szCs w:val="18"/>
                </w:rPr>
                <w:id w:val="506099963"/>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policy for flight crew ATC hazard reporting (focus: flight crew procedures for reporting occurre</w:t>
            </w:r>
            <w:r>
              <w:rPr>
                <w:rFonts w:ascii="Arial" w:eastAsia="Times New Roman" w:hAnsi="Arial" w:cs="Arial"/>
                <w:sz w:val="18"/>
                <w:szCs w:val="18"/>
              </w:rPr>
              <w:t xml:space="preserve">nces that could potentially have adverse effect on safety of flight operations). </w:t>
            </w:r>
          </w:p>
          <w:p w:rsidR="00EA6970" w:rsidRDefault="00EA6970">
            <w:pPr>
              <w:divId w:val="196162140"/>
              <w:rPr>
                <w:rFonts w:ascii="Arial" w:eastAsia="Times New Roman" w:hAnsi="Arial" w:cs="Arial"/>
                <w:sz w:val="18"/>
                <w:szCs w:val="18"/>
              </w:rPr>
            </w:pPr>
            <w:sdt>
              <w:sdtPr>
                <w:rPr>
                  <w:rStyle w:val="iatacheckbox1"/>
                  <w:rFonts w:ascii="Arial" w:eastAsia="Times New Roman" w:hAnsi="Arial" w:cs="Arial"/>
                  <w:sz w:val="18"/>
                  <w:szCs w:val="18"/>
                </w:rPr>
                <w:id w:val="-1850558624"/>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in flight operations. </w:t>
            </w:r>
          </w:p>
          <w:p w:rsidR="00EA6970" w:rsidRDefault="00EA6970">
            <w:pPr>
              <w:divId w:val="2024745764"/>
              <w:rPr>
                <w:rFonts w:ascii="Arial" w:eastAsia="Times New Roman" w:hAnsi="Arial" w:cs="Arial"/>
                <w:sz w:val="18"/>
                <w:szCs w:val="18"/>
              </w:rPr>
            </w:pPr>
            <w:sdt>
              <w:sdtPr>
                <w:rPr>
                  <w:rStyle w:val="iatacheckbox1"/>
                  <w:rFonts w:ascii="Arial" w:eastAsia="Times New Roman" w:hAnsi="Arial" w:cs="Arial"/>
                  <w:sz w:val="18"/>
                  <w:szCs w:val="18"/>
                </w:rPr>
                <w:id w:val="1288634518"/>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selected flight crew members. </w:t>
            </w:r>
          </w:p>
          <w:p w:rsidR="00EA6970" w:rsidRDefault="00EA6970">
            <w:pPr>
              <w:divId w:val="137499172"/>
              <w:rPr>
                <w:rFonts w:ascii="Arial" w:eastAsia="Times New Roman" w:hAnsi="Arial" w:cs="Arial"/>
                <w:sz w:val="18"/>
                <w:szCs w:val="18"/>
              </w:rPr>
            </w:pPr>
            <w:sdt>
              <w:sdtPr>
                <w:rPr>
                  <w:rStyle w:val="iatacheckbox1"/>
                  <w:rFonts w:ascii="Arial" w:eastAsia="Times New Roman" w:hAnsi="Arial" w:cs="Arial"/>
                  <w:sz w:val="18"/>
                  <w:szCs w:val="18"/>
                </w:rPr>
                <w:id w:val="-1259900654"/>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1206299001"/>
                <w:placeholder>
                  <w:docPart w:val="DefaultPlaceholder_-1854013440"/>
                </w:placeholder>
                <w:showingPlcHdr/>
                <w:text w:multiLine="1"/>
              </w:sdtPr>
              <w:sdtContent>
                <w:r w:rsidRPr="00130BD8">
                  <w:rPr>
                    <w:rStyle w:val="PlaceholderText"/>
                  </w:rPr>
                  <w:t>Click or tap here to enter text.</w:t>
                </w:r>
              </w:sdtContent>
            </w:sdt>
          </w:p>
        </w:tc>
      </w:tr>
      <w:tr w:rsidR="00000000" w:rsidTr="00EA6970">
        <w:trPr>
          <w:divId w:val="1124689466"/>
        </w:trPr>
        <w:tc>
          <w:tcPr>
            <w:tcW w:w="9330" w:type="dxa"/>
            <w:hideMark/>
          </w:tcPr>
          <w:p w:rsidR="00EA6970" w:rsidRDefault="00EA6970">
            <w:pPr>
              <w:divId w:val="2104913700"/>
              <w:rPr>
                <w:rFonts w:ascii="Arial" w:eastAsia="Times New Roman" w:hAnsi="Arial" w:cs="Arial"/>
                <w:b/>
                <w:bCs/>
                <w:sz w:val="23"/>
                <w:szCs w:val="23"/>
              </w:rPr>
            </w:pPr>
            <w:r>
              <w:rPr>
                <w:rFonts w:ascii="Arial" w:eastAsia="Times New Roman" w:hAnsi="Arial" w:cs="Arial"/>
                <w:b/>
                <w:bCs/>
                <w:sz w:val="23"/>
                <w:szCs w:val="23"/>
              </w:rPr>
              <w:t>Guidance</w:t>
            </w:r>
          </w:p>
          <w:p w:rsidR="00EA6970" w:rsidRDefault="00EA6970">
            <w:pPr>
              <w:divId w:val="1752576728"/>
              <w:rPr>
                <w:rFonts w:ascii="Arial" w:eastAsia="Times New Roman" w:hAnsi="Arial" w:cs="Arial"/>
                <w:sz w:val="18"/>
                <w:szCs w:val="18"/>
              </w:rPr>
            </w:pPr>
            <w:r>
              <w:rPr>
                <w:rFonts w:ascii="Arial" w:eastAsia="Times New Roman" w:hAnsi="Arial" w:cs="Arial"/>
                <w:sz w:val="18"/>
                <w:szCs w:val="18"/>
              </w:rPr>
              <w:t xml:space="preserve">The intent of this provision is to ensure hazards with the potential to pose safety risks to the reporting </w:t>
            </w:r>
            <w:r>
              <w:rPr>
                <w:rFonts w:ascii="Arial" w:eastAsia="Times New Roman" w:hAnsi="Arial" w:cs="Arial"/>
                <w:sz w:val="18"/>
                <w:szCs w:val="18"/>
              </w:rPr>
              <w:t xml:space="preserve">aircraft or flight operations are appropriately identified and reported to the applicable ATS unit as soon as possible. Such required reports are typically defined by the State or applicable authorities and may include types of hazards as described in the </w:t>
            </w:r>
            <w:r>
              <w:rPr>
                <w:rFonts w:ascii="Arial" w:eastAsia="Times New Roman" w:hAnsi="Arial" w:cs="Arial"/>
                <w:sz w:val="18"/>
                <w:szCs w:val="18"/>
              </w:rPr>
              <w:t xml:space="preserve">following table. </w:t>
            </w:r>
          </w:p>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1904"/>
              <w:gridCol w:w="7276"/>
            </w:tblGrid>
            <w:tr w:rsidR="00000000" w:rsidTr="00EA6970">
              <w:trPr>
                <w:divId w:val="416488989"/>
                <w:tblHeader/>
                <w:tblCellSpacing w:w="15" w:type="dxa"/>
              </w:trPr>
              <w:tc>
                <w:tcPr>
                  <w:tcW w:w="1859" w:type="dxa"/>
                  <w:shd w:val="clear" w:color="auto" w:fill="EFEFEF"/>
                  <w:tcMar>
                    <w:top w:w="45" w:type="dxa"/>
                    <w:left w:w="45" w:type="dxa"/>
                    <w:bottom w:w="45" w:type="dxa"/>
                    <w:right w:w="45" w:type="dxa"/>
                  </w:tcMar>
                  <w:vAlign w:val="center"/>
                  <w:hideMark/>
                </w:tcPr>
                <w:p w:rsidR="00EA6970" w:rsidRDefault="00EA6970">
                  <w:pPr>
                    <w:spacing w:before="300"/>
                    <w:jc w:val="center"/>
                    <w:rPr>
                      <w:rFonts w:ascii="Arial" w:eastAsia="Times New Roman" w:hAnsi="Arial" w:cs="Arial"/>
                      <w:b/>
                      <w:bCs/>
                      <w:sz w:val="18"/>
                      <w:szCs w:val="18"/>
                    </w:rPr>
                  </w:pPr>
                  <w:r>
                    <w:rPr>
                      <w:rFonts w:ascii="Arial" w:eastAsia="Times New Roman" w:hAnsi="Arial" w:cs="Arial"/>
                      <w:b/>
                      <w:bCs/>
                      <w:sz w:val="18"/>
                      <w:szCs w:val="18"/>
                    </w:rPr>
                    <w:t>Generic Hazard</w:t>
                  </w:r>
                </w:p>
              </w:tc>
              <w:tc>
                <w:tcPr>
                  <w:tcW w:w="7231" w:type="dxa"/>
                  <w:shd w:val="clear" w:color="auto" w:fill="EFEFEF"/>
                  <w:tcMar>
                    <w:top w:w="45" w:type="dxa"/>
                    <w:left w:w="45" w:type="dxa"/>
                    <w:bottom w:w="45" w:type="dxa"/>
                    <w:right w:w="45" w:type="dxa"/>
                  </w:tcMar>
                  <w:vAlign w:val="center"/>
                  <w:hideMark/>
                </w:tcPr>
                <w:p w:rsidR="00EA6970" w:rsidRDefault="00EA6970">
                  <w:pPr>
                    <w:spacing w:before="300"/>
                    <w:jc w:val="center"/>
                    <w:rPr>
                      <w:rFonts w:ascii="Arial" w:eastAsia="Times New Roman" w:hAnsi="Arial" w:cs="Arial"/>
                      <w:b/>
                      <w:bCs/>
                      <w:sz w:val="18"/>
                      <w:szCs w:val="18"/>
                    </w:rPr>
                  </w:pPr>
                  <w:r>
                    <w:rPr>
                      <w:rFonts w:ascii="Arial" w:eastAsia="Times New Roman" w:hAnsi="Arial" w:cs="Arial"/>
                      <w:b/>
                      <w:bCs/>
                      <w:sz w:val="18"/>
                      <w:szCs w:val="18"/>
                    </w:rPr>
                    <w:t>Report Description</w:t>
                  </w:r>
                </w:p>
              </w:tc>
            </w:tr>
            <w:tr w:rsidR="00000000" w:rsidTr="00EA6970">
              <w:trPr>
                <w:divId w:val="416488989"/>
                <w:tblCellSpacing w:w="15" w:type="dxa"/>
              </w:trPr>
              <w:tc>
                <w:tcPr>
                  <w:tcW w:w="1859" w:type="dxa"/>
                  <w:tcMar>
                    <w:top w:w="45" w:type="dxa"/>
                    <w:left w:w="45" w:type="dxa"/>
                    <w:bottom w:w="45" w:type="dxa"/>
                    <w:right w:w="45" w:type="dxa"/>
                  </w:tcMar>
                  <w:vAlign w:val="center"/>
                  <w:hideMark/>
                </w:tcPr>
                <w:p w:rsidR="00EA6970" w:rsidRDefault="00EA6970">
                  <w:pPr>
                    <w:spacing w:before="300"/>
                    <w:rPr>
                      <w:rFonts w:ascii="Arial" w:eastAsia="Times New Roman" w:hAnsi="Arial" w:cs="Arial"/>
                      <w:sz w:val="18"/>
                      <w:szCs w:val="18"/>
                    </w:rPr>
                  </w:pPr>
                  <w:r>
                    <w:rPr>
                      <w:rFonts w:ascii="Arial" w:eastAsia="Times New Roman" w:hAnsi="Arial" w:cs="Arial"/>
                      <w:sz w:val="18"/>
                      <w:szCs w:val="18"/>
                    </w:rPr>
                    <w:t>Meteorological Conditions</w:t>
                  </w:r>
                </w:p>
              </w:tc>
              <w:tc>
                <w:tcPr>
                  <w:tcW w:w="7231" w:type="dxa"/>
                  <w:tcMar>
                    <w:top w:w="45" w:type="dxa"/>
                    <w:left w:w="45" w:type="dxa"/>
                    <w:bottom w:w="45" w:type="dxa"/>
                    <w:right w:w="45" w:type="dxa"/>
                  </w:tcMar>
                  <w:vAlign w:val="center"/>
                  <w:hideMark/>
                </w:tcPr>
                <w:p w:rsidR="00EA6970" w:rsidRDefault="00EA6970">
                  <w:pPr>
                    <w:spacing w:before="300"/>
                    <w:rPr>
                      <w:rFonts w:ascii="Arial" w:eastAsia="Times New Roman" w:hAnsi="Arial" w:cs="Arial"/>
                      <w:sz w:val="18"/>
                      <w:szCs w:val="18"/>
                    </w:rPr>
                  </w:pPr>
                  <w:r>
                    <w:rPr>
                      <w:rFonts w:ascii="Arial" w:eastAsia="Times New Roman" w:hAnsi="Arial" w:cs="Arial"/>
                      <w:sz w:val="18"/>
                      <w:szCs w:val="18"/>
                    </w:rPr>
                    <w:t>Un-forecast or severe weather, icing, wind shear, severe turbulence</w:t>
                  </w:r>
                </w:p>
              </w:tc>
            </w:tr>
            <w:tr w:rsidR="00000000" w:rsidTr="00EA6970">
              <w:trPr>
                <w:divId w:val="416488989"/>
                <w:tblCellSpacing w:w="15" w:type="dxa"/>
              </w:trPr>
              <w:tc>
                <w:tcPr>
                  <w:tcW w:w="1859" w:type="dxa"/>
                  <w:tcMar>
                    <w:top w:w="45" w:type="dxa"/>
                    <w:left w:w="45" w:type="dxa"/>
                    <w:bottom w:w="45" w:type="dxa"/>
                    <w:right w:w="45" w:type="dxa"/>
                  </w:tcMar>
                  <w:vAlign w:val="center"/>
                  <w:hideMark/>
                </w:tcPr>
                <w:p w:rsidR="00EA6970" w:rsidRDefault="00EA6970">
                  <w:pPr>
                    <w:spacing w:before="300"/>
                    <w:rPr>
                      <w:rFonts w:ascii="Arial" w:eastAsia="Times New Roman" w:hAnsi="Arial" w:cs="Arial"/>
                      <w:sz w:val="18"/>
                      <w:szCs w:val="18"/>
                    </w:rPr>
                  </w:pPr>
                  <w:r>
                    <w:rPr>
                      <w:rFonts w:ascii="Arial" w:eastAsia="Times New Roman" w:hAnsi="Arial" w:cs="Arial"/>
                      <w:sz w:val="18"/>
                      <w:szCs w:val="18"/>
                    </w:rPr>
                    <w:t>Geophysical Events</w:t>
                  </w:r>
                </w:p>
              </w:tc>
              <w:tc>
                <w:tcPr>
                  <w:tcW w:w="7231" w:type="dxa"/>
                  <w:tcMar>
                    <w:top w:w="45" w:type="dxa"/>
                    <w:left w:w="45" w:type="dxa"/>
                    <w:bottom w:w="45" w:type="dxa"/>
                    <w:right w:w="45" w:type="dxa"/>
                  </w:tcMar>
                  <w:vAlign w:val="center"/>
                  <w:hideMark/>
                </w:tcPr>
                <w:p w:rsidR="00EA6970" w:rsidRDefault="00EA6970">
                  <w:pPr>
                    <w:spacing w:before="300"/>
                    <w:rPr>
                      <w:rFonts w:ascii="Arial" w:eastAsia="Times New Roman" w:hAnsi="Arial" w:cs="Arial"/>
                      <w:sz w:val="18"/>
                      <w:szCs w:val="18"/>
                    </w:rPr>
                  </w:pPr>
                  <w:r>
                    <w:rPr>
                      <w:rFonts w:ascii="Arial" w:eastAsia="Times New Roman" w:hAnsi="Arial" w:cs="Arial"/>
                      <w:sz w:val="18"/>
                      <w:szCs w:val="18"/>
                    </w:rPr>
                    <w:t>Volcanic ash observed or encountered</w:t>
                  </w:r>
                </w:p>
              </w:tc>
            </w:tr>
            <w:tr w:rsidR="00000000" w:rsidTr="00EA6970">
              <w:trPr>
                <w:divId w:val="416488989"/>
                <w:tblCellSpacing w:w="15" w:type="dxa"/>
              </w:trPr>
              <w:tc>
                <w:tcPr>
                  <w:tcW w:w="1859" w:type="dxa"/>
                  <w:tcMar>
                    <w:top w:w="45" w:type="dxa"/>
                    <w:left w:w="45" w:type="dxa"/>
                    <w:bottom w:w="45" w:type="dxa"/>
                    <w:right w:w="45" w:type="dxa"/>
                  </w:tcMar>
                  <w:vAlign w:val="center"/>
                  <w:hideMark/>
                </w:tcPr>
                <w:p w:rsidR="00EA6970" w:rsidRDefault="00EA6970">
                  <w:pPr>
                    <w:spacing w:before="300"/>
                    <w:rPr>
                      <w:rFonts w:ascii="Arial" w:eastAsia="Times New Roman" w:hAnsi="Arial" w:cs="Arial"/>
                      <w:sz w:val="18"/>
                      <w:szCs w:val="18"/>
                    </w:rPr>
                  </w:pPr>
                  <w:r>
                    <w:rPr>
                      <w:rFonts w:ascii="Arial" w:eastAsia="Times New Roman" w:hAnsi="Arial" w:cs="Arial"/>
                      <w:sz w:val="18"/>
                      <w:szCs w:val="18"/>
                    </w:rPr>
                    <w:t>Security Breaches</w:t>
                  </w:r>
                </w:p>
              </w:tc>
              <w:tc>
                <w:tcPr>
                  <w:tcW w:w="7231" w:type="dxa"/>
                  <w:tcMar>
                    <w:top w:w="45" w:type="dxa"/>
                    <w:left w:w="45" w:type="dxa"/>
                    <w:bottom w:w="45" w:type="dxa"/>
                    <w:right w:w="45" w:type="dxa"/>
                  </w:tcMar>
                  <w:vAlign w:val="center"/>
                  <w:hideMark/>
                </w:tcPr>
                <w:p w:rsidR="00EA6970" w:rsidRDefault="00EA6970">
                  <w:pPr>
                    <w:spacing w:before="300"/>
                    <w:rPr>
                      <w:rFonts w:ascii="Arial" w:eastAsia="Times New Roman" w:hAnsi="Arial" w:cs="Arial"/>
                      <w:sz w:val="18"/>
                      <w:szCs w:val="18"/>
                    </w:rPr>
                  </w:pPr>
                  <w:r>
                    <w:rPr>
                      <w:rFonts w:ascii="Arial" w:eastAsia="Times New Roman" w:hAnsi="Arial" w:cs="Arial"/>
                      <w:sz w:val="18"/>
                      <w:szCs w:val="18"/>
                    </w:rPr>
                    <w:t xml:space="preserve">Air Piracy or other hostile acts </w:t>
                  </w:r>
                  <w:r>
                    <w:rPr>
                      <w:rFonts w:ascii="Arial" w:eastAsia="Times New Roman" w:hAnsi="Arial" w:cs="Arial"/>
                      <w:sz w:val="18"/>
                      <w:szCs w:val="18"/>
                    </w:rPr>
                    <w:t>that threaten the safety of the aircraft or its passengers</w:t>
                  </w:r>
                </w:p>
              </w:tc>
            </w:tr>
            <w:tr w:rsidR="00000000" w:rsidTr="00EA6970">
              <w:trPr>
                <w:divId w:val="416488989"/>
                <w:tblCellSpacing w:w="15" w:type="dxa"/>
              </w:trPr>
              <w:tc>
                <w:tcPr>
                  <w:tcW w:w="1859" w:type="dxa"/>
                  <w:tcMar>
                    <w:top w:w="45" w:type="dxa"/>
                    <w:left w:w="45" w:type="dxa"/>
                    <w:bottom w:w="45" w:type="dxa"/>
                    <w:right w:w="45" w:type="dxa"/>
                  </w:tcMar>
                  <w:vAlign w:val="center"/>
                  <w:hideMark/>
                </w:tcPr>
                <w:p w:rsidR="00EA6970" w:rsidRDefault="00EA6970">
                  <w:pPr>
                    <w:spacing w:before="300"/>
                    <w:rPr>
                      <w:rFonts w:ascii="Arial" w:eastAsia="Times New Roman" w:hAnsi="Arial" w:cs="Arial"/>
                      <w:sz w:val="18"/>
                      <w:szCs w:val="18"/>
                    </w:rPr>
                  </w:pPr>
                  <w:r>
                    <w:rPr>
                      <w:rFonts w:ascii="Arial" w:eastAsia="Times New Roman" w:hAnsi="Arial" w:cs="Arial"/>
                      <w:sz w:val="18"/>
                      <w:szCs w:val="18"/>
                    </w:rPr>
                    <w:t>Wildlife</w:t>
                  </w:r>
                </w:p>
              </w:tc>
              <w:tc>
                <w:tcPr>
                  <w:tcW w:w="7231" w:type="dxa"/>
                  <w:tcMar>
                    <w:top w:w="45" w:type="dxa"/>
                    <w:left w:w="45" w:type="dxa"/>
                    <w:bottom w:w="45" w:type="dxa"/>
                    <w:right w:w="45" w:type="dxa"/>
                  </w:tcMar>
                  <w:vAlign w:val="center"/>
                  <w:hideMark/>
                </w:tcPr>
                <w:p w:rsidR="00EA6970" w:rsidRDefault="00EA6970">
                  <w:pPr>
                    <w:spacing w:before="300"/>
                    <w:rPr>
                      <w:rFonts w:ascii="Arial" w:eastAsia="Times New Roman" w:hAnsi="Arial" w:cs="Arial"/>
                      <w:sz w:val="18"/>
                      <w:szCs w:val="18"/>
                    </w:rPr>
                  </w:pPr>
                  <w:r>
                    <w:rPr>
                      <w:rFonts w:ascii="Arial" w:eastAsia="Times New Roman" w:hAnsi="Arial" w:cs="Arial"/>
                      <w:sz w:val="18"/>
                      <w:szCs w:val="18"/>
                    </w:rPr>
                    <w:t>Birds or large animals in the vicinity of the airport or runways</w:t>
                  </w:r>
                </w:p>
              </w:tc>
            </w:tr>
            <w:tr w:rsidR="00000000" w:rsidTr="00EA6970">
              <w:trPr>
                <w:divId w:val="416488989"/>
                <w:tblCellSpacing w:w="15" w:type="dxa"/>
              </w:trPr>
              <w:tc>
                <w:tcPr>
                  <w:tcW w:w="1859" w:type="dxa"/>
                  <w:tcMar>
                    <w:top w:w="45" w:type="dxa"/>
                    <w:left w:w="45" w:type="dxa"/>
                    <w:bottom w:w="45" w:type="dxa"/>
                    <w:right w:w="45" w:type="dxa"/>
                  </w:tcMar>
                  <w:vAlign w:val="center"/>
                  <w:hideMark/>
                </w:tcPr>
                <w:p w:rsidR="00EA6970" w:rsidRDefault="00EA6970">
                  <w:pPr>
                    <w:spacing w:before="300"/>
                    <w:rPr>
                      <w:rFonts w:ascii="Arial" w:eastAsia="Times New Roman" w:hAnsi="Arial" w:cs="Arial"/>
                      <w:sz w:val="18"/>
                      <w:szCs w:val="18"/>
                    </w:rPr>
                  </w:pPr>
                  <w:r>
                    <w:rPr>
                      <w:rFonts w:ascii="Arial" w:eastAsia="Times New Roman" w:hAnsi="Arial" w:cs="Arial"/>
                      <w:sz w:val="18"/>
                      <w:szCs w:val="18"/>
                    </w:rPr>
                    <w:t>Facilities and Infrastructure</w:t>
                  </w:r>
                </w:p>
              </w:tc>
              <w:tc>
                <w:tcPr>
                  <w:tcW w:w="7231" w:type="dxa"/>
                  <w:tcMar>
                    <w:top w:w="45" w:type="dxa"/>
                    <w:left w:w="45" w:type="dxa"/>
                    <w:bottom w:w="45" w:type="dxa"/>
                    <w:right w:w="45" w:type="dxa"/>
                  </w:tcMar>
                  <w:vAlign w:val="center"/>
                  <w:hideMark/>
                </w:tcPr>
                <w:p w:rsidR="00EA6970" w:rsidRDefault="00EA6970">
                  <w:pPr>
                    <w:spacing w:before="300"/>
                    <w:rPr>
                      <w:rFonts w:ascii="Arial" w:eastAsia="Times New Roman" w:hAnsi="Arial" w:cs="Arial"/>
                      <w:sz w:val="18"/>
                      <w:szCs w:val="18"/>
                    </w:rPr>
                  </w:pPr>
                  <w:r>
                    <w:rPr>
                      <w:rFonts w:ascii="Arial" w:eastAsia="Times New Roman" w:hAnsi="Arial" w:cs="Arial"/>
                      <w:sz w:val="18"/>
                      <w:szCs w:val="18"/>
                    </w:rPr>
                    <w:t xml:space="preserve">Inadequacy of navigational facilities or undesirable navigational aid performance or other </w:t>
                  </w:r>
                  <w:r>
                    <w:rPr>
                      <w:rFonts w:ascii="Arial" w:eastAsia="Times New Roman" w:hAnsi="Arial" w:cs="Arial"/>
                      <w:sz w:val="18"/>
                      <w:szCs w:val="18"/>
                    </w:rPr>
                    <w:t xml:space="preserve">irregularity in navigational or ground facilities </w:t>
                  </w:r>
                </w:p>
              </w:tc>
            </w:tr>
            <w:tr w:rsidR="00000000" w:rsidTr="00EA6970">
              <w:trPr>
                <w:divId w:val="416488989"/>
                <w:tblCellSpacing w:w="15" w:type="dxa"/>
              </w:trPr>
              <w:tc>
                <w:tcPr>
                  <w:tcW w:w="1859" w:type="dxa"/>
                  <w:tcMar>
                    <w:top w:w="45" w:type="dxa"/>
                    <w:left w:w="45" w:type="dxa"/>
                    <w:bottom w:w="45" w:type="dxa"/>
                    <w:right w:w="45" w:type="dxa"/>
                  </w:tcMar>
                  <w:vAlign w:val="center"/>
                  <w:hideMark/>
                </w:tcPr>
                <w:p w:rsidR="00EA6970" w:rsidRDefault="00EA6970">
                  <w:pPr>
                    <w:spacing w:before="300"/>
                    <w:rPr>
                      <w:rFonts w:ascii="Arial" w:eastAsia="Times New Roman" w:hAnsi="Arial" w:cs="Arial"/>
                      <w:sz w:val="18"/>
                      <w:szCs w:val="18"/>
                    </w:rPr>
                  </w:pPr>
                  <w:r>
                    <w:rPr>
                      <w:rFonts w:ascii="Arial" w:eastAsia="Times New Roman" w:hAnsi="Arial" w:cs="Arial"/>
                      <w:sz w:val="18"/>
                      <w:szCs w:val="18"/>
                    </w:rPr>
                    <w:t>Aircraft Performance</w:t>
                  </w:r>
                </w:p>
              </w:tc>
              <w:tc>
                <w:tcPr>
                  <w:tcW w:w="7231" w:type="dxa"/>
                  <w:tcMar>
                    <w:top w:w="45" w:type="dxa"/>
                    <w:left w:w="45" w:type="dxa"/>
                    <w:bottom w:w="45" w:type="dxa"/>
                    <w:right w:w="45" w:type="dxa"/>
                  </w:tcMar>
                  <w:vAlign w:val="center"/>
                  <w:hideMark/>
                </w:tcPr>
                <w:p w:rsidR="00EA6970" w:rsidRDefault="00EA6970">
                  <w:pPr>
                    <w:spacing w:before="300"/>
                    <w:rPr>
                      <w:rFonts w:ascii="Arial" w:eastAsia="Times New Roman" w:hAnsi="Arial" w:cs="Arial"/>
                      <w:sz w:val="18"/>
                      <w:szCs w:val="18"/>
                    </w:rPr>
                  </w:pPr>
                  <w:r>
                    <w:rPr>
                      <w:rFonts w:ascii="Arial" w:eastAsia="Times New Roman" w:hAnsi="Arial" w:cs="Arial"/>
                      <w:sz w:val="18"/>
                      <w:szCs w:val="18"/>
                    </w:rPr>
                    <w:t xml:space="preserve">Unable to accept or maintain RVSM and reason (e.g. turbulence, mountain wave, wake turbulence, etc.), loss of navigational capability </w:t>
                  </w:r>
                </w:p>
              </w:tc>
            </w:tr>
            <w:tr w:rsidR="00000000" w:rsidTr="00EA6970">
              <w:trPr>
                <w:divId w:val="416488989"/>
                <w:tblCellSpacing w:w="15" w:type="dxa"/>
              </w:trPr>
              <w:tc>
                <w:tcPr>
                  <w:tcW w:w="1859" w:type="dxa"/>
                  <w:tcMar>
                    <w:top w:w="45" w:type="dxa"/>
                    <w:left w:w="45" w:type="dxa"/>
                    <w:bottom w:w="45" w:type="dxa"/>
                    <w:right w:w="45" w:type="dxa"/>
                  </w:tcMar>
                  <w:vAlign w:val="center"/>
                  <w:hideMark/>
                </w:tcPr>
                <w:p w:rsidR="00EA6970" w:rsidRDefault="00EA6970">
                  <w:pPr>
                    <w:spacing w:before="300"/>
                    <w:rPr>
                      <w:rFonts w:ascii="Arial" w:eastAsia="Times New Roman" w:hAnsi="Arial" w:cs="Arial"/>
                      <w:sz w:val="18"/>
                      <w:szCs w:val="18"/>
                    </w:rPr>
                  </w:pPr>
                  <w:r>
                    <w:rPr>
                      <w:rFonts w:ascii="Arial" w:eastAsia="Times New Roman" w:hAnsi="Arial" w:cs="Arial"/>
                      <w:sz w:val="18"/>
                      <w:szCs w:val="18"/>
                    </w:rPr>
                    <w:t>Lasers</w:t>
                  </w:r>
                </w:p>
              </w:tc>
              <w:tc>
                <w:tcPr>
                  <w:tcW w:w="7231" w:type="dxa"/>
                  <w:tcMar>
                    <w:top w:w="45" w:type="dxa"/>
                    <w:left w:w="45" w:type="dxa"/>
                    <w:bottom w:w="45" w:type="dxa"/>
                    <w:right w:w="45" w:type="dxa"/>
                  </w:tcMar>
                  <w:vAlign w:val="center"/>
                  <w:hideMark/>
                </w:tcPr>
                <w:p w:rsidR="00EA6970" w:rsidRDefault="00EA6970">
                  <w:pPr>
                    <w:spacing w:before="300"/>
                    <w:rPr>
                      <w:rFonts w:ascii="Arial" w:eastAsia="Times New Roman" w:hAnsi="Arial" w:cs="Arial"/>
                      <w:sz w:val="18"/>
                      <w:szCs w:val="18"/>
                    </w:rPr>
                  </w:pPr>
                  <w:r>
                    <w:rPr>
                      <w:rFonts w:ascii="Arial" w:eastAsia="Times New Roman" w:hAnsi="Arial" w:cs="Arial"/>
                      <w:sz w:val="18"/>
                      <w:szCs w:val="18"/>
                    </w:rPr>
                    <w:t>Illumination activities, events or exposure</w:t>
                  </w:r>
                </w:p>
              </w:tc>
            </w:tr>
            <w:tr w:rsidR="00000000" w:rsidTr="00EA6970">
              <w:trPr>
                <w:divId w:val="416488989"/>
                <w:tblCellSpacing w:w="15" w:type="dxa"/>
              </w:trPr>
              <w:tc>
                <w:tcPr>
                  <w:tcW w:w="1859" w:type="dxa"/>
                  <w:tcMar>
                    <w:top w:w="45" w:type="dxa"/>
                    <w:left w:w="45" w:type="dxa"/>
                    <w:bottom w:w="45" w:type="dxa"/>
                    <w:right w:w="45" w:type="dxa"/>
                  </w:tcMar>
                  <w:vAlign w:val="center"/>
                  <w:hideMark/>
                </w:tcPr>
                <w:p w:rsidR="00EA6970" w:rsidRDefault="00EA6970">
                  <w:pPr>
                    <w:spacing w:before="300"/>
                    <w:rPr>
                      <w:rFonts w:ascii="Arial" w:eastAsia="Times New Roman" w:hAnsi="Arial" w:cs="Arial"/>
                      <w:sz w:val="18"/>
                      <w:szCs w:val="18"/>
                    </w:rPr>
                  </w:pPr>
                  <w:r>
                    <w:rPr>
                      <w:rFonts w:ascii="Arial" w:eastAsia="Times New Roman" w:hAnsi="Arial" w:cs="Arial"/>
                      <w:sz w:val="18"/>
                      <w:szCs w:val="18"/>
                    </w:rPr>
                    <w:t>Dangerous Goods</w:t>
                  </w:r>
                </w:p>
              </w:tc>
              <w:tc>
                <w:tcPr>
                  <w:tcW w:w="7231" w:type="dxa"/>
                  <w:tcMar>
                    <w:top w:w="45" w:type="dxa"/>
                    <w:left w:w="45" w:type="dxa"/>
                    <w:bottom w:w="45" w:type="dxa"/>
                    <w:right w:w="45" w:type="dxa"/>
                  </w:tcMar>
                  <w:vAlign w:val="center"/>
                  <w:hideMark/>
                </w:tcPr>
                <w:p w:rsidR="00EA6970" w:rsidRDefault="00EA6970">
                  <w:pPr>
                    <w:spacing w:before="300"/>
                    <w:rPr>
                      <w:rFonts w:ascii="Arial" w:eastAsia="Times New Roman" w:hAnsi="Arial" w:cs="Arial"/>
                      <w:sz w:val="18"/>
                      <w:szCs w:val="18"/>
                    </w:rPr>
                  </w:pPr>
                  <w:r>
                    <w:rPr>
                      <w:rFonts w:ascii="Arial" w:eastAsia="Times New Roman" w:hAnsi="Arial" w:cs="Arial"/>
                      <w:sz w:val="18"/>
                      <w:szCs w:val="18"/>
                    </w:rPr>
                    <w:t>Dangerous goods on board the aircraft in the case of</w:t>
                  </w:r>
                  <w:r>
                    <w:rPr>
                      <w:rFonts w:ascii="Arial" w:eastAsia="Times New Roman" w:hAnsi="Arial" w:cs="Arial"/>
                      <w:sz w:val="18"/>
                      <w:szCs w:val="18"/>
                    </w:rPr>
                    <w:t xml:space="preserve"> an in-flight emergency and for the information of airport authorities.</w:t>
                  </w:r>
                </w:p>
              </w:tc>
            </w:tr>
            <w:tr w:rsidR="00000000" w:rsidTr="00EA6970">
              <w:trPr>
                <w:divId w:val="416488989"/>
                <w:tblCellSpacing w:w="15" w:type="dxa"/>
              </w:trPr>
              <w:tc>
                <w:tcPr>
                  <w:tcW w:w="1859" w:type="dxa"/>
                  <w:tcMar>
                    <w:top w:w="45" w:type="dxa"/>
                    <w:left w:w="45" w:type="dxa"/>
                    <w:bottom w:w="45" w:type="dxa"/>
                    <w:right w:w="45" w:type="dxa"/>
                  </w:tcMar>
                  <w:vAlign w:val="center"/>
                  <w:hideMark/>
                </w:tcPr>
                <w:p w:rsidR="00EA6970" w:rsidRDefault="00EA6970">
                  <w:pPr>
                    <w:spacing w:before="300"/>
                    <w:rPr>
                      <w:rFonts w:ascii="Arial" w:eastAsia="Times New Roman" w:hAnsi="Arial" w:cs="Arial"/>
                      <w:sz w:val="18"/>
                      <w:szCs w:val="18"/>
                    </w:rPr>
                  </w:pPr>
                  <w:r>
                    <w:rPr>
                      <w:rFonts w:ascii="Arial" w:eastAsia="Times New Roman" w:hAnsi="Arial" w:cs="Arial"/>
                      <w:sz w:val="18"/>
                      <w:szCs w:val="18"/>
                    </w:rPr>
                    <w:t>GPS Anomalies</w:t>
                  </w:r>
                </w:p>
              </w:tc>
              <w:tc>
                <w:tcPr>
                  <w:tcW w:w="7231" w:type="dxa"/>
                  <w:tcMar>
                    <w:top w:w="45" w:type="dxa"/>
                    <w:left w:w="45" w:type="dxa"/>
                    <w:bottom w:w="45" w:type="dxa"/>
                    <w:right w:w="45" w:type="dxa"/>
                  </w:tcMar>
                  <w:vAlign w:val="center"/>
                  <w:hideMark/>
                </w:tcPr>
                <w:p w:rsidR="00EA6970" w:rsidRDefault="00EA6970">
                  <w:pPr>
                    <w:spacing w:before="300"/>
                    <w:rPr>
                      <w:rFonts w:ascii="Arial" w:eastAsia="Times New Roman" w:hAnsi="Arial" w:cs="Arial"/>
                      <w:sz w:val="18"/>
                      <w:szCs w:val="18"/>
                    </w:rPr>
                  </w:pPr>
                  <w:r>
                    <w:rPr>
                      <w:rFonts w:ascii="Arial" w:eastAsia="Times New Roman" w:hAnsi="Arial" w:cs="Arial"/>
                      <w:sz w:val="18"/>
                      <w:szCs w:val="18"/>
                    </w:rPr>
                    <w:t>Locations of GPS interference/jamming</w:t>
                  </w:r>
                </w:p>
              </w:tc>
            </w:tr>
          </w:tbl>
          <w:p w:rsidR="00EA6970" w:rsidRDefault="00EA6970">
            <w:pPr>
              <w:divId w:val="388842838"/>
              <w:rPr>
                <w:rFonts w:ascii="Arial" w:eastAsia="Times New Roman" w:hAnsi="Arial" w:cs="Arial"/>
                <w:i/>
                <w:iCs/>
                <w:sz w:val="18"/>
                <w:szCs w:val="18"/>
              </w:rPr>
            </w:pPr>
            <w:r>
              <w:rPr>
                <w:rFonts w:ascii="Arial" w:eastAsia="Times New Roman" w:hAnsi="Arial" w:cs="Arial"/>
                <w:b/>
                <w:bCs/>
                <w:i/>
                <w:iCs/>
                <w:sz w:val="18"/>
                <w:szCs w:val="18"/>
              </w:rPr>
              <w:t xml:space="preserve">Note: </w:t>
            </w:r>
          </w:p>
          <w:p w:rsidR="00EA6970" w:rsidRDefault="00EA6970">
            <w:pPr>
              <w:divId w:val="1426533563"/>
              <w:rPr>
                <w:rFonts w:ascii="Arial" w:eastAsia="Times New Roman" w:hAnsi="Arial" w:cs="Arial"/>
                <w:i/>
                <w:iCs/>
                <w:sz w:val="18"/>
                <w:szCs w:val="18"/>
              </w:rPr>
            </w:pPr>
            <w:r>
              <w:rPr>
                <w:rFonts w:ascii="Arial" w:eastAsia="Times New Roman" w:hAnsi="Arial" w:cs="Arial"/>
                <w:i/>
                <w:iCs/>
                <w:sz w:val="18"/>
                <w:szCs w:val="18"/>
              </w:rPr>
              <w:t xml:space="preserve">Previously promulgated hazard information (e.g., via NOTAM) would not typically require additional reporting by the PIC. </w:t>
            </w:r>
          </w:p>
        </w:tc>
      </w:tr>
    </w:tbl>
    <w:p w:rsidR="00EA6970" w:rsidRDefault="00EA6970">
      <w:pPr>
        <w:pStyle w:val="NormalWeb"/>
        <w:divId w:val="1124689466"/>
        <w:rPr>
          <w:rFonts w:ascii="Arial" w:hAnsi="Arial" w:cs="Arial"/>
          <w:color w:val="022A4C"/>
          <w:sz w:val="18"/>
          <w:szCs w:val="18"/>
        </w:rPr>
      </w:pPr>
      <w:r>
        <w:rPr>
          <w:rFonts w:ascii="Arial" w:hAnsi="Arial" w:cs="Arial"/>
          <w:color w:val="022A4C"/>
          <w:sz w:val="18"/>
          <w:szCs w:val="18"/>
        </w:rPr>
        <w:lastRenderedPageBreak/>
        <w:t> </w:t>
      </w:r>
    </w:p>
    <w:tbl>
      <w:tblPr>
        <w:tblStyle w:val="TableGrid"/>
        <w:tblW w:w="5000" w:type="pct"/>
        <w:tblLayout w:type="fixed"/>
        <w:tblLook w:val="04A0" w:firstRow="1" w:lastRow="0" w:firstColumn="1" w:lastColumn="0" w:noHBand="0" w:noVBand="1"/>
      </w:tblPr>
      <w:tblGrid>
        <w:gridCol w:w="9576"/>
      </w:tblGrid>
      <w:tr w:rsidR="00000000" w:rsidTr="00EA6970">
        <w:trPr>
          <w:divId w:val="1124689466"/>
        </w:trPr>
        <w:tc>
          <w:tcPr>
            <w:tcW w:w="9330" w:type="dxa"/>
            <w:hideMark/>
          </w:tcPr>
          <w:p w:rsidR="00EA6970" w:rsidRDefault="00EA6970">
            <w:pPr>
              <w:rPr>
                <w:rFonts w:ascii="Arial" w:eastAsia="Times New Roman" w:hAnsi="Arial" w:cs="Arial"/>
                <w:sz w:val="23"/>
                <w:szCs w:val="23"/>
              </w:rPr>
            </w:pPr>
            <w:r>
              <w:rPr>
                <w:rStyle w:val="iatasidemarks1"/>
                <w:rFonts w:eastAsia="Times New Roman" w:cs="Arial"/>
                <w:sz w:val="23"/>
                <w:szCs w:val="23"/>
              </w:rPr>
              <w:t> </w:t>
            </w:r>
            <w:r>
              <w:rPr>
                <w:rFonts w:ascii="Arial" w:eastAsia="Times New Roman" w:hAnsi="Arial" w:cs="Arial"/>
                <w:b/>
                <w:bCs/>
                <w:sz w:val="23"/>
                <w:szCs w:val="23"/>
              </w:rPr>
              <w:t>FLT 3.15.3</w:t>
            </w:r>
          </w:p>
        </w:tc>
      </w:tr>
      <w:tr w:rsidR="00000000" w:rsidTr="00EA6970">
        <w:trPr>
          <w:divId w:val="1124689466"/>
        </w:trPr>
        <w:tc>
          <w:tcPr>
            <w:tcW w:w="9330" w:type="dxa"/>
            <w:hideMark/>
          </w:tcPr>
          <w:p w:rsidR="00EA6970" w:rsidRDefault="00EA6970">
            <w:pPr>
              <w:divId w:val="1892956451"/>
              <w:rPr>
                <w:rFonts w:ascii="Arial" w:eastAsia="Times New Roman" w:hAnsi="Arial" w:cs="Arial"/>
                <w:sz w:val="18"/>
                <w:szCs w:val="18"/>
              </w:rPr>
            </w:pPr>
            <w:r>
              <w:rPr>
                <w:rFonts w:ascii="Arial" w:eastAsia="Times New Roman" w:hAnsi="Arial" w:cs="Arial"/>
                <w:sz w:val="18"/>
                <w:szCs w:val="18"/>
              </w:rPr>
              <w:t xml:space="preserve">The Operator </w:t>
            </w:r>
            <w:r>
              <w:rPr>
                <w:rFonts w:ascii="Arial" w:eastAsia="Times New Roman" w:hAnsi="Arial" w:cs="Arial"/>
                <w:i/>
                <w:iCs/>
                <w:sz w:val="18"/>
                <w:szCs w:val="18"/>
              </w:rPr>
              <w:t>should</w:t>
            </w:r>
            <w:r>
              <w:rPr>
                <w:rFonts w:ascii="Arial" w:eastAsia="Times New Roman" w:hAnsi="Arial" w:cs="Arial"/>
                <w:sz w:val="18"/>
                <w:szCs w:val="18"/>
              </w:rPr>
              <w:t xml:space="preserve"> have a policy that assigns responsibility to the PIC for notifying the nearest autho</w:t>
            </w:r>
            <w:r>
              <w:rPr>
                <w:rFonts w:ascii="Arial" w:eastAsia="Times New Roman" w:hAnsi="Arial" w:cs="Arial"/>
                <w:sz w:val="18"/>
                <w:szCs w:val="18"/>
              </w:rPr>
              <w:t xml:space="preserve">rity, by the quickest available means, of any accident or serious incident resulting in injury, death, or substantial aircraft damage. </w:t>
            </w:r>
            <w:r>
              <w:rPr>
                <w:rFonts w:ascii="Arial" w:eastAsia="Times New Roman" w:hAnsi="Arial" w:cs="Arial"/>
                <w:b/>
                <w:bCs/>
                <w:sz w:val="18"/>
                <w:szCs w:val="18"/>
              </w:rPr>
              <w:t>(GM)</w:t>
            </w:r>
          </w:p>
          <w:p w:rsidR="00EA6970" w:rsidRDefault="00EA6970">
            <w:pPr>
              <w:divId w:val="312218712"/>
              <w:rPr>
                <w:rFonts w:ascii="Arial" w:eastAsia="Times New Roman" w:hAnsi="Arial" w:cs="Arial"/>
                <w:i/>
                <w:iCs/>
                <w:sz w:val="18"/>
                <w:szCs w:val="18"/>
              </w:rPr>
            </w:pPr>
            <w:r>
              <w:rPr>
                <w:rFonts w:ascii="Arial" w:eastAsia="Times New Roman" w:hAnsi="Arial" w:cs="Arial"/>
                <w:b/>
                <w:bCs/>
                <w:i/>
                <w:iCs/>
                <w:sz w:val="18"/>
                <w:szCs w:val="18"/>
              </w:rPr>
              <w:t xml:space="preserve">Note: </w:t>
            </w:r>
          </w:p>
          <w:p w:rsidR="00EA6970" w:rsidRDefault="00EA6970">
            <w:pPr>
              <w:divId w:val="1670600464"/>
              <w:rPr>
                <w:rFonts w:ascii="Arial" w:eastAsia="Times New Roman" w:hAnsi="Arial" w:cs="Arial"/>
                <w:i/>
                <w:iCs/>
                <w:sz w:val="18"/>
                <w:szCs w:val="18"/>
              </w:rPr>
            </w:pPr>
            <w:r>
              <w:rPr>
                <w:rFonts w:ascii="Arial" w:eastAsia="Times New Roman" w:hAnsi="Arial" w:cs="Arial"/>
                <w:i/>
                <w:iCs/>
                <w:sz w:val="18"/>
                <w:szCs w:val="18"/>
              </w:rPr>
              <w:t>Effective 1 April 2025, this recommended practice will be upgraded to a standard.</w:t>
            </w:r>
          </w:p>
        </w:tc>
      </w:tr>
      <w:tr w:rsidR="00000000" w:rsidTr="00EA6970">
        <w:trPr>
          <w:divId w:val="1124689466"/>
        </w:trPr>
        <w:tc>
          <w:tcPr>
            <w:tcW w:w="9330" w:type="dxa"/>
            <w:hideMark/>
          </w:tcPr>
          <w:p w:rsidR="00EA6970" w:rsidRDefault="00EA6970">
            <w:pPr>
              <w:textAlignment w:val="center"/>
              <w:divId w:val="317151369"/>
              <w:rPr>
                <w:rFonts w:ascii="Arial" w:eastAsia="Times New Roman" w:hAnsi="Arial" w:cs="Arial"/>
                <w:sz w:val="18"/>
                <w:szCs w:val="18"/>
              </w:rPr>
            </w:pPr>
            <w:sdt>
              <w:sdtPr>
                <w:rPr>
                  <w:rFonts w:ascii="Arial" w:eastAsia="Times New Roman" w:hAnsi="Arial" w:cs="Arial"/>
                  <w:sz w:val="18"/>
                  <w:szCs w:val="18"/>
                </w:rPr>
                <w:id w:val="235664669"/>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EA6970" w:rsidRDefault="00EA6970">
            <w:pPr>
              <w:textAlignment w:val="center"/>
              <w:divId w:val="812600290"/>
              <w:rPr>
                <w:rFonts w:ascii="Arial" w:eastAsia="Times New Roman" w:hAnsi="Arial" w:cs="Arial"/>
                <w:sz w:val="18"/>
                <w:szCs w:val="18"/>
              </w:rPr>
            </w:pPr>
            <w:sdt>
              <w:sdtPr>
                <w:rPr>
                  <w:rFonts w:ascii="Arial" w:eastAsia="Times New Roman" w:hAnsi="Arial" w:cs="Arial"/>
                  <w:sz w:val="18"/>
                  <w:szCs w:val="18"/>
                </w:rPr>
                <w:id w:val="-1211185265"/>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(Observation)</w:t>
            </w:r>
          </w:p>
          <w:p w:rsidR="00EA6970" w:rsidRDefault="00EA6970">
            <w:pPr>
              <w:textAlignment w:val="center"/>
              <w:divId w:val="818618087"/>
              <w:rPr>
                <w:rFonts w:ascii="Arial" w:eastAsia="Times New Roman" w:hAnsi="Arial" w:cs="Arial"/>
                <w:sz w:val="18"/>
                <w:szCs w:val="18"/>
              </w:rPr>
            </w:pPr>
            <w:sdt>
              <w:sdtPr>
                <w:rPr>
                  <w:rFonts w:ascii="Arial" w:eastAsia="Times New Roman" w:hAnsi="Arial" w:cs="Arial"/>
                  <w:sz w:val="18"/>
                  <w:szCs w:val="18"/>
                </w:rPr>
                <w:id w:val="400026979"/>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(Observation)</w:t>
            </w:r>
          </w:p>
          <w:p w:rsidR="00EA6970" w:rsidRDefault="00EA6970">
            <w:pPr>
              <w:textAlignment w:val="center"/>
              <w:divId w:val="412513069"/>
              <w:rPr>
                <w:rFonts w:ascii="Arial" w:eastAsia="Times New Roman" w:hAnsi="Arial" w:cs="Arial"/>
                <w:sz w:val="18"/>
                <w:szCs w:val="18"/>
              </w:rPr>
            </w:pPr>
            <w:sdt>
              <w:sdtPr>
                <w:rPr>
                  <w:rFonts w:ascii="Arial" w:eastAsia="Times New Roman" w:hAnsi="Arial" w:cs="Arial"/>
                  <w:sz w:val="18"/>
                  <w:szCs w:val="18"/>
                </w:rPr>
                <w:id w:val="1268577623"/>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(Observation)</w:t>
            </w:r>
          </w:p>
          <w:p w:rsidR="00EA6970" w:rsidRDefault="00EA6970">
            <w:pPr>
              <w:textAlignment w:val="center"/>
              <w:divId w:val="669718212"/>
              <w:rPr>
                <w:rFonts w:ascii="Arial" w:eastAsia="Times New Roman" w:hAnsi="Arial" w:cs="Arial"/>
                <w:sz w:val="18"/>
                <w:szCs w:val="18"/>
              </w:rPr>
            </w:pPr>
            <w:sdt>
              <w:sdtPr>
                <w:rPr>
                  <w:rFonts w:ascii="Arial" w:eastAsia="Times New Roman" w:hAnsi="Arial" w:cs="Arial"/>
                  <w:sz w:val="18"/>
                  <w:szCs w:val="18"/>
                </w:rPr>
                <w:id w:val="183194224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EA6970">
        <w:trPr>
          <w:divId w:val="1124689466"/>
        </w:trPr>
        <w:tc>
          <w:tcPr>
            <w:tcW w:w="9330" w:type="dxa"/>
            <w:hideMark/>
          </w:tcPr>
          <w:p w:rsidR="00EA6970" w:rsidRDefault="00EA6970">
            <w:pPr>
              <w:divId w:val="1812821516"/>
              <w:rPr>
                <w:rFonts w:ascii="Arial" w:eastAsia="Times New Roman" w:hAnsi="Arial" w:cs="Arial"/>
                <w:b/>
                <w:bCs/>
                <w:sz w:val="23"/>
                <w:szCs w:val="23"/>
              </w:rPr>
            </w:pPr>
            <w:r>
              <w:rPr>
                <w:rFonts w:ascii="Arial" w:eastAsia="Times New Roman" w:hAnsi="Arial" w:cs="Arial"/>
                <w:b/>
                <w:bCs/>
                <w:sz w:val="23"/>
                <w:szCs w:val="23"/>
              </w:rPr>
              <w:t>Auditor C</w:t>
            </w:r>
            <w:r>
              <w:rPr>
                <w:rFonts w:ascii="Arial" w:eastAsia="Times New Roman" w:hAnsi="Arial" w:cs="Arial"/>
                <w:b/>
                <w:bCs/>
                <w:sz w:val="23"/>
                <w:szCs w:val="23"/>
              </w:rPr>
              <w:t>omments</w:t>
            </w:r>
          </w:p>
          <w:sdt>
            <w:sdtPr>
              <w:rPr>
                <w:rFonts w:ascii="Arial" w:eastAsia="Times New Roman" w:hAnsi="Arial" w:cs="Arial"/>
                <w:sz w:val="18"/>
                <w:szCs w:val="18"/>
              </w:rPr>
              <w:id w:val="235827122"/>
              <w:placeholder>
                <w:docPart w:val="DefaultPlaceholder_-1854013440"/>
              </w:placeholder>
              <w:showingPlcHdr/>
              <w:text w:multiLine="1"/>
            </w:sdtPr>
            <w:sdtContent>
              <w:p w:rsidR="00EA6970" w:rsidRDefault="00EA6970">
                <w:pPr>
                  <w:rPr>
                    <w:rFonts w:ascii="Arial" w:eastAsia="Times New Roman" w:hAnsi="Arial" w:cs="Arial"/>
                    <w:sz w:val="18"/>
                    <w:szCs w:val="18"/>
                  </w:rPr>
                </w:pPr>
                <w:r w:rsidRPr="00130BD8">
                  <w:rPr>
                    <w:rStyle w:val="PlaceholderText"/>
                  </w:rPr>
                  <w:t>Click or tap here to enter text.</w:t>
                </w:r>
              </w:p>
            </w:sdtContent>
          </w:sdt>
        </w:tc>
      </w:tr>
      <w:tr w:rsidR="00000000" w:rsidTr="00EA6970">
        <w:trPr>
          <w:divId w:val="1124689466"/>
        </w:trPr>
        <w:tc>
          <w:tcPr>
            <w:tcW w:w="9330" w:type="dxa"/>
            <w:hideMark/>
          </w:tcPr>
          <w:p w:rsidR="00EA6970" w:rsidRDefault="00EA6970">
            <w:pPr>
              <w:divId w:val="1489636019"/>
              <w:rPr>
                <w:rFonts w:ascii="Arial" w:eastAsia="Times New Roman" w:hAnsi="Arial" w:cs="Arial"/>
                <w:b/>
                <w:bCs/>
                <w:sz w:val="23"/>
                <w:szCs w:val="23"/>
              </w:rPr>
            </w:pPr>
            <w:r>
              <w:rPr>
                <w:rFonts w:ascii="Arial" w:eastAsia="Times New Roman" w:hAnsi="Arial" w:cs="Arial"/>
                <w:b/>
                <w:bCs/>
                <w:sz w:val="23"/>
                <w:szCs w:val="23"/>
              </w:rPr>
              <w:t>Auditor Actions</w:t>
            </w:r>
          </w:p>
          <w:p w:rsidR="00EA6970" w:rsidRDefault="00EA6970">
            <w:pPr>
              <w:divId w:val="1895264638"/>
              <w:rPr>
                <w:rFonts w:ascii="Arial" w:eastAsia="Times New Roman" w:hAnsi="Arial" w:cs="Arial"/>
                <w:sz w:val="18"/>
                <w:szCs w:val="18"/>
              </w:rPr>
            </w:pPr>
            <w:sdt>
              <w:sdtPr>
                <w:rPr>
                  <w:rStyle w:val="iatacheckbox1"/>
                  <w:rFonts w:ascii="Arial" w:eastAsia="Times New Roman" w:hAnsi="Arial" w:cs="Arial"/>
                  <w:sz w:val="18"/>
                  <w:szCs w:val="18"/>
                </w:rPr>
                <w:id w:val="-6296320"/>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policy for flight crew accident/incident reporting (focus: flight crew responsibility/procedures for reporting accidents/serious incidents to the nearest authority by the quickest</w:t>
            </w:r>
            <w:r>
              <w:rPr>
                <w:rFonts w:ascii="Arial" w:eastAsia="Times New Roman" w:hAnsi="Arial" w:cs="Arial"/>
                <w:sz w:val="18"/>
                <w:szCs w:val="18"/>
              </w:rPr>
              <w:t xml:space="preserve"> available means). </w:t>
            </w:r>
          </w:p>
          <w:p w:rsidR="00EA6970" w:rsidRDefault="00EA6970">
            <w:pPr>
              <w:divId w:val="312104622"/>
              <w:rPr>
                <w:rFonts w:ascii="Arial" w:eastAsia="Times New Roman" w:hAnsi="Arial" w:cs="Arial"/>
                <w:sz w:val="18"/>
                <w:szCs w:val="18"/>
              </w:rPr>
            </w:pPr>
            <w:sdt>
              <w:sdtPr>
                <w:rPr>
                  <w:rStyle w:val="iatacheckbox1"/>
                  <w:rFonts w:ascii="Arial" w:eastAsia="Times New Roman" w:hAnsi="Arial" w:cs="Arial"/>
                  <w:sz w:val="18"/>
                  <w:szCs w:val="18"/>
                </w:rPr>
                <w:id w:val="1973634533"/>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in flight operations. </w:t>
            </w:r>
          </w:p>
          <w:p w:rsidR="00EA6970" w:rsidRDefault="00EA6970">
            <w:pPr>
              <w:divId w:val="1955400818"/>
              <w:rPr>
                <w:rFonts w:ascii="Arial" w:eastAsia="Times New Roman" w:hAnsi="Arial" w:cs="Arial"/>
                <w:sz w:val="18"/>
                <w:szCs w:val="18"/>
              </w:rPr>
            </w:pPr>
            <w:sdt>
              <w:sdtPr>
                <w:rPr>
                  <w:rStyle w:val="iatacheckbox1"/>
                  <w:rFonts w:ascii="Arial" w:eastAsia="Times New Roman" w:hAnsi="Arial" w:cs="Arial"/>
                  <w:sz w:val="18"/>
                  <w:szCs w:val="18"/>
                </w:rPr>
                <w:id w:val="-921487980"/>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selected flight crew members. </w:t>
            </w:r>
          </w:p>
          <w:p w:rsidR="00EA6970" w:rsidRDefault="00EA6970">
            <w:pPr>
              <w:divId w:val="1995182431"/>
              <w:rPr>
                <w:rFonts w:ascii="Arial" w:eastAsia="Times New Roman" w:hAnsi="Arial" w:cs="Arial"/>
                <w:sz w:val="18"/>
                <w:szCs w:val="18"/>
              </w:rPr>
            </w:pPr>
            <w:sdt>
              <w:sdtPr>
                <w:rPr>
                  <w:rStyle w:val="iatacheckbox1"/>
                  <w:rFonts w:ascii="Arial" w:eastAsia="Times New Roman" w:hAnsi="Arial" w:cs="Arial"/>
                  <w:sz w:val="18"/>
                  <w:szCs w:val="18"/>
                </w:rPr>
                <w:id w:val="-1377241730"/>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1416231614"/>
                <w:placeholder>
                  <w:docPart w:val="DefaultPlaceholder_-1854013440"/>
                </w:placeholder>
                <w:showingPlcHdr/>
                <w:text w:multiLine="1"/>
              </w:sdtPr>
              <w:sdtContent>
                <w:r w:rsidRPr="00130BD8">
                  <w:rPr>
                    <w:rStyle w:val="PlaceholderText"/>
                  </w:rPr>
                  <w:t>Click or tap here to enter text.</w:t>
                </w:r>
              </w:sdtContent>
            </w:sdt>
          </w:p>
        </w:tc>
      </w:tr>
      <w:tr w:rsidR="00000000" w:rsidTr="00EA6970">
        <w:trPr>
          <w:divId w:val="1124689466"/>
        </w:trPr>
        <w:tc>
          <w:tcPr>
            <w:tcW w:w="9330" w:type="dxa"/>
            <w:hideMark/>
          </w:tcPr>
          <w:p w:rsidR="00EA6970" w:rsidRDefault="00EA6970">
            <w:pPr>
              <w:divId w:val="2121794647"/>
              <w:rPr>
                <w:rFonts w:ascii="Arial" w:eastAsia="Times New Roman" w:hAnsi="Arial" w:cs="Arial"/>
                <w:b/>
                <w:bCs/>
                <w:sz w:val="23"/>
                <w:szCs w:val="23"/>
              </w:rPr>
            </w:pPr>
            <w:r>
              <w:rPr>
                <w:rFonts w:ascii="Arial" w:eastAsia="Times New Roman" w:hAnsi="Arial" w:cs="Arial"/>
                <w:b/>
                <w:bCs/>
                <w:sz w:val="23"/>
                <w:szCs w:val="23"/>
              </w:rPr>
              <w:t>Guidance</w:t>
            </w:r>
          </w:p>
          <w:p w:rsidR="00EA6970" w:rsidRDefault="00EA6970">
            <w:pPr>
              <w:divId w:val="336227668"/>
              <w:rPr>
                <w:rFonts w:ascii="Arial" w:eastAsia="Times New Roman" w:hAnsi="Arial" w:cs="Arial"/>
                <w:sz w:val="18"/>
                <w:szCs w:val="18"/>
              </w:rPr>
            </w:pPr>
            <w:r>
              <w:rPr>
                <w:rFonts w:ascii="Arial" w:eastAsia="Times New Roman" w:hAnsi="Arial" w:cs="Arial"/>
                <w:sz w:val="18"/>
                <w:szCs w:val="18"/>
              </w:rPr>
              <w:t>The intent of this provision is to ensure the appropriate authority in the state where an event occurred and any other organization required by such state are expeditiously informed of any accident or serious incident resulting in injury, death, or substan</w:t>
            </w:r>
            <w:r>
              <w:rPr>
                <w:rFonts w:ascii="Arial" w:eastAsia="Times New Roman" w:hAnsi="Arial" w:cs="Arial"/>
                <w:sz w:val="18"/>
                <w:szCs w:val="18"/>
              </w:rPr>
              <w:t>tial aircraft damage. Such authority and organization(s) are typically defined in the applicable Aeronautical Information Publication (AIP) and may refer to one or more entities including but not limited to local law enforcement agencies, emergency service</w:t>
            </w:r>
            <w:r>
              <w:rPr>
                <w:rFonts w:ascii="Arial" w:eastAsia="Times New Roman" w:hAnsi="Arial" w:cs="Arial"/>
                <w:sz w:val="18"/>
                <w:szCs w:val="18"/>
              </w:rPr>
              <w:t xml:space="preserve"> providers, the Civil Aviation Authority (CAA) and related air accident branches, safety bureaus or boards (e.g., NTSB). </w:t>
            </w:r>
          </w:p>
          <w:p w:rsidR="00EA6970" w:rsidRDefault="00EA6970">
            <w:pPr>
              <w:divId w:val="1302734812"/>
              <w:rPr>
                <w:rFonts w:ascii="Arial" w:eastAsia="Times New Roman" w:hAnsi="Arial" w:cs="Arial"/>
                <w:sz w:val="18"/>
                <w:szCs w:val="18"/>
              </w:rPr>
            </w:pPr>
            <w:r>
              <w:rPr>
                <w:rFonts w:ascii="Arial" w:eastAsia="Times New Roman" w:hAnsi="Arial" w:cs="Arial"/>
                <w:sz w:val="18"/>
                <w:szCs w:val="18"/>
              </w:rPr>
              <w:t>The PIC, if able, typically reports an applicable event to the operator who then forwards it to the appropriate authority and other re</w:t>
            </w:r>
            <w:r>
              <w:rPr>
                <w:rFonts w:ascii="Arial" w:eastAsia="Times New Roman" w:hAnsi="Arial" w:cs="Arial"/>
                <w:sz w:val="18"/>
                <w:szCs w:val="18"/>
              </w:rPr>
              <w:t xml:space="preserve">levant organization(s). </w:t>
            </w:r>
          </w:p>
        </w:tc>
      </w:tr>
    </w:tbl>
    <w:p w:rsidR="00EA6970" w:rsidRDefault="00EA6970">
      <w:pPr>
        <w:pStyle w:val="NormalWeb"/>
        <w:divId w:val="1124689466"/>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000000" w:rsidTr="00EA6970">
        <w:trPr>
          <w:divId w:val="1124689466"/>
        </w:trPr>
        <w:tc>
          <w:tcPr>
            <w:tcW w:w="9330" w:type="dxa"/>
            <w:hideMark/>
          </w:tcPr>
          <w:p w:rsidR="00EA6970" w:rsidRDefault="00EA6970">
            <w:pPr>
              <w:rPr>
                <w:rFonts w:ascii="Arial" w:eastAsia="Times New Roman" w:hAnsi="Arial" w:cs="Arial"/>
                <w:sz w:val="23"/>
                <w:szCs w:val="23"/>
              </w:rPr>
            </w:pPr>
            <w:r>
              <w:rPr>
                <w:rStyle w:val="iatasidemarks1"/>
                <w:rFonts w:eastAsia="Times New Roman" w:cs="Arial"/>
                <w:sz w:val="23"/>
                <w:szCs w:val="23"/>
              </w:rPr>
              <w:t> </w:t>
            </w:r>
            <w:r>
              <w:rPr>
                <w:rFonts w:ascii="Arial" w:eastAsia="Times New Roman" w:hAnsi="Arial" w:cs="Arial"/>
                <w:b/>
                <w:bCs/>
                <w:sz w:val="23"/>
                <w:szCs w:val="23"/>
              </w:rPr>
              <w:t>FLT 3.15.4</w:t>
            </w:r>
          </w:p>
        </w:tc>
      </w:tr>
      <w:tr w:rsidR="00000000" w:rsidTr="00EA6970">
        <w:trPr>
          <w:divId w:val="1124689466"/>
        </w:trPr>
        <w:tc>
          <w:tcPr>
            <w:tcW w:w="9330" w:type="dxa"/>
            <w:hideMark/>
          </w:tcPr>
          <w:p w:rsidR="00EA6970" w:rsidRDefault="00EA6970">
            <w:pPr>
              <w:divId w:val="1879128047"/>
              <w:rPr>
                <w:rFonts w:ascii="Arial" w:eastAsia="Times New Roman" w:hAnsi="Arial" w:cs="Arial"/>
                <w:sz w:val="18"/>
                <w:szCs w:val="18"/>
              </w:rPr>
            </w:pPr>
            <w:r>
              <w:rPr>
                <w:rFonts w:ascii="Arial" w:eastAsia="Times New Roman" w:hAnsi="Arial" w:cs="Arial"/>
                <w:sz w:val="18"/>
                <w:szCs w:val="18"/>
              </w:rPr>
              <w:t xml:space="preserve">The Operator </w:t>
            </w:r>
            <w:r>
              <w:rPr>
                <w:rFonts w:ascii="Arial" w:eastAsia="Times New Roman" w:hAnsi="Arial" w:cs="Arial"/>
                <w:i/>
                <w:iCs/>
                <w:sz w:val="18"/>
                <w:szCs w:val="18"/>
              </w:rPr>
              <w:t>should</w:t>
            </w:r>
            <w:r>
              <w:rPr>
                <w:rFonts w:ascii="Arial" w:eastAsia="Times New Roman" w:hAnsi="Arial" w:cs="Arial"/>
                <w:sz w:val="18"/>
                <w:szCs w:val="18"/>
              </w:rPr>
              <w:t xml:space="preserve"> have a policy that assigns responsibility to the PIC for: </w:t>
            </w:r>
          </w:p>
          <w:p w:rsidR="00EA6970" w:rsidRDefault="00EA6970">
            <w:pPr>
              <w:pStyle w:val="iatalistitem"/>
              <w:numPr>
                <w:ilvl w:val="0"/>
                <w:numId w:val="61"/>
              </w:numPr>
              <w:divId w:val="1879128047"/>
              <w:rPr>
                <w:rFonts w:ascii="Arial" w:eastAsia="Times New Roman" w:hAnsi="Arial" w:cs="Arial"/>
                <w:sz w:val="18"/>
                <w:szCs w:val="18"/>
              </w:rPr>
            </w:pPr>
            <w:r>
              <w:rPr>
                <w:rFonts w:ascii="Arial" w:eastAsia="Times New Roman" w:hAnsi="Arial" w:cs="Arial"/>
                <w:sz w:val="18"/>
                <w:szCs w:val="18"/>
              </w:rPr>
              <w:t xml:space="preserve">Notifying the appropriate local authority without delay in the event of any emergency situation that necessitated action in violation of local regulations and/or procedures; </w:t>
            </w:r>
          </w:p>
          <w:p w:rsidR="00EA6970" w:rsidRDefault="00EA6970">
            <w:pPr>
              <w:pStyle w:val="iatalistitem"/>
              <w:numPr>
                <w:ilvl w:val="0"/>
                <w:numId w:val="61"/>
              </w:numPr>
              <w:divId w:val="1879128047"/>
              <w:rPr>
                <w:rFonts w:ascii="Arial" w:eastAsia="Times New Roman" w:hAnsi="Arial" w:cs="Arial"/>
                <w:sz w:val="18"/>
                <w:szCs w:val="18"/>
              </w:rPr>
            </w:pPr>
            <w:r>
              <w:rPr>
                <w:rFonts w:ascii="Arial" w:eastAsia="Times New Roman" w:hAnsi="Arial" w:cs="Arial"/>
                <w:sz w:val="18"/>
                <w:szCs w:val="18"/>
              </w:rPr>
              <w:t>Submitting, if required by the state of occurrence, a report to the appropriate l</w:t>
            </w:r>
            <w:r>
              <w:rPr>
                <w:rFonts w:ascii="Arial" w:eastAsia="Times New Roman" w:hAnsi="Arial" w:cs="Arial"/>
                <w:sz w:val="18"/>
                <w:szCs w:val="18"/>
              </w:rPr>
              <w:t xml:space="preserve">ocal authority and also to the Authority of the State of the Operator. </w:t>
            </w:r>
            <w:r>
              <w:rPr>
                <w:rFonts w:ascii="Arial" w:eastAsia="Times New Roman" w:hAnsi="Arial" w:cs="Arial"/>
                <w:b/>
                <w:bCs/>
                <w:sz w:val="18"/>
                <w:szCs w:val="18"/>
              </w:rPr>
              <w:t>(GM)</w:t>
            </w:r>
          </w:p>
          <w:p w:rsidR="00EA6970" w:rsidRDefault="00EA6970">
            <w:pPr>
              <w:divId w:val="1358431225"/>
              <w:rPr>
                <w:rFonts w:ascii="Arial" w:eastAsia="Times New Roman" w:hAnsi="Arial" w:cs="Arial"/>
                <w:i/>
                <w:iCs/>
                <w:sz w:val="18"/>
                <w:szCs w:val="18"/>
              </w:rPr>
            </w:pPr>
            <w:r>
              <w:rPr>
                <w:rFonts w:ascii="Arial" w:eastAsia="Times New Roman" w:hAnsi="Arial" w:cs="Arial"/>
                <w:b/>
                <w:bCs/>
                <w:i/>
                <w:iCs/>
                <w:sz w:val="18"/>
                <w:szCs w:val="18"/>
              </w:rPr>
              <w:t xml:space="preserve">Note: </w:t>
            </w:r>
          </w:p>
          <w:p w:rsidR="00EA6970" w:rsidRDefault="00EA6970">
            <w:pPr>
              <w:divId w:val="679428046"/>
              <w:rPr>
                <w:rFonts w:ascii="Arial" w:eastAsia="Times New Roman" w:hAnsi="Arial" w:cs="Arial"/>
                <w:i/>
                <w:iCs/>
                <w:sz w:val="18"/>
                <w:szCs w:val="18"/>
              </w:rPr>
            </w:pPr>
            <w:r>
              <w:rPr>
                <w:rFonts w:ascii="Arial" w:eastAsia="Times New Roman" w:hAnsi="Arial" w:cs="Arial"/>
                <w:i/>
                <w:iCs/>
                <w:sz w:val="18"/>
                <w:szCs w:val="18"/>
              </w:rPr>
              <w:t>Effective 1 April 2025, this recommended practice will be upgraded to a standard.</w:t>
            </w:r>
          </w:p>
        </w:tc>
      </w:tr>
      <w:tr w:rsidR="00000000" w:rsidTr="00EA6970">
        <w:trPr>
          <w:divId w:val="1124689466"/>
        </w:trPr>
        <w:tc>
          <w:tcPr>
            <w:tcW w:w="9330" w:type="dxa"/>
            <w:hideMark/>
          </w:tcPr>
          <w:p w:rsidR="00EA6970" w:rsidRDefault="00EA6970">
            <w:pPr>
              <w:textAlignment w:val="center"/>
              <w:divId w:val="1873879628"/>
              <w:rPr>
                <w:rFonts w:ascii="Arial" w:eastAsia="Times New Roman" w:hAnsi="Arial" w:cs="Arial"/>
                <w:sz w:val="18"/>
                <w:szCs w:val="18"/>
              </w:rPr>
            </w:pPr>
            <w:sdt>
              <w:sdtPr>
                <w:rPr>
                  <w:rFonts w:ascii="Arial" w:eastAsia="Times New Roman" w:hAnsi="Arial" w:cs="Arial"/>
                  <w:sz w:val="18"/>
                  <w:szCs w:val="18"/>
                </w:rPr>
                <w:id w:val="105312097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EA6970" w:rsidRDefault="00EA6970">
            <w:pPr>
              <w:textAlignment w:val="center"/>
              <w:divId w:val="1149135343"/>
              <w:rPr>
                <w:rFonts w:ascii="Arial" w:eastAsia="Times New Roman" w:hAnsi="Arial" w:cs="Arial"/>
                <w:sz w:val="18"/>
                <w:szCs w:val="18"/>
              </w:rPr>
            </w:pPr>
            <w:sdt>
              <w:sdtPr>
                <w:rPr>
                  <w:rFonts w:ascii="Arial" w:eastAsia="Times New Roman" w:hAnsi="Arial" w:cs="Arial"/>
                  <w:sz w:val="18"/>
                  <w:szCs w:val="18"/>
                </w:rPr>
                <w:id w:val="705915437"/>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w:t>
            </w:r>
            <w:r>
              <w:rPr>
                <w:rFonts w:ascii="Arial" w:eastAsia="Times New Roman" w:hAnsi="Arial" w:cs="Arial"/>
                <w:sz w:val="18"/>
                <w:szCs w:val="18"/>
              </w:rPr>
              <w:t>mented (Observation)</w:t>
            </w:r>
          </w:p>
          <w:p w:rsidR="00EA6970" w:rsidRDefault="00EA6970">
            <w:pPr>
              <w:textAlignment w:val="center"/>
              <w:divId w:val="513033389"/>
              <w:rPr>
                <w:rFonts w:ascii="Arial" w:eastAsia="Times New Roman" w:hAnsi="Arial" w:cs="Arial"/>
                <w:sz w:val="18"/>
                <w:szCs w:val="18"/>
              </w:rPr>
            </w:pPr>
            <w:sdt>
              <w:sdtPr>
                <w:rPr>
                  <w:rFonts w:ascii="Arial" w:eastAsia="Times New Roman" w:hAnsi="Arial" w:cs="Arial"/>
                  <w:sz w:val="18"/>
                  <w:szCs w:val="18"/>
                </w:rPr>
                <w:id w:val="-483317452"/>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(Observation)</w:t>
            </w:r>
          </w:p>
          <w:p w:rsidR="00EA6970" w:rsidRDefault="00EA6970">
            <w:pPr>
              <w:textAlignment w:val="center"/>
              <w:divId w:val="739641993"/>
              <w:rPr>
                <w:rFonts w:ascii="Arial" w:eastAsia="Times New Roman" w:hAnsi="Arial" w:cs="Arial"/>
                <w:sz w:val="18"/>
                <w:szCs w:val="18"/>
              </w:rPr>
            </w:pPr>
            <w:sdt>
              <w:sdtPr>
                <w:rPr>
                  <w:rFonts w:ascii="Arial" w:eastAsia="Times New Roman" w:hAnsi="Arial" w:cs="Arial"/>
                  <w:sz w:val="18"/>
                  <w:szCs w:val="18"/>
                </w:rPr>
                <w:id w:val="-53165674"/>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(Observation)</w:t>
            </w:r>
          </w:p>
          <w:p w:rsidR="00EA6970" w:rsidRDefault="00EA6970">
            <w:pPr>
              <w:textAlignment w:val="center"/>
              <w:divId w:val="617369395"/>
              <w:rPr>
                <w:rFonts w:ascii="Arial" w:eastAsia="Times New Roman" w:hAnsi="Arial" w:cs="Arial"/>
                <w:sz w:val="18"/>
                <w:szCs w:val="18"/>
              </w:rPr>
            </w:pPr>
            <w:sdt>
              <w:sdtPr>
                <w:rPr>
                  <w:rFonts w:ascii="Arial" w:eastAsia="Times New Roman" w:hAnsi="Arial" w:cs="Arial"/>
                  <w:sz w:val="18"/>
                  <w:szCs w:val="18"/>
                </w:rPr>
                <w:id w:val="72397652"/>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EA6970">
        <w:trPr>
          <w:divId w:val="1124689466"/>
        </w:trPr>
        <w:tc>
          <w:tcPr>
            <w:tcW w:w="9330" w:type="dxa"/>
            <w:hideMark/>
          </w:tcPr>
          <w:p w:rsidR="00EA6970" w:rsidRDefault="00EA6970">
            <w:pPr>
              <w:divId w:val="1884172203"/>
              <w:rPr>
                <w:rFonts w:ascii="Arial" w:eastAsia="Times New Roman" w:hAnsi="Arial" w:cs="Arial"/>
                <w:b/>
                <w:bCs/>
                <w:sz w:val="23"/>
                <w:szCs w:val="23"/>
              </w:rPr>
            </w:pPr>
            <w:r>
              <w:rPr>
                <w:rFonts w:ascii="Arial" w:eastAsia="Times New Roman" w:hAnsi="Arial" w:cs="Arial"/>
                <w:b/>
                <w:bCs/>
                <w:sz w:val="23"/>
                <w:szCs w:val="23"/>
              </w:rPr>
              <w:lastRenderedPageBreak/>
              <w:t>Auditor Comments</w:t>
            </w:r>
          </w:p>
          <w:sdt>
            <w:sdtPr>
              <w:rPr>
                <w:rFonts w:ascii="Arial" w:eastAsia="Times New Roman" w:hAnsi="Arial" w:cs="Arial"/>
                <w:sz w:val="18"/>
                <w:szCs w:val="18"/>
              </w:rPr>
              <w:id w:val="-1798753197"/>
              <w:placeholder>
                <w:docPart w:val="DefaultPlaceholder_-1854013440"/>
              </w:placeholder>
              <w:showingPlcHdr/>
              <w:text w:multiLine="1"/>
            </w:sdtPr>
            <w:sdtContent>
              <w:p w:rsidR="00EA6970" w:rsidRDefault="00EA6970">
                <w:pPr>
                  <w:rPr>
                    <w:rFonts w:ascii="Arial" w:eastAsia="Times New Roman" w:hAnsi="Arial" w:cs="Arial"/>
                    <w:sz w:val="18"/>
                    <w:szCs w:val="18"/>
                  </w:rPr>
                </w:pPr>
                <w:r w:rsidRPr="00130BD8">
                  <w:rPr>
                    <w:rStyle w:val="PlaceholderText"/>
                  </w:rPr>
                  <w:t>Click or tap here to enter text.</w:t>
                </w:r>
              </w:p>
            </w:sdtContent>
          </w:sdt>
        </w:tc>
      </w:tr>
      <w:tr w:rsidR="00000000" w:rsidTr="00EA6970">
        <w:trPr>
          <w:divId w:val="1124689466"/>
        </w:trPr>
        <w:tc>
          <w:tcPr>
            <w:tcW w:w="9330" w:type="dxa"/>
            <w:hideMark/>
          </w:tcPr>
          <w:p w:rsidR="00EA6970" w:rsidRDefault="00EA6970">
            <w:pPr>
              <w:divId w:val="1176306517"/>
              <w:rPr>
                <w:rFonts w:ascii="Arial" w:eastAsia="Times New Roman" w:hAnsi="Arial" w:cs="Arial"/>
                <w:b/>
                <w:bCs/>
                <w:sz w:val="23"/>
                <w:szCs w:val="23"/>
              </w:rPr>
            </w:pPr>
            <w:r>
              <w:rPr>
                <w:rFonts w:ascii="Arial" w:eastAsia="Times New Roman" w:hAnsi="Arial" w:cs="Arial"/>
                <w:b/>
                <w:bCs/>
                <w:sz w:val="23"/>
                <w:szCs w:val="23"/>
              </w:rPr>
              <w:t>Auditor Actions</w:t>
            </w:r>
          </w:p>
          <w:p w:rsidR="00EA6970" w:rsidRDefault="00EA6970">
            <w:pPr>
              <w:divId w:val="1425374636"/>
              <w:rPr>
                <w:rFonts w:ascii="Arial" w:eastAsia="Times New Roman" w:hAnsi="Arial" w:cs="Arial"/>
                <w:sz w:val="18"/>
                <w:szCs w:val="18"/>
              </w:rPr>
            </w:pPr>
            <w:sdt>
              <w:sdtPr>
                <w:rPr>
                  <w:rStyle w:val="iatacheckbox1"/>
                  <w:rFonts w:ascii="Arial" w:eastAsia="Times New Roman" w:hAnsi="Arial" w:cs="Arial"/>
                  <w:sz w:val="18"/>
                  <w:szCs w:val="18"/>
                </w:rPr>
                <w:id w:val="-142276087"/>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policy for fl</w:t>
            </w:r>
            <w:r>
              <w:rPr>
                <w:rFonts w:ascii="Arial" w:eastAsia="Times New Roman" w:hAnsi="Arial" w:cs="Arial"/>
                <w:sz w:val="18"/>
                <w:szCs w:val="18"/>
              </w:rPr>
              <w:t xml:space="preserve">ight crew emergency action reporting (focus: flight crew responsibility/procedures for reporting to the appropriate authorities any emergency situation that necessitated action in violation of local regulations and/or procedures). </w:t>
            </w:r>
          </w:p>
          <w:p w:rsidR="00EA6970" w:rsidRDefault="00EA6970">
            <w:pPr>
              <w:divId w:val="1394158891"/>
              <w:rPr>
                <w:rFonts w:ascii="Arial" w:eastAsia="Times New Roman" w:hAnsi="Arial" w:cs="Arial"/>
                <w:sz w:val="18"/>
                <w:szCs w:val="18"/>
              </w:rPr>
            </w:pPr>
            <w:sdt>
              <w:sdtPr>
                <w:rPr>
                  <w:rStyle w:val="iatacheckbox1"/>
                  <w:rFonts w:ascii="Arial" w:eastAsia="Times New Roman" w:hAnsi="Arial" w:cs="Arial"/>
                  <w:sz w:val="18"/>
                  <w:szCs w:val="18"/>
                </w:rPr>
                <w:id w:val="1063297497"/>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w:t>
            </w:r>
            <w:r>
              <w:rPr>
                <w:rFonts w:ascii="Arial" w:eastAsia="Times New Roman" w:hAnsi="Arial" w:cs="Arial"/>
                <w:b/>
                <w:bCs/>
                <w:sz w:val="18"/>
                <w:szCs w:val="18"/>
              </w:rPr>
              <w:t>ed</w:t>
            </w:r>
            <w:r>
              <w:rPr>
                <w:rFonts w:ascii="Arial" w:eastAsia="Times New Roman" w:hAnsi="Arial" w:cs="Arial"/>
                <w:sz w:val="18"/>
                <w:szCs w:val="18"/>
              </w:rPr>
              <w:t xml:space="preserve"> responsible manager(s) in flight operations. </w:t>
            </w:r>
          </w:p>
          <w:p w:rsidR="00EA6970" w:rsidRDefault="00EA6970">
            <w:pPr>
              <w:divId w:val="1625651610"/>
              <w:rPr>
                <w:rFonts w:ascii="Arial" w:eastAsia="Times New Roman" w:hAnsi="Arial" w:cs="Arial"/>
                <w:sz w:val="18"/>
                <w:szCs w:val="18"/>
              </w:rPr>
            </w:pPr>
            <w:sdt>
              <w:sdtPr>
                <w:rPr>
                  <w:rStyle w:val="iatacheckbox1"/>
                  <w:rFonts w:ascii="Arial" w:eastAsia="Times New Roman" w:hAnsi="Arial" w:cs="Arial"/>
                  <w:sz w:val="18"/>
                  <w:szCs w:val="18"/>
                </w:rPr>
                <w:id w:val="1471707118"/>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selected flight crew members. </w:t>
            </w:r>
          </w:p>
          <w:p w:rsidR="00EA6970" w:rsidRDefault="00EA6970">
            <w:pPr>
              <w:divId w:val="983193487"/>
              <w:rPr>
                <w:rFonts w:ascii="Arial" w:eastAsia="Times New Roman" w:hAnsi="Arial" w:cs="Arial"/>
                <w:sz w:val="18"/>
                <w:szCs w:val="18"/>
              </w:rPr>
            </w:pPr>
            <w:sdt>
              <w:sdtPr>
                <w:rPr>
                  <w:rStyle w:val="iatacheckbox1"/>
                  <w:rFonts w:ascii="Arial" w:eastAsia="Times New Roman" w:hAnsi="Arial" w:cs="Arial"/>
                  <w:sz w:val="18"/>
                  <w:szCs w:val="18"/>
                </w:rPr>
                <w:id w:val="1365165867"/>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979273360"/>
                <w:placeholder>
                  <w:docPart w:val="DefaultPlaceholder_-1854013440"/>
                </w:placeholder>
                <w:showingPlcHdr/>
                <w:text w:multiLine="1"/>
              </w:sdtPr>
              <w:sdtContent>
                <w:r w:rsidRPr="00130BD8">
                  <w:rPr>
                    <w:rStyle w:val="PlaceholderText"/>
                  </w:rPr>
                  <w:t>Click or tap here to enter text.</w:t>
                </w:r>
              </w:sdtContent>
            </w:sdt>
          </w:p>
        </w:tc>
      </w:tr>
      <w:tr w:rsidR="00000000" w:rsidTr="00EA6970">
        <w:trPr>
          <w:divId w:val="1124689466"/>
        </w:trPr>
        <w:tc>
          <w:tcPr>
            <w:tcW w:w="9330" w:type="dxa"/>
            <w:hideMark/>
          </w:tcPr>
          <w:p w:rsidR="00EA6970" w:rsidRDefault="00EA6970">
            <w:pPr>
              <w:divId w:val="692656111"/>
              <w:rPr>
                <w:rFonts w:ascii="Arial" w:eastAsia="Times New Roman" w:hAnsi="Arial" w:cs="Arial"/>
                <w:b/>
                <w:bCs/>
                <w:sz w:val="23"/>
                <w:szCs w:val="23"/>
              </w:rPr>
            </w:pPr>
            <w:r>
              <w:rPr>
                <w:rFonts w:ascii="Arial" w:eastAsia="Times New Roman" w:hAnsi="Arial" w:cs="Arial"/>
                <w:b/>
                <w:bCs/>
                <w:sz w:val="23"/>
                <w:szCs w:val="23"/>
              </w:rPr>
              <w:t>Guidance</w:t>
            </w:r>
          </w:p>
          <w:p w:rsidR="00EA6970" w:rsidRDefault="00EA6970">
            <w:pPr>
              <w:divId w:val="671181778"/>
              <w:rPr>
                <w:rFonts w:ascii="Arial" w:eastAsia="Times New Roman" w:hAnsi="Arial" w:cs="Arial"/>
                <w:sz w:val="18"/>
                <w:szCs w:val="18"/>
              </w:rPr>
            </w:pPr>
            <w:r>
              <w:rPr>
                <w:rFonts w:ascii="Arial" w:eastAsia="Times New Roman" w:hAnsi="Arial" w:cs="Arial"/>
                <w:sz w:val="18"/>
                <w:szCs w:val="18"/>
              </w:rPr>
              <w:t>The intent of item (i) is to ensure the appropriate authority, as specified in local instructions, is notified when an in-flight emergency requires the PIC to deviate from a local rule or procedure to the extent required to meet that emergency. Such notifi</w:t>
            </w:r>
            <w:r>
              <w:rPr>
                <w:rFonts w:ascii="Arial" w:eastAsia="Times New Roman" w:hAnsi="Arial" w:cs="Arial"/>
                <w:sz w:val="18"/>
                <w:szCs w:val="18"/>
              </w:rPr>
              <w:t xml:space="preserve">cations are typically made through the appropriate air traffic services (ATS) unit and involve a deviation from an assigned clearance or instrument procedure. </w:t>
            </w:r>
          </w:p>
          <w:p w:rsidR="00EA6970" w:rsidRDefault="00EA6970">
            <w:pPr>
              <w:divId w:val="1905948819"/>
              <w:rPr>
                <w:rFonts w:ascii="Arial" w:eastAsia="Times New Roman" w:hAnsi="Arial" w:cs="Arial"/>
                <w:sz w:val="18"/>
                <w:szCs w:val="18"/>
              </w:rPr>
            </w:pPr>
            <w:r>
              <w:rPr>
                <w:rFonts w:ascii="Arial" w:eastAsia="Times New Roman" w:hAnsi="Arial" w:cs="Arial"/>
                <w:sz w:val="18"/>
                <w:szCs w:val="18"/>
              </w:rPr>
              <w:t>The intent of item (ii) is to ensure required occurrence/incident reporting takes place in accor</w:t>
            </w:r>
            <w:r>
              <w:rPr>
                <w:rFonts w:ascii="Arial" w:eastAsia="Times New Roman" w:hAnsi="Arial" w:cs="Arial"/>
                <w:sz w:val="18"/>
                <w:szCs w:val="18"/>
              </w:rPr>
              <w:t xml:space="preserve">dance with local regulations or procedures. This includes reports submitted to the ATS unit concerned for occurrences/incidents specifically related to the provision of air traffic services. </w:t>
            </w:r>
          </w:p>
        </w:tc>
      </w:tr>
    </w:tbl>
    <w:p w:rsidR="00EA6970" w:rsidRDefault="00EA6970">
      <w:pPr>
        <w:pStyle w:val="NormalWeb"/>
        <w:divId w:val="1124689466"/>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000000" w:rsidTr="00EA6970">
        <w:trPr>
          <w:divId w:val="1124689466"/>
        </w:trPr>
        <w:tc>
          <w:tcPr>
            <w:tcW w:w="9330" w:type="dxa"/>
            <w:hideMark/>
          </w:tcPr>
          <w:p w:rsidR="00EA6970" w:rsidRDefault="00EA6970">
            <w:pPr>
              <w:rPr>
                <w:rFonts w:ascii="Arial" w:eastAsia="Times New Roman" w:hAnsi="Arial" w:cs="Arial"/>
                <w:sz w:val="23"/>
                <w:szCs w:val="23"/>
              </w:rPr>
            </w:pPr>
            <w:r>
              <w:rPr>
                <w:rStyle w:val="iatasidemarks1"/>
                <w:rFonts w:eastAsia="Times New Roman" w:cs="Arial"/>
                <w:sz w:val="23"/>
                <w:szCs w:val="23"/>
              </w:rPr>
              <w:t> </w:t>
            </w:r>
            <w:r>
              <w:rPr>
                <w:rFonts w:ascii="Arial" w:eastAsia="Times New Roman" w:hAnsi="Arial" w:cs="Arial"/>
                <w:b/>
                <w:bCs/>
                <w:sz w:val="23"/>
                <w:szCs w:val="23"/>
              </w:rPr>
              <w:t>FLT 3.15.5</w:t>
            </w:r>
          </w:p>
        </w:tc>
      </w:tr>
      <w:tr w:rsidR="00000000" w:rsidTr="00EA6970">
        <w:trPr>
          <w:divId w:val="1124689466"/>
        </w:trPr>
        <w:tc>
          <w:tcPr>
            <w:tcW w:w="9330" w:type="dxa"/>
            <w:hideMark/>
          </w:tcPr>
          <w:p w:rsidR="00EA6970" w:rsidRDefault="00EA6970">
            <w:pPr>
              <w:divId w:val="723020799"/>
              <w:rPr>
                <w:rFonts w:ascii="Arial" w:eastAsia="Times New Roman" w:hAnsi="Arial" w:cs="Arial"/>
                <w:sz w:val="18"/>
                <w:szCs w:val="18"/>
              </w:rPr>
            </w:pPr>
            <w:r>
              <w:rPr>
                <w:rFonts w:ascii="Arial" w:eastAsia="Times New Roman" w:hAnsi="Arial" w:cs="Arial"/>
                <w:sz w:val="18"/>
                <w:szCs w:val="18"/>
              </w:rPr>
              <w:t xml:space="preserve">The Operator </w:t>
            </w:r>
            <w:r>
              <w:rPr>
                <w:rFonts w:ascii="Arial" w:eastAsia="Times New Roman" w:hAnsi="Arial" w:cs="Arial"/>
                <w:i/>
                <w:iCs/>
                <w:sz w:val="18"/>
                <w:szCs w:val="18"/>
              </w:rPr>
              <w:t>should</w:t>
            </w:r>
            <w:r>
              <w:rPr>
                <w:rFonts w:ascii="Arial" w:eastAsia="Times New Roman" w:hAnsi="Arial" w:cs="Arial"/>
                <w:sz w:val="18"/>
                <w:szCs w:val="18"/>
              </w:rPr>
              <w:t xml:space="preserve"> have a policy </w:t>
            </w:r>
            <w:r>
              <w:rPr>
                <w:rFonts w:ascii="Arial" w:eastAsia="Times New Roman" w:hAnsi="Arial" w:cs="Arial"/>
                <w:sz w:val="18"/>
                <w:szCs w:val="18"/>
              </w:rPr>
              <w:t xml:space="preserve">that requires the PIC to report the runway braking action special airreport (AIREP) when the runway braking action encountered is not as good as reported. </w:t>
            </w:r>
            <w:r>
              <w:rPr>
                <w:rFonts w:ascii="Arial" w:eastAsia="Times New Roman" w:hAnsi="Arial" w:cs="Arial"/>
                <w:b/>
                <w:bCs/>
                <w:sz w:val="18"/>
                <w:szCs w:val="18"/>
              </w:rPr>
              <w:t>(GM)</w:t>
            </w:r>
          </w:p>
          <w:p w:rsidR="00EA6970" w:rsidRDefault="00EA6970">
            <w:pPr>
              <w:divId w:val="136383523"/>
              <w:rPr>
                <w:rFonts w:ascii="Arial" w:eastAsia="Times New Roman" w:hAnsi="Arial" w:cs="Arial"/>
                <w:i/>
                <w:iCs/>
                <w:sz w:val="18"/>
                <w:szCs w:val="18"/>
              </w:rPr>
            </w:pPr>
            <w:r>
              <w:rPr>
                <w:rFonts w:ascii="Arial" w:eastAsia="Times New Roman" w:hAnsi="Arial" w:cs="Arial"/>
                <w:b/>
                <w:bCs/>
                <w:i/>
                <w:iCs/>
                <w:sz w:val="18"/>
                <w:szCs w:val="18"/>
              </w:rPr>
              <w:t xml:space="preserve">Note: </w:t>
            </w:r>
          </w:p>
          <w:p w:rsidR="00EA6970" w:rsidRDefault="00EA6970">
            <w:pPr>
              <w:divId w:val="1833636552"/>
              <w:rPr>
                <w:rFonts w:ascii="Arial" w:eastAsia="Times New Roman" w:hAnsi="Arial" w:cs="Arial"/>
                <w:i/>
                <w:iCs/>
                <w:sz w:val="18"/>
                <w:szCs w:val="18"/>
              </w:rPr>
            </w:pPr>
            <w:r>
              <w:rPr>
                <w:rFonts w:ascii="Arial" w:eastAsia="Times New Roman" w:hAnsi="Arial" w:cs="Arial"/>
                <w:i/>
                <w:iCs/>
                <w:sz w:val="18"/>
                <w:szCs w:val="18"/>
              </w:rPr>
              <w:t>Effective 1 April 2025, this recommended practice will be upgraded to a standard.</w:t>
            </w:r>
          </w:p>
        </w:tc>
      </w:tr>
      <w:tr w:rsidR="00000000" w:rsidTr="00EA6970">
        <w:trPr>
          <w:divId w:val="1124689466"/>
        </w:trPr>
        <w:tc>
          <w:tcPr>
            <w:tcW w:w="9330" w:type="dxa"/>
            <w:hideMark/>
          </w:tcPr>
          <w:p w:rsidR="00EA6970" w:rsidRDefault="00EA6970">
            <w:pPr>
              <w:textAlignment w:val="center"/>
              <w:divId w:val="1072384889"/>
              <w:rPr>
                <w:rFonts w:ascii="Arial" w:eastAsia="Times New Roman" w:hAnsi="Arial" w:cs="Arial"/>
                <w:sz w:val="18"/>
                <w:szCs w:val="18"/>
              </w:rPr>
            </w:pPr>
            <w:sdt>
              <w:sdtPr>
                <w:rPr>
                  <w:rFonts w:ascii="Arial" w:eastAsia="Times New Roman" w:hAnsi="Arial" w:cs="Arial"/>
                  <w:sz w:val="18"/>
                  <w:szCs w:val="18"/>
                </w:rPr>
                <w:id w:val="897018153"/>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EA6970" w:rsidRDefault="00EA6970">
            <w:pPr>
              <w:textAlignment w:val="center"/>
              <w:divId w:val="71588976"/>
              <w:rPr>
                <w:rFonts w:ascii="Arial" w:eastAsia="Times New Roman" w:hAnsi="Arial" w:cs="Arial"/>
                <w:sz w:val="18"/>
                <w:szCs w:val="18"/>
              </w:rPr>
            </w:pPr>
            <w:sdt>
              <w:sdtPr>
                <w:rPr>
                  <w:rFonts w:ascii="Arial" w:eastAsia="Times New Roman" w:hAnsi="Arial" w:cs="Arial"/>
                  <w:sz w:val="18"/>
                  <w:szCs w:val="18"/>
                </w:rPr>
                <w:id w:val="-1457245890"/>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(Observation)</w:t>
            </w:r>
          </w:p>
          <w:p w:rsidR="00EA6970" w:rsidRDefault="00EA6970">
            <w:pPr>
              <w:textAlignment w:val="center"/>
              <w:divId w:val="1301229844"/>
              <w:rPr>
                <w:rFonts w:ascii="Arial" w:eastAsia="Times New Roman" w:hAnsi="Arial" w:cs="Arial"/>
                <w:sz w:val="18"/>
                <w:szCs w:val="18"/>
              </w:rPr>
            </w:pPr>
            <w:sdt>
              <w:sdtPr>
                <w:rPr>
                  <w:rFonts w:ascii="Arial" w:eastAsia="Times New Roman" w:hAnsi="Arial" w:cs="Arial"/>
                  <w:sz w:val="18"/>
                  <w:szCs w:val="18"/>
                </w:rPr>
                <w:id w:val="2016421935"/>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(Observation)</w:t>
            </w:r>
          </w:p>
          <w:p w:rsidR="00EA6970" w:rsidRDefault="00EA6970">
            <w:pPr>
              <w:textAlignment w:val="center"/>
              <w:divId w:val="1556433816"/>
              <w:rPr>
                <w:rFonts w:ascii="Arial" w:eastAsia="Times New Roman" w:hAnsi="Arial" w:cs="Arial"/>
                <w:sz w:val="18"/>
                <w:szCs w:val="18"/>
              </w:rPr>
            </w:pPr>
            <w:sdt>
              <w:sdtPr>
                <w:rPr>
                  <w:rFonts w:ascii="Arial" w:eastAsia="Times New Roman" w:hAnsi="Arial" w:cs="Arial"/>
                  <w:sz w:val="18"/>
                  <w:szCs w:val="18"/>
                </w:rPr>
                <w:id w:val="-628859230"/>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(Observation)</w:t>
            </w:r>
          </w:p>
          <w:p w:rsidR="00EA6970" w:rsidRDefault="00EA6970">
            <w:pPr>
              <w:textAlignment w:val="center"/>
              <w:divId w:val="456410080"/>
              <w:rPr>
                <w:rFonts w:ascii="Arial" w:eastAsia="Times New Roman" w:hAnsi="Arial" w:cs="Arial"/>
                <w:sz w:val="18"/>
                <w:szCs w:val="18"/>
              </w:rPr>
            </w:pPr>
            <w:sdt>
              <w:sdtPr>
                <w:rPr>
                  <w:rFonts w:ascii="Arial" w:eastAsia="Times New Roman" w:hAnsi="Arial" w:cs="Arial"/>
                  <w:sz w:val="18"/>
                  <w:szCs w:val="18"/>
                </w:rPr>
                <w:id w:val="-1279875113"/>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EA6970">
        <w:trPr>
          <w:divId w:val="1124689466"/>
        </w:trPr>
        <w:tc>
          <w:tcPr>
            <w:tcW w:w="9330" w:type="dxa"/>
            <w:hideMark/>
          </w:tcPr>
          <w:p w:rsidR="00EA6970" w:rsidRDefault="00EA6970">
            <w:pPr>
              <w:divId w:val="81074654"/>
              <w:rPr>
                <w:rFonts w:ascii="Arial" w:eastAsia="Times New Roman" w:hAnsi="Arial" w:cs="Arial"/>
                <w:b/>
                <w:bCs/>
                <w:sz w:val="23"/>
                <w:szCs w:val="23"/>
              </w:rPr>
            </w:pPr>
            <w:r>
              <w:rPr>
                <w:rFonts w:ascii="Arial" w:eastAsia="Times New Roman" w:hAnsi="Arial" w:cs="Arial"/>
                <w:b/>
                <w:bCs/>
                <w:sz w:val="23"/>
                <w:szCs w:val="23"/>
              </w:rPr>
              <w:t>Auditor Comment</w:t>
            </w:r>
            <w:r>
              <w:rPr>
                <w:rFonts w:ascii="Arial" w:eastAsia="Times New Roman" w:hAnsi="Arial" w:cs="Arial"/>
                <w:b/>
                <w:bCs/>
                <w:sz w:val="23"/>
                <w:szCs w:val="23"/>
              </w:rPr>
              <w:t>s</w:t>
            </w:r>
          </w:p>
          <w:sdt>
            <w:sdtPr>
              <w:rPr>
                <w:rFonts w:ascii="Arial" w:eastAsia="Times New Roman" w:hAnsi="Arial" w:cs="Arial"/>
                <w:sz w:val="18"/>
                <w:szCs w:val="18"/>
              </w:rPr>
              <w:id w:val="-972208882"/>
              <w:placeholder>
                <w:docPart w:val="DefaultPlaceholder_-1854013440"/>
              </w:placeholder>
              <w:showingPlcHdr/>
              <w:text w:multiLine="1"/>
            </w:sdtPr>
            <w:sdtContent>
              <w:p w:rsidR="00EA6970" w:rsidRDefault="00EA6970">
                <w:pPr>
                  <w:rPr>
                    <w:rFonts w:ascii="Arial" w:eastAsia="Times New Roman" w:hAnsi="Arial" w:cs="Arial"/>
                    <w:sz w:val="18"/>
                    <w:szCs w:val="18"/>
                  </w:rPr>
                </w:pPr>
                <w:r w:rsidRPr="00130BD8">
                  <w:rPr>
                    <w:rStyle w:val="PlaceholderText"/>
                  </w:rPr>
                  <w:t>Click or tap here to enter text.</w:t>
                </w:r>
              </w:p>
            </w:sdtContent>
          </w:sdt>
        </w:tc>
      </w:tr>
      <w:tr w:rsidR="00000000" w:rsidTr="00EA6970">
        <w:trPr>
          <w:divId w:val="1124689466"/>
        </w:trPr>
        <w:tc>
          <w:tcPr>
            <w:tcW w:w="9330" w:type="dxa"/>
            <w:hideMark/>
          </w:tcPr>
          <w:p w:rsidR="00EA6970" w:rsidRDefault="00EA6970">
            <w:pPr>
              <w:divId w:val="1452751225"/>
              <w:rPr>
                <w:rFonts w:ascii="Arial" w:eastAsia="Times New Roman" w:hAnsi="Arial" w:cs="Arial"/>
                <w:b/>
                <w:bCs/>
                <w:sz w:val="23"/>
                <w:szCs w:val="23"/>
              </w:rPr>
            </w:pPr>
            <w:r>
              <w:rPr>
                <w:rFonts w:ascii="Arial" w:eastAsia="Times New Roman" w:hAnsi="Arial" w:cs="Arial"/>
                <w:b/>
                <w:bCs/>
                <w:sz w:val="23"/>
                <w:szCs w:val="23"/>
              </w:rPr>
              <w:t>Auditor Actions</w:t>
            </w:r>
          </w:p>
          <w:p w:rsidR="00EA6970" w:rsidRDefault="00EA6970">
            <w:pPr>
              <w:divId w:val="1816096334"/>
              <w:rPr>
                <w:rFonts w:ascii="Arial" w:eastAsia="Times New Roman" w:hAnsi="Arial" w:cs="Arial"/>
                <w:sz w:val="18"/>
                <w:szCs w:val="18"/>
              </w:rPr>
            </w:pPr>
            <w:sdt>
              <w:sdtPr>
                <w:rPr>
                  <w:rStyle w:val="iatacheckbox1"/>
                  <w:rFonts w:ascii="Arial" w:eastAsia="Times New Roman" w:hAnsi="Arial" w:cs="Arial"/>
                  <w:sz w:val="18"/>
                  <w:szCs w:val="18"/>
                </w:rPr>
                <w:id w:val="1103918648"/>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OM policy for runway braking action reporting by the flight crew. </w:t>
            </w:r>
          </w:p>
          <w:p w:rsidR="00EA6970" w:rsidRDefault="00EA6970">
            <w:pPr>
              <w:divId w:val="1486161802"/>
              <w:rPr>
                <w:rFonts w:ascii="Arial" w:eastAsia="Times New Roman" w:hAnsi="Arial" w:cs="Arial"/>
                <w:sz w:val="18"/>
                <w:szCs w:val="18"/>
              </w:rPr>
            </w:pPr>
            <w:sdt>
              <w:sdtPr>
                <w:rPr>
                  <w:rStyle w:val="iatacheckbox1"/>
                  <w:rFonts w:ascii="Arial" w:eastAsia="Times New Roman" w:hAnsi="Arial" w:cs="Arial"/>
                  <w:sz w:val="18"/>
                  <w:szCs w:val="18"/>
                </w:rPr>
                <w:id w:val="-1538576782"/>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in flight operations. </w:t>
            </w:r>
          </w:p>
          <w:p w:rsidR="00EA6970" w:rsidRDefault="00EA6970">
            <w:pPr>
              <w:divId w:val="1217428827"/>
              <w:rPr>
                <w:rFonts w:ascii="Arial" w:eastAsia="Times New Roman" w:hAnsi="Arial" w:cs="Arial"/>
                <w:sz w:val="18"/>
                <w:szCs w:val="18"/>
              </w:rPr>
            </w:pPr>
            <w:sdt>
              <w:sdtPr>
                <w:rPr>
                  <w:rStyle w:val="iatacheckbox1"/>
                  <w:rFonts w:ascii="Arial" w:eastAsia="Times New Roman" w:hAnsi="Arial" w:cs="Arial"/>
                  <w:sz w:val="18"/>
                  <w:szCs w:val="18"/>
                </w:rPr>
                <w:id w:val="777847072"/>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w:t>
            </w:r>
            <w:r>
              <w:rPr>
                <w:rFonts w:ascii="Arial" w:eastAsia="Times New Roman" w:hAnsi="Arial" w:cs="Arial"/>
                <w:sz w:val="18"/>
                <w:szCs w:val="18"/>
              </w:rPr>
              <w:t xml:space="preserve">selected flight crew members. </w:t>
            </w:r>
          </w:p>
          <w:p w:rsidR="00EA6970" w:rsidRDefault="00EA6970">
            <w:pPr>
              <w:divId w:val="890769343"/>
              <w:rPr>
                <w:rFonts w:ascii="Arial" w:eastAsia="Times New Roman" w:hAnsi="Arial" w:cs="Arial"/>
                <w:sz w:val="18"/>
                <w:szCs w:val="18"/>
              </w:rPr>
            </w:pPr>
            <w:sdt>
              <w:sdtPr>
                <w:rPr>
                  <w:rStyle w:val="iatacheckbox1"/>
                  <w:rFonts w:ascii="Arial" w:eastAsia="Times New Roman" w:hAnsi="Arial" w:cs="Arial"/>
                  <w:sz w:val="18"/>
                  <w:szCs w:val="18"/>
                </w:rPr>
                <w:id w:val="-2127698662"/>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2039802241"/>
                <w:placeholder>
                  <w:docPart w:val="DefaultPlaceholder_-1854013440"/>
                </w:placeholder>
                <w:showingPlcHdr/>
                <w:text w:multiLine="1"/>
              </w:sdtPr>
              <w:sdtContent>
                <w:r w:rsidRPr="00130BD8">
                  <w:rPr>
                    <w:rStyle w:val="PlaceholderText"/>
                  </w:rPr>
                  <w:t>Click or tap here to enter text.</w:t>
                </w:r>
              </w:sdtContent>
            </w:sdt>
          </w:p>
        </w:tc>
      </w:tr>
      <w:tr w:rsidR="00000000" w:rsidTr="00EA6970">
        <w:trPr>
          <w:divId w:val="1124689466"/>
        </w:trPr>
        <w:tc>
          <w:tcPr>
            <w:tcW w:w="9330" w:type="dxa"/>
            <w:hideMark/>
          </w:tcPr>
          <w:p w:rsidR="00EA6970" w:rsidRDefault="00EA6970">
            <w:pPr>
              <w:divId w:val="576286067"/>
              <w:rPr>
                <w:rFonts w:ascii="Arial" w:eastAsia="Times New Roman" w:hAnsi="Arial" w:cs="Arial"/>
                <w:b/>
                <w:bCs/>
                <w:sz w:val="23"/>
                <w:szCs w:val="23"/>
              </w:rPr>
            </w:pPr>
            <w:r>
              <w:rPr>
                <w:rFonts w:ascii="Arial" w:eastAsia="Times New Roman" w:hAnsi="Arial" w:cs="Arial"/>
                <w:b/>
                <w:bCs/>
                <w:sz w:val="23"/>
                <w:szCs w:val="23"/>
              </w:rPr>
              <w:t>Guidance</w:t>
            </w:r>
          </w:p>
          <w:p w:rsidR="00EA6970" w:rsidRDefault="00EA6970">
            <w:pPr>
              <w:divId w:val="2072927148"/>
              <w:rPr>
                <w:rFonts w:ascii="Arial" w:eastAsia="Times New Roman" w:hAnsi="Arial" w:cs="Arial"/>
                <w:sz w:val="18"/>
                <w:szCs w:val="18"/>
              </w:rPr>
            </w:pPr>
            <w:r>
              <w:rPr>
                <w:rFonts w:ascii="Arial" w:eastAsia="Times New Roman" w:hAnsi="Arial" w:cs="Arial"/>
                <w:sz w:val="18"/>
                <w:szCs w:val="18"/>
              </w:rPr>
              <w:t>Refer to the IRM for the definition of Air-report (AIREP).</w:t>
            </w:r>
          </w:p>
          <w:p w:rsidR="00EA6970" w:rsidRDefault="00EA6970">
            <w:pPr>
              <w:divId w:val="1707174495"/>
              <w:rPr>
                <w:rFonts w:ascii="Arial" w:eastAsia="Times New Roman" w:hAnsi="Arial" w:cs="Arial"/>
                <w:sz w:val="18"/>
                <w:szCs w:val="18"/>
              </w:rPr>
            </w:pPr>
            <w:r>
              <w:rPr>
                <w:rFonts w:ascii="Arial" w:eastAsia="Times New Roman" w:hAnsi="Arial" w:cs="Arial"/>
                <w:sz w:val="18"/>
                <w:szCs w:val="18"/>
              </w:rPr>
              <w:lastRenderedPageBreak/>
              <w:t>Refer to ICAO PANS-ATM (Doc 4444), Chapter 4 and Appendix 1, for reporting instructions and guidance</w:t>
            </w:r>
            <w:r>
              <w:rPr>
                <w:rFonts w:ascii="Arial" w:eastAsia="Times New Roman" w:hAnsi="Arial" w:cs="Arial"/>
                <w:sz w:val="18"/>
                <w:szCs w:val="18"/>
              </w:rPr>
              <w:t xml:space="preserve"> that addresses special air-reports regarding runway braking action and the format for transmitting such reports by voice or data link. </w:t>
            </w:r>
          </w:p>
          <w:p w:rsidR="00EA6970" w:rsidRDefault="00EA6970">
            <w:pPr>
              <w:divId w:val="1889340153"/>
              <w:rPr>
                <w:rFonts w:ascii="Arial" w:eastAsia="Times New Roman" w:hAnsi="Arial" w:cs="Arial"/>
                <w:sz w:val="18"/>
                <w:szCs w:val="18"/>
              </w:rPr>
            </w:pPr>
            <w:r>
              <w:rPr>
                <w:rFonts w:ascii="Arial" w:eastAsia="Times New Roman" w:hAnsi="Arial" w:cs="Arial"/>
                <w:sz w:val="18"/>
                <w:szCs w:val="18"/>
              </w:rPr>
              <w:t>Refer to ICAO Circular 355 AN/211 for ATS actions when receiving AIREPs concerning braking action that is not as good a</w:t>
            </w:r>
            <w:r>
              <w:rPr>
                <w:rFonts w:ascii="Arial" w:eastAsia="Times New Roman" w:hAnsi="Arial" w:cs="Arial"/>
                <w:sz w:val="18"/>
                <w:szCs w:val="18"/>
              </w:rPr>
              <w:t xml:space="preserve">s that reported. </w:t>
            </w:r>
          </w:p>
        </w:tc>
      </w:tr>
    </w:tbl>
    <w:p w:rsidR="00EA6970" w:rsidRDefault="00EA6970">
      <w:pPr>
        <w:pStyle w:val="NormalWeb"/>
        <w:divId w:val="1124689466"/>
        <w:rPr>
          <w:rFonts w:ascii="Arial" w:hAnsi="Arial" w:cs="Arial"/>
          <w:color w:val="022A4C"/>
          <w:sz w:val="18"/>
          <w:szCs w:val="18"/>
        </w:rPr>
      </w:pPr>
      <w:r>
        <w:rPr>
          <w:rFonts w:ascii="Arial" w:hAnsi="Arial" w:cs="Arial"/>
          <w:color w:val="022A4C"/>
          <w:sz w:val="18"/>
          <w:szCs w:val="18"/>
        </w:rPr>
        <w:lastRenderedPageBreak/>
        <w:t> </w:t>
      </w:r>
    </w:p>
    <w:p w:rsidR="00EA6970" w:rsidRDefault="00EA6970" w:rsidP="00EA6970">
      <w:pPr>
        <w:pStyle w:val="Heading2"/>
        <w:shd w:val="clear" w:color="auto" w:fill="1E32FA"/>
        <w:spacing w:after="0" w:afterAutospacing="0"/>
        <w:ind w:left="-50" w:right="-36"/>
        <w:rPr>
          <w:rFonts w:ascii="Arial" w:eastAsia="Times New Roman" w:hAnsi="Arial" w:cs="Arial"/>
          <w:color w:val="FFFFFF"/>
          <w:sz w:val="25"/>
          <w:szCs w:val="25"/>
        </w:rPr>
      </w:pPr>
      <w:r>
        <w:rPr>
          <w:rFonts w:ascii="Arial" w:eastAsia="Times New Roman" w:hAnsi="Arial" w:cs="Arial"/>
          <w:color w:val="FFFFFF"/>
          <w:sz w:val="25"/>
          <w:szCs w:val="25"/>
        </w:rPr>
        <w:t>4 Operations Engineering Specifications</w:t>
      </w:r>
    </w:p>
    <w:p w:rsidR="00EA6970" w:rsidRDefault="00EA6970">
      <w:pPr>
        <w:rPr>
          <w:rFonts w:ascii="Arial" w:eastAsia="Times New Roman" w:hAnsi="Arial" w:cs="Arial"/>
          <w:color w:val="022A4C"/>
          <w:sz w:val="18"/>
          <w:szCs w:val="18"/>
        </w:rPr>
      </w:pPr>
    </w:p>
    <w:tbl>
      <w:tblPr>
        <w:tblStyle w:val="TableGrid"/>
        <w:tblW w:w="0" w:type="auto"/>
        <w:tblLook w:val="04A0" w:firstRow="1" w:lastRow="0" w:firstColumn="1" w:lastColumn="0" w:noHBand="0" w:noVBand="1"/>
      </w:tblPr>
      <w:tblGrid>
        <w:gridCol w:w="5059"/>
      </w:tblGrid>
      <w:tr w:rsidR="00000000" w:rsidTr="00EA6970">
        <w:tc>
          <w:tcPr>
            <w:tcW w:w="0" w:type="auto"/>
            <w:hideMark/>
          </w:tcPr>
          <w:p w:rsidR="00EA6970" w:rsidRDefault="00EA6970">
            <w:pPr>
              <w:divId w:val="1494104392"/>
              <w:rPr>
                <w:rFonts w:ascii="Arial" w:eastAsia="Times New Roman" w:hAnsi="Arial" w:cs="Arial"/>
                <w:b/>
                <w:bCs/>
                <w:sz w:val="23"/>
                <w:szCs w:val="23"/>
              </w:rPr>
            </w:pPr>
            <w:r>
              <w:rPr>
                <w:rFonts w:ascii="Arial" w:eastAsia="Times New Roman" w:hAnsi="Arial" w:cs="Arial"/>
                <w:b/>
                <w:bCs/>
                <w:sz w:val="23"/>
                <w:szCs w:val="23"/>
              </w:rPr>
              <w:t>General Guidance</w:t>
            </w:r>
          </w:p>
          <w:p w:rsidR="00EA6970" w:rsidRDefault="00EA6970">
            <w:pPr>
              <w:divId w:val="129830366"/>
              <w:rPr>
                <w:rFonts w:ascii="Arial" w:eastAsia="Times New Roman" w:hAnsi="Arial" w:cs="Arial"/>
                <w:sz w:val="18"/>
                <w:szCs w:val="18"/>
              </w:rPr>
            </w:pPr>
            <w:r>
              <w:rPr>
                <w:rFonts w:ascii="Arial" w:eastAsia="Times New Roman" w:hAnsi="Arial" w:cs="Arial"/>
                <w:sz w:val="18"/>
                <w:szCs w:val="18"/>
              </w:rPr>
              <w:t>Refer to the IRM for the definition of Operations Engineering.</w:t>
            </w:r>
          </w:p>
        </w:tc>
      </w:tr>
    </w:tbl>
    <w:p w:rsidR="00EA6970" w:rsidRDefault="00EA6970" w:rsidP="00EA6970">
      <w:pPr>
        <w:pStyle w:val="Heading3"/>
        <w:shd w:val="clear" w:color="auto" w:fill="FAC832"/>
        <w:spacing w:after="150" w:afterAutospacing="0"/>
        <w:ind w:left="-50" w:right="-36"/>
        <w:rPr>
          <w:rFonts w:ascii="Arial" w:eastAsia="Times New Roman" w:hAnsi="Arial" w:cs="Arial"/>
          <w:color w:val="000000"/>
          <w:sz w:val="23"/>
          <w:szCs w:val="23"/>
        </w:rPr>
      </w:pPr>
      <w:r>
        <w:rPr>
          <w:rStyle w:val="iatasidemarks1"/>
          <w:rFonts w:eastAsia="Times New Roman" w:cs="Arial"/>
          <w:color w:val="000000"/>
          <w:sz w:val="23"/>
          <w:szCs w:val="23"/>
        </w:rPr>
        <w:t></w:t>
      </w:r>
      <w:r>
        <w:rPr>
          <w:rFonts w:ascii="Arial" w:eastAsia="Times New Roman" w:hAnsi="Arial" w:cs="Arial"/>
          <w:color w:val="000000"/>
          <w:sz w:val="23"/>
          <w:szCs w:val="23"/>
        </w:rPr>
        <w:t xml:space="preserve">4.1 Aircraft Performance </w:t>
      </w:r>
    </w:p>
    <w:tbl>
      <w:tblPr>
        <w:tblStyle w:val="TableGrid"/>
        <w:tblW w:w="5000" w:type="pct"/>
        <w:tblLayout w:type="fixed"/>
        <w:tblLook w:val="04A0" w:firstRow="1" w:lastRow="0" w:firstColumn="1" w:lastColumn="0" w:noHBand="0" w:noVBand="1"/>
      </w:tblPr>
      <w:tblGrid>
        <w:gridCol w:w="9576"/>
      </w:tblGrid>
      <w:tr w:rsidR="00000000" w:rsidTr="00EA6970">
        <w:trPr>
          <w:divId w:val="1919048821"/>
        </w:trPr>
        <w:tc>
          <w:tcPr>
            <w:tcW w:w="9330" w:type="dxa"/>
            <w:hideMark/>
          </w:tcPr>
          <w:p w:rsidR="00EA6970" w:rsidRDefault="00EA6970">
            <w:pPr>
              <w:rPr>
                <w:rFonts w:ascii="Arial" w:eastAsia="Times New Roman" w:hAnsi="Arial" w:cs="Arial"/>
                <w:sz w:val="23"/>
                <w:szCs w:val="23"/>
              </w:rPr>
            </w:pPr>
            <w:r>
              <w:rPr>
                <w:rStyle w:val="iatasidemarks1"/>
                <w:rFonts w:eastAsia="Times New Roman" w:cs="Arial"/>
                <w:sz w:val="23"/>
                <w:szCs w:val="23"/>
              </w:rPr>
              <w:t> </w:t>
            </w:r>
            <w:r>
              <w:rPr>
                <w:rFonts w:ascii="Arial" w:eastAsia="Times New Roman" w:hAnsi="Arial" w:cs="Arial"/>
                <w:b/>
                <w:bCs/>
                <w:sz w:val="23"/>
                <w:szCs w:val="23"/>
              </w:rPr>
              <w:t>FLT 4.1.1</w:t>
            </w:r>
          </w:p>
        </w:tc>
      </w:tr>
      <w:tr w:rsidR="00000000" w:rsidTr="00EA6970">
        <w:trPr>
          <w:divId w:val="1919048821"/>
        </w:trPr>
        <w:tc>
          <w:tcPr>
            <w:tcW w:w="9330" w:type="dxa"/>
            <w:hideMark/>
          </w:tcPr>
          <w:p w:rsidR="00EA6970" w:rsidRDefault="00EA6970">
            <w:pPr>
              <w:divId w:val="841630023"/>
              <w:rPr>
                <w:rFonts w:ascii="Arial" w:eastAsia="Times New Roman" w:hAnsi="Arial" w:cs="Arial"/>
                <w:sz w:val="18"/>
                <w:szCs w:val="18"/>
              </w:rPr>
            </w:pPr>
            <w:r>
              <w:rPr>
                <w:rFonts w:ascii="Arial" w:eastAsia="Times New Roman" w:hAnsi="Arial" w:cs="Arial"/>
                <w:sz w:val="18"/>
                <w:szCs w:val="18"/>
              </w:rPr>
              <w:t xml:space="preserve">The Operator </w:t>
            </w:r>
            <w:r>
              <w:rPr>
                <w:rFonts w:ascii="Arial" w:eastAsia="Times New Roman" w:hAnsi="Arial" w:cs="Arial"/>
                <w:i/>
                <w:iCs/>
                <w:sz w:val="18"/>
                <w:szCs w:val="18"/>
              </w:rPr>
              <w:t>should</w:t>
            </w:r>
            <w:r>
              <w:rPr>
                <w:rFonts w:ascii="Arial" w:eastAsia="Times New Roman" w:hAnsi="Arial" w:cs="Arial"/>
                <w:sz w:val="18"/>
                <w:szCs w:val="18"/>
              </w:rPr>
              <w:t xml:space="preserve"> have a process, performed by Operations Engineering, to determine and maintain guidance, procedures and performance data in the OM, applicable to each aircraft type, for applicable departure, destination and alternate airports. Such gui</w:t>
            </w:r>
            <w:r>
              <w:rPr>
                <w:rFonts w:ascii="Arial" w:eastAsia="Times New Roman" w:hAnsi="Arial" w:cs="Arial"/>
                <w:sz w:val="18"/>
                <w:szCs w:val="18"/>
              </w:rPr>
              <w:t xml:space="preserve">dance and data shall enable the flight crew to determine or compute: </w:t>
            </w:r>
          </w:p>
          <w:p w:rsidR="00EA6970" w:rsidRDefault="00EA6970">
            <w:pPr>
              <w:pStyle w:val="iatalistitem"/>
              <w:numPr>
                <w:ilvl w:val="0"/>
                <w:numId w:val="62"/>
              </w:numPr>
              <w:divId w:val="841630023"/>
              <w:rPr>
                <w:rFonts w:ascii="Arial" w:eastAsia="Times New Roman" w:hAnsi="Arial" w:cs="Arial"/>
                <w:sz w:val="18"/>
                <w:szCs w:val="18"/>
              </w:rPr>
            </w:pPr>
            <w:r>
              <w:rPr>
                <w:rFonts w:ascii="Arial" w:eastAsia="Times New Roman" w:hAnsi="Arial" w:cs="Arial"/>
                <w:sz w:val="18"/>
                <w:szCs w:val="18"/>
              </w:rPr>
              <w:t>Maximum structural weights (taxi, takeoff, landing);</w:t>
            </w:r>
          </w:p>
          <w:p w:rsidR="00EA6970" w:rsidRDefault="00EA6970">
            <w:pPr>
              <w:pStyle w:val="iatalistitem"/>
              <w:numPr>
                <w:ilvl w:val="0"/>
                <w:numId w:val="62"/>
              </w:numPr>
              <w:divId w:val="841630023"/>
              <w:rPr>
                <w:rFonts w:ascii="Arial" w:eastAsia="Times New Roman" w:hAnsi="Arial" w:cs="Arial"/>
                <w:sz w:val="18"/>
                <w:szCs w:val="18"/>
              </w:rPr>
            </w:pPr>
            <w:r>
              <w:rPr>
                <w:rFonts w:ascii="Arial" w:eastAsia="Times New Roman" w:hAnsi="Arial" w:cs="Arial"/>
                <w:sz w:val="18"/>
                <w:szCs w:val="18"/>
              </w:rPr>
              <w:t xml:space="preserve">Takeoff performance (accelerate - stop, close-in obstacles) that also ensures charting accuracy is accounted for, when necessary, in </w:t>
            </w:r>
            <w:r>
              <w:rPr>
                <w:rFonts w:ascii="Arial" w:eastAsia="Times New Roman" w:hAnsi="Arial" w:cs="Arial"/>
                <w:sz w:val="18"/>
                <w:szCs w:val="18"/>
              </w:rPr>
              <w:t xml:space="preserve">assessing takeoff performance in the event of a critical power unit failing at any point in the takeoff; </w:t>
            </w:r>
          </w:p>
          <w:p w:rsidR="00EA6970" w:rsidRDefault="00EA6970">
            <w:pPr>
              <w:pStyle w:val="iatalistitem"/>
              <w:numPr>
                <w:ilvl w:val="0"/>
                <w:numId w:val="62"/>
              </w:numPr>
              <w:divId w:val="841630023"/>
              <w:rPr>
                <w:rFonts w:ascii="Arial" w:eastAsia="Times New Roman" w:hAnsi="Arial" w:cs="Arial"/>
                <w:sz w:val="18"/>
                <w:szCs w:val="18"/>
              </w:rPr>
            </w:pPr>
            <w:r>
              <w:rPr>
                <w:rFonts w:ascii="Arial" w:eastAsia="Times New Roman" w:hAnsi="Arial" w:cs="Arial"/>
                <w:sz w:val="18"/>
                <w:szCs w:val="18"/>
              </w:rPr>
              <w:t>Maximum brake energy and minimum cooling time if applicable;</w:t>
            </w:r>
          </w:p>
          <w:p w:rsidR="00EA6970" w:rsidRDefault="00EA6970">
            <w:pPr>
              <w:pStyle w:val="iatalistitem"/>
              <w:numPr>
                <w:ilvl w:val="0"/>
                <w:numId w:val="62"/>
              </w:numPr>
              <w:divId w:val="841630023"/>
              <w:rPr>
                <w:rFonts w:ascii="Arial" w:eastAsia="Times New Roman" w:hAnsi="Arial" w:cs="Arial"/>
                <w:sz w:val="18"/>
                <w:szCs w:val="18"/>
              </w:rPr>
            </w:pPr>
            <w:r>
              <w:rPr>
                <w:rFonts w:ascii="Arial" w:eastAsia="Times New Roman" w:hAnsi="Arial" w:cs="Arial"/>
                <w:sz w:val="18"/>
                <w:szCs w:val="18"/>
              </w:rPr>
              <w:t>Climb performance (distant obstacles);</w:t>
            </w:r>
          </w:p>
          <w:p w:rsidR="00EA6970" w:rsidRDefault="00EA6970">
            <w:pPr>
              <w:pStyle w:val="iatalistitem"/>
              <w:numPr>
                <w:ilvl w:val="0"/>
                <w:numId w:val="62"/>
              </w:numPr>
              <w:divId w:val="841630023"/>
              <w:rPr>
                <w:rFonts w:ascii="Arial" w:eastAsia="Times New Roman" w:hAnsi="Arial" w:cs="Arial"/>
                <w:sz w:val="18"/>
                <w:szCs w:val="18"/>
              </w:rPr>
            </w:pPr>
            <w:r>
              <w:rPr>
                <w:rFonts w:ascii="Arial" w:eastAsia="Times New Roman" w:hAnsi="Arial" w:cs="Arial"/>
                <w:sz w:val="18"/>
                <w:szCs w:val="18"/>
              </w:rPr>
              <w:t>Landing performance (minimum landing distance, go-</w:t>
            </w:r>
            <w:r>
              <w:rPr>
                <w:rFonts w:ascii="Arial" w:eastAsia="Times New Roman" w:hAnsi="Arial" w:cs="Arial"/>
                <w:sz w:val="18"/>
                <w:szCs w:val="18"/>
              </w:rPr>
              <w:t xml:space="preserve">around). </w:t>
            </w:r>
            <w:r>
              <w:rPr>
                <w:rFonts w:ascii="Arial" w:eastAsia="Times New Roman" w:hAnsi="Arial" w:cs="Arial"/>
                <w:b/>
                <w:bCs/>
                <w:sz w:val="18"/>
                <w:szCs w:val="18"/>
              </w:rPr>
              <w:t>(GM)</w:t>
            </w:r>
          </w:p>
          <w:p w:rsidR="00EA6970" w:rsidRDefault="00EA6970">
            <w:pPr>
              <w:divId w:val="838732835"/>
              <w:rPr>
                <w:rFonts w:ascii="Arial" w:eastAsia="Times New Roman" w:hAnsi="Arial" w:cs="Arial"/>
                <w:i/>
                <w:iCs/>
                <w:sz w:val="18"/>
                <w:szCs w:val="18"/>
              </w:rPr>
            </w:pPr>
            <w:r>
              <w:rPr>
                <w:rFonts w:ascii="Arial" w:eastAsia="Times New Roman" w:hAnsi="Arial" w:cs="Arial"/>
                <w:b/>
                <w:bCs/>
                <w:i/>
                <w:iCs/>
                <w:sz w:val="18"/>
                <w:szCs w:val="18"/>
              </w:rPr>
              <w:t xml:space="preserve">Note: </w:t>
            </w:r>
          </w:p>
          <w:p w:rsidR="00EA6970" w:rsidRDefault="00EA6970">
            <w:pPr>
              <w:divId w:val="974406729"/>
              <w:rPr>
                <w:rFonts w:ascii="Arial" w:eastAsia="Times New Roman" w:hAnsi="Arial" w:cs="Arial"/>
                <w:i/>
                <w:iCs/>
                <w:sz w:val="18"/>
                <w:szCs w:val="18"/>
              </w:rPr>
            </w:pPr>
            <w:r>
              <w:rPr>
                <w:rFonts w:ascii="Arial" w:eastAsia="Times New Roman" w:hAnsi="Arial" w:cs="Arial"/>
                <w:i/>
                <w:iCs/>
                <w:sz w:val="18"/>
                <w:szCs w:val="18"/>
              </w:rPr>
              <w:t>Effective 1 April 2025, this recommended practice will be upgraded to a standard.</w:t>
            </w:r>
          </w:p>
        </w:tc>
      </w:tr>
      <w:tr w:rsidR="00000000" w:rsidTr="00EA6970">
        <w:trPr>
          <w:divId w:val="1919048821"/>
        </w:trPr>
        <w:tc>
          <w:tcPr>
            <w:tcW w:w="9330" w:type="dxa"/>
            <w:hideMark/>
          </w:tcPr>
          <w:p w:rsidR="00EA6970" w:rsidRDefault="00EA6970">
            <w:pPr>
              <w:textAlignment w:val="center"/>
              <w:divId w:val="1638946208"/>
              <w:rPr>
                <w:rFonts w:ascii="Arial" w:eastAsia="Times New Roman" w:hAnsi="Arial" w:cs="Arial"/>
                <w:sz w:val="18"/>
                <w:szCs w:val="18"/>
              </w:rPr>
            </w:pPr>
            <w:sdt>
              <w:sdtPr>
                <w:rPr>
                  <w:rFonts w:ascii="Arial" w:eastAsia="Times New Roman" w:hAnsi="Arial" w:cs="Arial"/>
                  <w:sz w:val="18"/>
                  <w:szCs w:val="18"/>
                </w:rPr>
                <w:id w:val="-1859572174"/>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EA6970" w:rsidRDefault="00EA6970">
            <w:pPr>
              <w:textAlignment w:val="center"/>
              <w:divId w:val="38207542"/>
              <w:rPr>
                <w:rFonts w:ascii="Arial" w:eastAsia="Times New Roman" w:hAnsi="Arial" w:cs="Arial"/>
                <w:sz w:val="18"/>
                <w:szCs w:val="18"/>
              </w:rPr>
            </w:pPr>
            <w:sdt>
              <w:sdtPr>
                <w:rPr>
                  <w:rFonts w:ascii="Arial" w:eastAsia="Times New Roman" w:hAnsi="Arial" w:cs="Arial"/>
                  <w:sz w:val="18"/>
                  <w:szCs w:val="18"/>
                </w:rPr>
                <w:id w:val="-2093463485"/>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(Observation)</w:t>
            </w:r>
          </w:p>
          <w:p w:rsidR="00EA6970" w:rsidRDefault="00EA6970">
            <w:pPr>
              <w:textAlignment w:val="center"/>
              <w:divId w:val="221261468"/>
              <w:rPr>
                <w:rFonts w:ascii="Arial" w:eastAsia="Times New Roman" w:hAnsi="Arial" w:cs="Arial"/>
                <w:sz w:val="18"/>
                <w:szCs w:val="18"/>
              </w:rPr>
            </w:pPr>
            <w:sdt>
              <w:sdtPr>
                <w:rPr>
                  <w:rFonts w:ascii="Arial" w:eastAsia="Times New Roman" w:hAnsi="Arial" w:cs="Arial"/>
                  <w:sz w:val="18"/>
                  <w:szCs w:val="18"/>
                </w:rPr>
                <w:id w:val="-2033638747"/>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w:t>
            </w:r>
            <w:r>
              <w:rPr>
                <w:rFonts w:ascii="Arial" w:eastAsia="Times New Roman" w:hAnsi="Arial" w:cs="Arial"/>
                <w:sz w:val="18"/>
                <w:szCs w:val="18"/>
              </w:rPr>
              <w:t xml:space="preserve"> (Observation)</w:t>
            </w:r>
          </w:p>
          <w:p w:rsidR="00EA6970" w:rsidRDefault="00EA6970">
            <w:pPr>
              <w:textAlignment w:val="center"/>
              <w:divId w:val="449856077"/>
              <w:rPr>
                <w:rFonts w:ascii="Arial" w:eastAsia="Times New Roman" w:hAnsi="Arial" w:cs="Arial"/>
                <w:sz w:val="18"/>
                <w:szCs w:val="18"/>
              </w:rPr>
            </w:pPr>
            <w:sdt>
              <w:sdtPr>
                <w:rPr>
                  <w:rFonts w:ascii="Arial" w:eastAsia="Times New Roman" w:hAnsi="Arial" w:cs="Arial"/>
                  <w:sz w:val="18"/>
                  <w:szCs w:val="18"/>
                </w:rPr>
                <w:id w:val="1902401857"/>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(Observation)</w:t>
            </w:r>
          </w:p>
          <w:p w:rsidR="00EA6970" w:rsidRDefault="00EA6970">
            <w:pPr>
              <w:textAlignment w:val="center"/>
              <w:divId w:val="600185470"/>
              <w:rPr>
                <w:rFonts w:ascii="Arial" w:eastAsia="Times New Roman" w:hAnsi="Arial" w:cs="Arial"/>
                <w:sz w:val="18"/>
                <w:szCs w:val="18"/>
              </w:rPr>
            </w:pPr>
            <w:sdt>
              <w:sdtPr>
                <w:rPr>
                  <w:rFonts w:ascii="Arial" w:eastAsia="Times New Roman" w:hAnsi="Arial" w:cs="Arial"/>
                  <w:sz w:val="18"/>
                  <w:szCs w:val="18"/>
                </w:rPr>
                <w:id w:val="1453595789"/>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EA6970">
        <w:trPr>
          <w:divId w:val="1919048821"/>
        </w:trPr>
        <w:tc>
          <w:tcPr>
            <w:tcW w:w="9330" w:type="dxa"/>
            <w:hideMark/>
          </w:tcPr>
          <w:p w:rsidR="00EA6970" w:rsidRDefault="00EA6970">
            <w:pPr>
              <w:divId w:val="1670794724"/>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665546494"/>
              <w:placeholder>
                <w:docPart w:val="DefaultPlaceholder_-1854013440"/>
              </w:placeholder>
              <w:showingPlcHdr/>
              <w:text w:multiLine="1"/>
            </w:sdtPr>
            <w:sdtContent>
              <w:p w:rsidR="00EA6970" w:rsidRDefault="00EA6970">
                <w:pPr>
                  <w:rPr>
                    <w:rFonts w:ascii="Arial" w:eastAsia="Times New Roman" w:hAnsi="Arial" w:cs="Arial"/>
                    <w:sz w:val="18"/>
                    <w:szCs w:val="18"/>
                  </w:rPr>
                </w:pPr>
                <w:r w:rsidRPr="00130BD8">
                  <w:rPr>
                    <w:rStyle w:val="PlaceholderText"/>
                  </w:rPr>
                  <w:t>Click or tap here to enter text.</w:t>
                </w:r>
              </w:p>
            </w:sdtContent>
          </w:sdt>
        </w:tc>
      </w:tr>
      <w:tr w:rsidR="00000000" w:rsidTr="00EA6970">
        <w:trPr>
          <w:divId w:val="1919048821"/>
        </w:trPr>
        <w:tc>
          <w:tcPr>
            <w:tcW w:w="9330" w:type="dxa"/>
            <w:hideMark/>
          </w:tcPr>
          <w:p w:rsidR="00EA6970" w:rsidRDefault="00EA6970">
            <w:pPr>
              <w:divId w:val="1126579109"/>
              <w:rPr>
                <w:rFonts w:ascii="Arial" w:eastAsia="Times New Roman" w:hAnsi="Arial" w:cs="Arial"/>
                <w:b/>
                <w:bCs/>
                <w:sz w:val="23"/>
                <w:szCs w:val="23"/>
              </w:rPr>
            </w:pPr>
            <w:r>
              <w:rPr>
                <w:rFonts w:ascii="Arial" w:eastAsia="Times New Roman" w:hAnsi="Arial" w:cs="Arial"/>
                <w:b/>
                <w:bCs/>
                <w:sz w:val="23"/>
                <w:szCs w:val="23"/>
              </w:rPr>
              <w:t>Auditor Actions</w:t>
            </w:r>
          </w:p>
          <w:p w:rsidR="00EA6970" w:rsidRDefault="00EA6970">
            <w:pPr>
              <w:divId w:val="838009299"/>
              <w:rPr>
                <w:rFonts w:ascii="Arial" w:eastAsia="Times New Roman" w:hAnsi="Arial" w:cs="Arial"/>
                <w:sz w:val="18"/>
                <w:szCs w:val="18"/>
              </w:rPr>
            </w:pPr>
            <w:sdt>
              <w:sdtPr>
                <w:rPr>
                  <w:rStyle w:val="iatacheckbox1"/>
                  <w:rFonts w:ascii="Arial" w:eastAsia="Times New Roman" w:hAnsi="Arial" w:cs="Arial"/>
                  <w:sz w:val="18"/>
                  <w:szCs w:val="18"/>
                </w:rPr>
                <w:id w:val="-1536043612"/>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w:t>
            </w:r>
            <w:r>
              <w:rPr>
                <w:rFonts w:ascii="Arial" w:eastAsia="Times New Roman" w:hAnsi="Arial" w:cs="Arial"/>
                <w:sz w:val="18"/>
                <w:szCs w:val="18"/>
              </w:rPr>
              <w:t>OM guidance/procedures/data for flight crew calculation of aircraft performance for taxi/takeoff/climb/landing at departure/destination/alternate airports (focus: performance data provided for all aircraft types; OM contains performance data as specified i</w:t>
            </w:r>
            <w:r>
              <w:rPr>
                <w:rFonts w:ascii="Arial" w:eastAsia="Times New Roman" w:hAnsi="Arial" w:cs="Arial"/>
                <w:sz w:val="18"/>
                <w:szCs w:val="18"/>
              </w:rPr>
              <w:t xml:space="preserve">n standard). </w:t>
            </w:r>
          </w:p>
          <w:p w:rsidR="00EA6970" w:rsidRDefault="00EA6970">
            <w:pPr>
              <w:divId w:val="1948080007"/>
              <w:rPr>
                <w:rFonts w:ascii="Arial" w:eastAsia="Times New Roman" w:hAnsi="Arial" w:cs="Arial"/>
                <w:sz w:val="18"/>
                <w:szCs w:val="18"/>
              </w:rPr>
            </w:pPr>
            <w:sdt>
              <w:sdtPr>
                <w:rPr>
                  <w:rStyle w:val="iatacheckbox1"/>
                  <w:rFonts w:ascii="Arial" w:eastAsia="Times New Roman" w:hAnsi="Arial" w:cs="Arial"/>
                  <w:sz w:val="18"/>
                  <w:szCs w:val="18"/>
                </w:rPr>
                <w:id w:val="1491982097"/>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in flight operations. </w:t>
            </w:r>
          </w:p>
          <w:p w:rsidR="00EA6970" w:rsidRDefault="00EA6970">
            <w:pPr>
              <w:divId w:val="23142178"/>
              <w:rPr>
                <w:rFonts w:ascii="Arial" w:eastAsia="Times New Roman" w:hAnsi="Arial" w:cs="Arial"/>
                <w:sz w:val="18"/>
                <w:szCs w:val="18"/>
              </w:rPr>
            </w:pPr>
            <w:sdt>
              <w:sdtPr>
                <w:rPr>
                  <w:rStyle w:val="iatacheckbox1"/>
                  <w:rFonts w:ascii="Arial" w:eastAsia="Times New Roman" w:hAnsi="Arial" w:cs="Arial"/>
                  <w:sz w:val="18"/>
                  <w:szCs w:val="18"/>
                </w:rPr>
                <w:id w:val="227349644"/>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selected operations engineering personnel (focus: process for development of OM performance information/data). </w:t>
            </w:r>
          </w:p>
          <w:p w:rsidR="00EA6970" w:rsidRDefault="00EA6970">
            <w:pPr>
              <w:divId w:val="1887135193"/>
              <w:rPr>
                <w:rFonts w:ascii="Arial" w:eastAsia="Times New Roman" w:hAnsi="Arial" w:cs="Arial"/>
                <w:sz w:val="18"/>
                <w:szCs w:val="18"/>
              </w:rPr>
            </w:pPr>
            <w:sdt>
              <w:sdtPr>
                <w:rPr>
                  <w:rStyle w:val="iatacheckbox1"/>
                  <w:rFonts w:ascii="Arial" w:eastAsia="Times New Roman" w:hAnsi="Arial" w:cs="Arial"/>
                  <w:sz w:val="18"/>
                  <w:szCs w:val="18"/>
                </w:rPr>
                <w:id w:val="-2051601070"/>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w:t>
            </w:r>
            <w:r>
              <w:rPr>
                <w:rFonts w:ascii="Arial" w:eastAsia="Times New Roman" w:hAnsi="Arial" w:cs="Arial"/>
                <w:sz w:val="18"/>
                <w:szCs w:val="18"/>
              </w:rPr>
              <w:t>Specify)</w:t>
            </w:r>
            <w:r>
              <w:rPr>
                <w:rFonts w:ascii="Arial" w:eastAsia="Times New Roman" w:hAnsi="Arial" w:cs="Arial"/>
                <w:sz w:val="18"/>
                <w:szCs w:val="18"/>
              </w:rPr>
              <w:br/>
            </w:r>
            <w:sdt>
              <w:sdtPr>
                <w:rPr>
                  <w:rFonts w:ascii="Arial" w:eastAsia="Times New Roman" w:hAnsi="Arial" w:cs="Arial"/>
                  <w:sz w:val="18"/>
                  <w:szCs w:val="18"/>
                </w:rPr>
                <w:id w:val="1885217572"/>
                <w:placeholder>
                  <w:docPart w:val="DefaultPlaceholder_-1854013440"/>
                </w:placeholder>
                <w:showingPlcHdr/>
                <w:text w:multiLine="1"/>
              </w:sdtPr>
              <w:sdtContent>
                <w:r w:rsidRPr="00130BD8">
                  <w:rPr>
                    <w:rStyle w:val="PlaceholderText"/>
                  </w:rPr>
                  <w:t>Click or tap here to enter text.</w:t>
                </w:r>
              </w:sdtContent>
            </w:sdt>
          </w:p>
        </w:tc>
      </w:tr>
      <w:tr w:rsidR="00000000" w:rsidTr="00EA6970">
        <w:trPr>
          <w:divId w:val="1919048821"/>
        </w:trPr>
        <w:tc>
          <w:tcPr>
            <w:tcW w:w="9330" w:type="dxa"/>
            <w:hideMark/>
          </w:tcPr>
          <w:p w:rsidR="00EA6970" w:rsidRDefault="00EA6970">
            <w:pPr>
              <w:divId w:val="1538395232"/>
              <w:rPr>
                <w:rFonts w:ascii="Arial" w:eastAsia="Times New Roman" w:hAnsi="Arial" w:cs="Arial"/>
                <w:b/>
                <w:bCs/>
                <w:sz w:val="23"/>
                <w:szCs w:val="23"/>
              </w:rPr>
            </w:pPr>
            <w:r>
              <w:rPr>
                <w:rFonts w:ascii="Arial" w:eastAsia="Times New Roman" w:hAnsi="Arial" w:cs="Arial"/>
                <w:b/>
                <w:bCs/>
                <w:sz w:val="23"/>
                <w:szCs w:val="23"/>
              </w:rPr>
              <w:t>Guidance</w:t>
            </w:r>
          </w:p>
          <w:p w:rsidR="00EA6970" w:rsidRDefault="00EA6970">
            <w:pPr>
              <w:divId w:val="1440248926"/>
              <w:rPr>
                <w:rFonts w:ascii="Arial" w:eastAsia="Times New Roman" w:hAnsi="Arial" w:cs="Arial"/>
                <w:sz w:val="18"/>
                <w:szCs w:val="18"/>
              </w:rPr>
            </w:pPr>
            <w:r>
              <w:rPr>
                <w:rFonts w:ascii="Arial" w:eastAsia="Times New Roman" w:hAnsi="Arial" w:cs="Arial"/>
                <w:sz w:val="18"/>
                <w:szCs w:val="18"/>
              </w:rPr>
              <w:lastRenderedPageBreak/>
              <w:t>The specifications in this provision are related to the prevention of CFIT and runway excursions.</w:t>
            </w:r>
          </w:p>
          <w:p w:rsidR="00EA6970" w:rsidRDefault="00EA6970">
            <w:pPr>
              <w:divId w:val="1503427585"/>
              <w:rPr>
                <w:rFonts w:ascii="Arial" w:eastAsia="Times New Roman" w:hAnsi="Arial" w:cs="Arial"/>
                <w:sz w:val="18"/>
                <w:szCs w:val="18"/>
              </w:rPr>
            </w:pPr>
            <w:r>
              <w:rPr>
                <w:rFonts w:ascii="Arial" w:eastAsia="Times New Roman" w:hAnsi="Arial" w:cs="Arial"/>
                <w:sz w:val="18"/>
                <w:szCs w:val="18"/>
              </w:rPr>
              <w:t xml:space="preserve">The intent is to ensure the operator has a process or processes to obtain or determine the specified performance data for </w:t>
            </w:r>
            <w:r>
              <w:rPr>
                <w:rFonts w:ascii="Arial" w:eastAsia="Times New Roman" w:hAnsi="Arial" w:cs="Arial"/>
                <w:sz w:val="18"/>
                <w:szCs w:val="18"/>
              </w:rPr>
              <w:t xml:space="preserve">use by flight crew. Such process(s) also address the maintenance and publication of guidance, procedures, and performance data in the OM. </w:t>
            </w:r>
          </w:p>
          <w:p w:rsidR="00EA6970" w:rsidRDefault="00EA6970">
            <w:pPr>
              <w:divId w:val="1792436416"/>
              <w:rPr>
                <w:rFonts w:ascii="Arial" w:eastAsia="Times New Roman" w:hAnsi="Arial" w:cs="Arial"/>
                <w:sz w:val="18"/>
                <w:szCs w:val="18"/>
              </w:rPr>
            </w:pPr>
            <w:r>
              <w:rPr>
                <w:rFonts w:ascii="Arial" w:eastAsia="Times New Roman" w:hAnsi="Arial" w:cs="Arial"/>
                <w:sz w:val="18"/>
                <w:szCs w:val="18"/>
              </w:rPr>
              <w:t>Data may be tailored for airports of intended use (e.g. runway analysis).</w:t>
            </w:r>
          </w:p>
          <w:p w:rsidR="00EA6970" w:rsidRDefault="00EA6970">
            <w:pPr>
              <w:divId w:val="1124422177"/>
              <w:rPr>
                <w:rFonts w:ascii="Arial" w:eastAsia="Times New Roman" w:hAnsi="Arial" w:cs="Arial"/>
                <w:sz w:val="18"/>
                <w:szCs w:val="18"/>
              </w:rPr>
            </w:pPr>
            <w:r>
              <w:rPr>
                <w:rFonts w:ascii="Arial" w:eastAsia="Times New Roman" w:hAnsi="Arial" w:cs="Arial"/>
                <w:sz w:val="18"/>
                <w:szCs w:val="18"/>
              </w:rPr>
              <w:t xml:space="preserve">The specifications in items ii) and v) may </w:t>
            </w:r>
            <w:r>
              <w:rPr>
                <w:rFonts w:ascii="Arial" w:eastAsia="Times New Roman" w:hAnsi="Arial" w:cs="Arial"/>
                <w:sz w:val="18"/>
                <w:szCs w:val="18"/>
              </w:rPr>
              <w:t xml:space="preserve">necessitate the inclusion of guidance and/or patterns to be followed in case of engine failure during takeoff, approach and go-around. </w:t>
            </w:r>
          </w:p>
          <w:p w:rsidR="00EA6970" w:rsidRDefault="00EA6970">
            <w:pPr>
              <w:divId w:val="1319189641"/>
              <w:rPr>
                <w:rFonts w:ascii="Arial" w:eastAsia="Times New Roman" w:hAnsi="Arial" w:cs="Arial"/>
                <w:sz w:val="18"/>
                <w:szCs w:val="18"/>
              </w:rPr>
            </w:pPr>
            <w:r>
              <w:rPr>
                <w:rFonts w:ascii="Arial" w:eastAsia="Times New Roman" w:hAnsi="Arial" w:cs="Arial"/>
                <w:sz w:val="18"/>
                <w:szCs w:val="18"/>
              </w:rPr>
              <w:t>Tailored data is not always available for emergency alternate airports.</w:t>
            </w:r>
          </w:p>
        </w:tc>
      </w:tr>
    </w:tbl>
    <w:p w:rsidR="00EA6970" w:rsidRDefault="00EA6970">
      <w:pPr>
        <w:pStyle w:val="NormalWeb"/>
        <w:divId w:val="1919048821"/>
        <w:rPr>
          <w:rFonts w:ascii="Arial" w:hAnsi="Arial" w:cs="Arial"/>
          <w:color w:val="022A4C"/>
          <w:sz w:val="18"/>
          <w:szCs w:val="18"/>
        </w:rPr>
      </w:pPr>
      <w:r>
        <w:rPr>
          <w:rFonts w:ascii="Arial" w:hAnsi="Arial" w:cs="Arial"/>
          <w:color w:val="022A4C"/>
          <w:sz w:val="18"/>
          <w:szCs w:val="18"/>
        </w:rPr>
        <w:lastRenderedPageBreak/>
        <w:t> </w:t>
      </w:r>
    </w:p>
    <w:tbl>
      <w:tblPr>
        <w:tblStyle w:val="TableGrid"/>
        <w:tblW w:w="5000" w:type="pct"/>
        <w:tblLayout w:type="fixed"/>
        <w:tblLook w:val="04A0" w:firstRow="1" w:lastRow="0" w:firstColumn="1" w:lastColumn="0" w:noHBand="0" w:noVBand="1"/>
      </w:tblPr>
      <w:tblGrid>
        <w:gridCol w:w="9576"/>
      </w:tblGrid>
      <w:tr w:rsidR="00000000" w:rsidTr="00EA6970">
        <w:trPr>
          <w:divId w:val="1919048821"/>
        </w:trPr>
        <w:tc>
          <w:tcPr>
            <w:tcW w:w="9330" w:type="dxa"/>
            <w:hideMark/>
          </w:tcPr>
          <w:p w:rsidR="00EA6970" w:rsidRDefault="00EA6970">
            <w:pPr>
              <w:rPr>
                <w:rFonts w:ascii="Arial" w:eastAsia="Times New Roman" w:hAnsi="Arial" w:cs="Arial"/>
                <w:sz w:val="23"/>
                <w:szCs w:val="23"/>
              </w:rPr>
            </w:pPr>
            <w:r>
              <w:rPr>
                <w:rStyle w:val="iatasidemarks1"/>
                <w:rFonts w:eastAsia="Times New Roman" w:cs="Arial"/>
                <w:sz w:val="23"/>
                <w:szCs w:val="23"/>
              </w:rPr>
              <w:t> </w:t>
            </w:r>
            <w:r>
              <w:rPr>
                <w:rFonts w:ascii="Arial" w:eastAsia="Times New Roman" w:hAnsi="Arial" w:cs="Arial"/>
                <w:b/>
                <w:bCs/>
                <w:sz w:val="23"/>
                <w:szCs w:val="23"/>
              </w:rPr>
              <w:t>FLT 4.1.2</w:t>
            </w:r>
          </w:p>
        </w:tc>
      </w:tr>
      <w:tr w:rsidR="00000000" w:rsidTr="00EA6970">
        <w:trPr>
          <w:divId w:val="1919048821"/>
        </w:trPr>
        <w:tc>
          <w:tcPr>
            <w:tcW w:w="9330" w:type="dxa"/>
            <w:hideMark/>
          </w:tcPr>
          <w:p w:rsidR="00EA6970" w:rsidRDefault="00EA6970">
            <w:pPr>
              <w:divId w:val="647786750"/>
              <w:rPr>
                <w:rFonts w:ascii="Arial" w:eastAsia="Times New Roman" w:hAnsi="Arial" w:cs="Arial"/>
                <w:sz w:val="18"/>
                <w:szCs w:val="18"/>
              </w:rPr>
            </w:pPr>
            <w:r>
              <w:rPr>
                <w:rFonts w:ascii="Arial" w:eastAsia="Times New Roman" w:hAnsi="Arial" w:cs="Arial"/>
                <w:sz w:val="18"/>
                <w:szCs w:val="18"/>
              </w:rPr>
              <w:t xml:space="preserve">The Operator </w:t>
            </w:r>
            <w:r>
              <w:rPr>
                <w:rFonts w:ascii="Arial" w:eastAsia="Times New Roman" w:hAnsi="Arial" w:cs="Arial"/>
                <w:i/>
                <w:iCs/>
                <w:sz w:val="18"/>
                <w:szCs w:val="18"/>
              </w:rPr>
              <w:t>should</w:t>
            </w:r>
            <w:r>
              <w:rPr>
                <w:rFonts w:ascii="Arial" w:eastAsia="Times New Roman" w:hAnsi="Arial" w:cs="Arial"/>
                <w:sz w:val="18"/>
                <w:szCs w:val="18"/>
              </w:rPr>
              <w:t xml:space="preserve"> have a process, performed by Operations Engineering, to determine and maintain guidance, data and procedures in the OM, applicable to each aircraft type, that enable the flight crew to determine and/or compute aircraft performance for a</w:t>
            </w:r>
            <w:r>
              <w:rPr>
                <w:rFonts w:ascii="Arial" w:eastAsia="Times New Roman" w:hAnsi="Arial" w:cs="Arial"/>
                <w:sz w:val="18"/>
                <w:szCs w:val="18"/>
              </w:rPr>
              <w:t xml:space="preserve">ll phases of flight. Such guidance and data shall ensure the flight crew considers all relevant factors affecting aircraft performance, to include: </w:t>
            </w:r>
          </w:p>
          <w:p w:rsidR="00EA6970" w:rsidRDefault="00EA6970">
            <w:pPr>
              <w:pStyle w:val="iatalistitem"/>
              <w:numPr>
                <w:ilvl w:val="0"/>
                <w:numId w:val="63"/>
              </w:numPr>
              <w:divId w:val="647786750"/>
              <w:rPr>
                <w:rFonts w:ascii="Arial" w:eastAsia="Times New Roman" w:hAnsi="Arial" w:cs="Arial"/>
                <w:sz w:val="18"/>
                <w:szCs w:val="18"/>
              </w:rPr>
            </w:pPr>
            <w:r>
              <w:rPr>
                <w:rFonts w:ascii="Arial" w:eastAsia="Times New Roman" w:hAnsi="Arial" w:cs="Arial"/>
                <w:sz w:val="18"/>
                <w:szCs w:val="18"/>
              </w:rPr>
              <w:t>Aircraft weight (mass);</w:t>
            </w:r>
          </w:p>
          <w:p w:rsidR="00EA6970" w:rsidRDefault="00EA6970">
            <w:pPr>
              <w:pStyle w:val="iatalistitem"/>
              <w:numPr>
                <w:ilvl w:val="0"/>
                <w:numId w:val="63"/>
              </w:numPr>
              <w:divId w:val="647786750"/>
              <w:rPr>
                <w:rFonts w:ascii="Arial" w:eastAsia="Times New Roman" w:hAnsi="Arial" w:cs="Arial"/>
                <w:sz w:val="18"/>
                <w:szCs w:val="18"/>
              </w:rPr>
            </w:pPr>
            <w:r>
              <w:rPr>
                <w:rFonts w:ascii="Arial" w:eastAsia="Times New Roman" w:hAnsi="Arial" w:cs="Arial"/>
                <w:sz w:val="18"/>
                <w:szCs w:val="18"/>
              </w:rPr>
              <w:t>Operating procedures;</w:t>
            </w:r>
          </w:p>
          <w:p w:rsidR="00EA6970" w:rsidRDefault="00EA6970">
            <w:pPr>
              <w:pStyle w:val="iatalistitem"/>
              <w:numPr>
                <w:ilvl w:val="0"/>
                <w:numId w:val="63"/>
              </w:numPr>
              <w:divId w:val="647786750"/>
              <w:rPr>
                <w:rFonts w:ascii="Arial" w:eastAsia="Times New Roman" w:hAnsi="Arial" w:cs="Arial"/>
                <w:sz w:val="18"/>
                <w:szCs w:val="18"/>
              </w:rPr>
            </w:pPr>
            <w:r>
              <w:rPr>
                <w:rFonts w:ascii="Arial" w:eastAsia="Times New Roman" w:hAnsi="Arial" w:cs="Arial"/>
                <w:sz w:val="18"/>
                <w:szCs w:val="18"/>
              </w:rPr>
              <w:t>Pressure altitude appropriate to the airport elevation;</w:t>
            </w:r>
          </w:p>
          <w:p w:rsidR="00EA6970" w:rsidRDefault="00EA6970">
            <w:pPr>
              <w:pStyle w:val="iatalistitem"/>
              <w:numPr>
                <w:ilvl w:val="0"/>
                <w:numId w:val="63"/>
              </w:numPr>
              <w:divId w:val="647786750"/>
              <w:rPr>
                <w:rFonts w:ascii="Arial" w:eastAsia="Times New Roman" w:hAnsi="Arial" w:cs="Arial"/>
                <w:sz w:val="18"/>
                <w:szCs w:val="18"/>
              </w:rPr>
            </w:pPr>
            <w:r>
              <w:rPr>
                <w:rFonts w:ascii="Arial" w:eastAsia="Times New Roman" w:hAnsi="Arial" w:cs="Arial"/>
                <w:sz w:val="18"/>
                <w:szCs w:val="18"/>
              </w:rPr>
              <w:t>Temperature;</w:t>
            </w:r>
          </w:p>
          <w:p w:rsidR="00EA6970" w:rsidRDefault="00EA6970">
            <w:pPr>
              <w:pStyle w:val="iatalistitem"/>
              <w:numPr>
                <w:ilvl w:val="0"/>
                <w:numId w:val="63"/>
              </w:numPr>
              <w:divId w:val="647786750"/>
              <w:rPr>
                <w:rFonts w:ascii="Arial" w:eastAsia="Times New Roman" w:hAnsi="Arial" w:cs="Arial"/>
                <w:sz w:val="18"/>
                <w:szCs w:val="18"/>
              </w:rPr>
            </w:pPr>
            <w:r>
              <w:rPr>
                <w:rFonts w:ascii="Arial" w:eastAsia="Times New Roman" w:hAnsi="Arial" w:cs="Arial"/>
                <w:sz w:val="18"/>
                <w:szCs w:val="18"/>
              </w:rPr>
              <w:t xml:space="preserve">Wind; </w:t>
            </w:r>
          </w:p>
          <w:p w:rsidR="00EA6970" w:rsidRDefault="00EA6970">
            <w:pPr>
              <w:pStyle w:val="iatalistitem"/>
              <w:numPr>
                <w:ilvl w:val="0"/>
                <w:numId w:val="63"/>
              </w:numPr>
              <w:divId w:val="647786750"/>
              <w:rPr>
                <w:rFonts w:ascii="Arial" w:eastAsia="Times New Roman" w:hAnsi="Arial" w:cs="Arial"/>
                <w:sz w:val="18"/>
                <w:szCs w:val="18"/>
              </w:rPr>
            </w:pPr>
            <w:r>
              <w:rPr>
                <w:rFonts w:ascii="Arial" w:eastAsia="Times New Roman" w:hAnsi="Arial" w:cs="Arial"/>
                <w:sz w:val="18"/>
                <w:szCs w:val="18"/>
              </w:rPr>
              <w:t>Runway gradient (slope);</w:t>
            </w:r>
          </w:p>
          <w:p w:rsidR="00EA6970" w:rsidRDefault="00EA6970">
            <w:pPr>
              <w:pStyle w:val="iatalistitem"/>
              <w:numPr>
                <w:ilvl w:val="0"/>
                <w:numId w:val="63"/>
              </w:numPr>
              <w:divId w:val="647786750"/>
              <w:rPr>
                <w:rFonts w:ascii="Arial" w:eastAsia="Times New Roman" w:hAnsi="Arial" w:cs="Arial"/>
                <w:sz w:val="18"/>
                <w:szCs w:val="18"/>
              </w:rPr>
            </w:pPr>
            <w:r>
              <w:rPr>
                <w:rFonts w:ascii="Arial" w:eastAsia="Times New Roman" w:hAnsi="Arial" w:cs="Arial"/>
                <w:sz w:val="18"/>
                <w:szCs w:val="18"/>
              </w:rPr>
              <w:t>Runway surface condition at the expected time of use;</w:t>
            </w:r>
          </w:p>
          <w:p w:rsidR="00EA6970" w:rsidRDefault="00EA6970">
            <w:pPr>
              <w:pStyle w:val="iatalistitem"/>
              <w:numPr>
                <w:ilvl w:val="0"/>
                <w:numId w:val="63"/>
              </w:numPr>
              <w:divId w:val="647786750"/>
              <w:rPr>
                <w:rFonts w:ascii="Arial" w:eastAsia="Times New Roman" w:hAnsi="Arial" w:cs="Arial"/>
                <w:sz w:val="18"/>
                <w:szCs w:val="18"/>
              </w:rPr>
            </w:pPr>
            <w:r>
              <w:rPr>
                <w:rFonts w:ascii="Arial" w:eastAsia="Times New Roman" w:hAnsi="Arial" w:cs="Arial"/>
                <w:sz w:val="18"/>
                <w:szCs w:val="18"/>
              </w:rPr>
              <w:t>Obstacle data;</w:t>
            </w:r>
          </w:p>
          <w:p w:rsidR="00EA6970" w:rsidRDefault="00EA6970">
            <w:pPr>
              <w:pStyle w:val="iatalistitem"/>
              <w:numPr>
                <w:ilvl w:val="0"/>
                <w:numId w:val="63"/>
              </w:numPr>
              <w:divId w:val="647786750"/>
              <w:rPr>
                <w:rFonts w:ascii="Arial" w:eastAsia="Times New Roman" w:hAnsi="Arial" w:cs="Arial"/>
                <w:sz w:val="18"/>
                <w:szCs w:val="18"/>
              </w:rPr>
            </w:pPr>
            <w:r>
              <w:rPr>
                <w:rFonts w:ascii="Arial" w:eastAsia="Times New Roman" w:hAnsi="Arial" w:cs="Arial"/>
                <w:sz w:val="18"/>
                <w:szCs w:val="18"/>
              </w:rPr>
              <w:t>NOTAMs (including airport NOTAMs);</w:t>
            </w:r>
          </w:p>
          <w:p w:rsidR="00EA6970" w:rsidRDefault="00EA6970">
            <w:pPr>
              <w:pStyle w:val="iatalistitem"/>
              <w:numPr>
                <w:ilvl w:val="0"/>
                <w:numId w:val="63"/>
              </w:numPr>
              <w:divId w:val="647786750"/>
              <w:rPr>
                <w:rFonts w:ascii="Arial" w:eastAsia="Times New Roman" w:hAnsi="Arial" w:cs="Arial"/>
                <w:sz w:val="18"/>
                <w:szCs w:val="18"/>
              </w:rPr>
            </w:pPr>
            <w:r>
              <w:rPr>
                <w:rFonts w:ascii="Arial" w:eastAsia="Times New Roman" w:hAnsi="Arial" w:cs="Arial"/>
                <w:sz w:val="18"/>
                <w:szCs w:val="18"/>
              </w:rPr>
              <w:t>As applicable, MEL/CDL information;</w:t>
            </w:r>
          </w:p>
          <w:p w:rsidR="00EA6970" w:rsidRDefault="00EA6970">
            <w:pPr>
              <w:pStyle w:val="iatalistitem"/>
              <w:numPr>
                <w:ilvl w:val="0"/>
                <w:numId w:val="63"/>
              </w:numPr>
              <w:divId w:val="647786750"/>
              <w:rPr>
                <w:rFonts w:ascii="Arial" w:eastAsia="Times New Roman" w:hAnsi="Arial" w:cs="Arial"/>
                <w:sz w:val="18"/>
                <w:szCs w:val="18"/>
              </w:rPr>
            </w:pPr>
            <w:r>
              <w:rPr>
                <w:rFonts w:ascii="Arial" w:eastAsia="Times New Roman" w:hAnsi="Arial" w:cs="Arial"/>
                <w:sz w:val="18"/>
                <w:szCs w:val="18"/>
              </w:rPr>
              <w:t>Aircraft config</w:t>
            </w:r>
            <w:r>
              <w:rPr>
                <w:rFonts w:ascii="Arial" w:eastAsia="Times New Roman" w:hAnsi="Arial" w:cs="Arial"/>
                <w:sz w:val="18"/>
                <w:szCs w:val="18"/>
              </w:rPr>
              <w:t>uration (wing flap setting);</w:t>
            </w:r>
          </w:p>
          <w:p w:rsidR="00EA6970" w:rsidRDefault="00EA6970">
            <w:pPr>
              <w:pStyle w:val="iatalistitem"/>
              <w:numPr>
                <w:ilvl w:val="0"/>
                <w:numId w:val="63"/>
              </w:numPr>
              <w:divId w:val="647786750"/>
              <w:rPr>
                <w:rFonts w:ascii="Arial" w:eastAsia="Times New Roman" w:hAnsi="Arial" w:cs="Arial"/>
                <w:sz w:val="18"/>
                <w:szCs w:val="18"/>
              </w:rPr>
            </w:pPr>
            <w:r>
              <w:rPr>
                <w:rFonts w:ascii="Arial" w:eastAsia="Times New Roman" w:hAnsi="Arial" w:cs="Arial"/>
                <w:sz w:val="18"/>
                <w:szCs w:val="18"/>
              </w:rPr>
              <w:t>Anti-ice usage and, when applicable, ice accretion;</w:t>
            </w:r>
          </w:p>
          <w:p w:rsidR="00EA6970" w:rsidRDefault="00EA6970">
            <w:pPr>
              <w:pStyle w:val="iatalistitem"/>
              <w:numPr>
                <w:ilvl w:val="0"/>
                <w:numId w:val="63"/>
              </w:numPr>
              <w:divId w:val="647786750"/>
              <w:rPr>
                <w:rFonts w:ascii="Arial" w:eastAsia="Times New Roman" w:hAnsi="Arial" w:cs="Arial"/>
                <w:sz w:val="18"/>
                <w:szCs w:val="18"/>
              </w:rPr>
            </w:pPr>
            <w:r>
              <w:rPr>
                <w:rFonts w:ascii="Arial" w:eastAsia="Times New Roman" w:hAnsi="Arial" w:cs="Arial"/>
                <w:sz w:val="18"/>
                <w:szCs w:val="18"/>
              </w:rPr>
              <w:t>As applicable, runway length used for aircraft alignment prior to takeoff;</w:t>
            </w:r>
          </w:p>
          <w:p w:rsidR="00EA6970" w:rsidRDefault="00EA6970">
            <w:pPr>
              <w:pStyle w:val="iatalistitem"/>
              <w:numPr>
                <w:ilvl w:val="0"/>
                <w:numId w:val="63"/>
              </w:numPr>
              <w:divId w:val="647786750"/>
              <w:rPr>
                <w:rFonts w:ascii="Arial" w:eastAsia="Times New Roman" w:hAnsi="Arial" w:cs="Arial"/>
                <w:sz w:val="18"/>
                <w:szCs w:val="18"/>
              </w:rPr>
            </w:pPr>
            <w:r>
              <w:rPr>
                <w:rFonts w:ascii="Arial" w:eastAsia="Times New Roman" w:hAnsi="Arial" w:cs="Arial"/>
                <w:sz w:val="18"/>
                <w:szCs w:val="18"/>
              </w:rPr>
              <w:t xml:space="preserve">As applicable, fuel freeze considerations during extended operations. </w:t>
            </w:r>
            <w:r>
              <w:rPr>
                <w:rFonts w:ascii="Arial" w:eastAsia="Times New Roman" w:hAnsi="Arial" w:cs="Arial"/>
                <w:b/>
                <w:bCs/>
                <w:sz w:val="18"/>
                <w:szCs w:val="18"/>
              </w:rPr>
              <w:t>(GM)</w:t>
            </w:r>
          </w:p>
          <w:p w:rsidR="00EA6970" w:rsidRDefault="00EA6970">
            <w:pPr>
              <w:divId w:val="737440687"/>
              <w:rPr>
                <w:rFonts w:ascii="Arial" w:eastAsia="Times New Roman" w:hAnsi="Arial" w:cs="Arial"/>
                <w:i/>
                <w:iCs/>
                <w:sz w:val="18"/>
                <w:szCs w:val="18"/>
              </w:rPr>
            </w:pPr>
            <w:r>
              <w:rPr>
                <w:rFonts w:ascii="Arial" w:eastAsia="Times New Roman" w:hAnsi="Arial" w:cs="Arial"/>
                <w:b/>
                <w:bCs/>
                <w:i/>
                <w:iCs/>
                <w:sz w:val="18"/>
                <w:szCs w:val="18"/>
              </w:rPr>
              <w:t xml:space="preserve">Note: </w:t>
            </w:r>
          </w:p>
          <w:p w:rsidR="00EA6970" w:rsidRDefault="00EA6970">
            <w:pPr>
              <w:divId w:val="892277989"/>
              <w:rPr>
                <w:rFonts w:ascii="Arial" w:eastAsia="Times New Roman" w:hAnsi="Arial" w:cs="Arial"/>
                <w:i/>
                <w:iCs/>
                <w:sz w:val="18"/>
                <w:szCs w:val="18"/>
              </w:rPr>
            </w:pPr>
            <w:r>
              <w:rPr>
                <w:rFonts w:ascii="Arial" w:eastAsia="Times New Roman" w:hAnsi="Arial" w:cs="Arial"/>
                <w:i/>
                <w:iCs/>
                <w:sz w:val="18"/>
                <w:szCs w:val="18"/>
              </w:rPr>
              <w:t xml:space="preserve">Effective 1 April </w:t>
            </w:r>
            <w:r>
              <w:rPr>
                <w:rFonts w:ascii="Arial" w:eastAsia="Times New Roman" w:hAnsi="Arial" w:cs="Arial"/>
                <w:i/>
                <w:iCs/>
                <w:sz w:val="18"/>
                <w:szCs w:val="18"/>
              </w:rPr>
              <w:t>2025, this recommended practice will be upgraded to a standard.</w:t>
            </w:r>
          </w:p>
        </w:tc>
      </w:tr>
      <w:tr w:rsidR="00000000" w:rsidTr="00EA6970">
        <w:trPr>
          <w:divId w:val="1919048821"/>
        </w:trPr>
        <w:tc>
          <w:tcPr>
            <w:tcW w:w="9330" w:type="dxa"/>
            <w:hideMark/>
          </w:tcPr>
          <w:p w:rsidR="00EA6970" w:rsidRDefault="00EA6970">
            <w:pPr>
              <w:textAlignment w:val="center"/>
              <w:divId w:val="1836413172"/>
              <w:rPr>
                <w:rFonts w:ascii="Arial" w:eastAsia="Times New Roman" w:hAnsi="Arial" w:cs="Arial"/>
                <w:sz w:val="18"/>
                <w:szCs w:val="18"/>
              </w:rPr>
            </w:pPr>
            <w:sdt>
              <w:sdtPr>
                <w:rPr>
                  <w:rFonts w:ascii="Arial" w:eastAsia="Times New Roman" w:hAnsi="Arial" w:cs="Arial"/>
                  <w:sz w:val="18"/>
                  <w:szCs w:val="18"/>
                </w:rPr>
                <w:id w:val="1291558604"/>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EA6970" w:rsidRDefault="00EA6970">
            <w:pPr>
              <w:textAlignment w:val="center"/>
              <w:divId w:val="2060008090"/>
              <w:rPr>
                <w:rFonts w:ascii="Arial" w:eastAsia="Times New Roman" w:hAnsi="Arial" w:cs="Arial"/>
                <w:sz w:val="18"/>
                <w:szCs w:val="18"/>
              </w:rPr>
            </w:pPr>
            <w:sdt>
              <w:sdtPr>
                <w:rPr>
                  <w:rFonts w:ascii="Arial" w:eastAsia="Times New Roman" w:hAnsi="Arial" w:cs="Arial"/>
                  <w:sz w:val="18"/>
                  <w:szCs w:val="18"/>
                </w:rPr>
                <w:id w:val="144727507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(Observation)</w:t>
            </w:r>
          </w:p>
          <w:p w:rsidR="00EA6970" w:rsidRDefault="00EA6970">
            <w:pPr>
              <w:textAlignment w:val="center"/>
              <w:divId w:val="831065264"/>
              <w:rPr>
                <w:rFonts w:ascii="Arial" w:eastAsia="Times New Roman" w:hAnsi="Arial" w:cs="Arial"/>
                <w:sz w:val="18"/>
                <w:szCs w:val="18"/>
              </w:rPr>
            </w:pPr>
            <w:sdt>
              <w:sdtPr>
                <w:rPr>
                  <w:rFonts w:ascii="Arial" w:eastAsia="Times New Roman" w:hAnsi="Arial" w:cs="Arial"/>
                  <w:sz w:val="18"/>
                  <w:szCs w:val="18"/>
                </w:rPr>
                <w:id w:val="-1760831815"/>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(Observation)</w:t>
            </w:r>
          </w:p>
          <w:p w:rsidR="00EA6970" w:rsidRDefault="00EA6970">
            <w:pPr>
              <w:textAlignment w:val="center"/>
              <w:divId w:val="1332953671"/>
              <w:rPr>
                <w:rFonts w:ascii="Arial" w:eastAsia="Times New Roman" w:hAnsi="Arial" w:cs="Arial"/>
                <w:sz w:val="18"/>
                <w:szCs w:val="18"/>
              </w:rPr>
            </w:pPr>
            <w:sdt>
              <w:sdtPr>
                <w:rPr>
                  <w:rFonts w:ascii="Arial" w:eastAsia="Times New Roman" w:hAnsi="Arial" w:cs="Arial"/>
                  <w:sz w:val="18"/>
                  <w:szCs w:val="18"/>
                </w:rPr>
                <w:id w:val="-590003120"/>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w:t>
            </w:r>
            <w:r>
              <w:rPr>
                <w:rFonts w:ascii="Arial" w:eastAsia="Times New Roman" w:hAnsi="Arial" w:cs="Arial"/>
                <w:sz w:val="18"/>
                <w:szCs w:val="18"/>
              </w:rPr>
              <w:t>ented not Implemented (Observation)</w:t>
            </w:r>
          </w:p>
          <w:p w:rsidR="00EA6970" w:rsidRDefault="00EA6970">
            <w:pPr>
              <w:textAlignment w:val="center"/>
              <w:divId w:val="949893373"/>
              <w:rPr>
                <w:rFonts w:ascii="Arial" w:eastAsia="Times New Roman" w:hAnsi="Arial" w:cs="Arial"/>
                <w:sz w:val="18"/>
                <w:szCs w:val="18"/>
              </w:rPr>
            </w:pPr>
            <w:sdt>
              <w:sdtPr>
                <w:rPr>
                  <w:rFonts w:ascii="Arial" w:eastAsia="Times New Roman" w:hAnsi="Arial" w:cs="Arial"/>
                  <w:sz w:val="18"/>
                  <w:szCs w:val="18"/>
                </w:rPr>
                <w:id w:val="-62179304"/>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EA6970">
        <w:trPr>
          <w:divId w:val="1919048821"/>
        </w:trPr>
        <w:tc>
          <w:tcPr>
            <w:tcW w:w="9330" w:type="dxa"/>
            <w:hideMark/>
          </w:tcPr>
          <w:p w:rsidR="00EA6970" w:rsidRDefault="00EA6970">
            <w:pPr>
              <w:divId w:val="1634628610"/>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547675714"/>
              <w:placeholder>
                <w:docPart w:val="DefaultPlaceholder_-1854013440"/>
              </w:placeholder>
              <w:showingPlcHdr/>
              <w:text w:multiLine="1"/>
            </w:sdtPr>
            <w:sdtContent>
              <w:p w:rsidR="00EA6970" w:rsidRDefault="00EA6970">
                <w:pPr>
                  <w:rPr>
                    <w:rFonts w:ascii="Arial" w:eastAsia="Times New Roman" w:hAnsi="Arial" w:cs="Arial"/>
                    <w:sz w:val="18"/>
                    <w:szCs w:val="18"/>
                  </w:rPr>
                </w:pPr>
                <w:r w:rsidRPr="00130BD8">
                  <w:rPr>
                    <w:rStyle w:val="PlaceholderText"/>
                  </w:rPr>
                  <w:t>Click or tap here to enter text.</w:t>
                </w:r>
              </w:p>
            </w:sdtContent>
          </w:sdt>
        </w:tc>
      </w:tr>
      <w:tr w:rsidR="00000000" w:rsidTr="00EA6970">
        <w:trPr>
          <w:divId w:val="1919048821"/>
        </w:trPr>
        <w:tc>
          <w:tcPr>
            <w:tcW w:w="9330" w:type="dxa"/>
            <w:hideMark/>
          </w:tcPr>
          <w:p w:rsidR="00EA6970" w:rsidRDefault="00EA6970">
            <w:pPr>
              <w:divId w:val="766854902"/>
              <w:rPr>
                <w:rFonts w:ascii="Arial" w:eastAsia="Times New Roman" w:hAnsi="Arial" w:cs="Arial"/>
                <w:b/>
                <w:bCs/>
                <w:sz w:val="23"/>
                <w:szCs w:val="23"/>
              </w:rPr>
            </w:pPr>
            <w:r>
              <w:rPr>
                <w:rFonts w:ascii="Arial" w:eastAsia="Times New Roman" w:hAnsi="Arial" w:cs="Arial"/>
                <w:b/>
                <w:bCs/>
                <w:sz w:val="23"/>
                <w:szCs w:val="23"/>
              </w:rPr>
              <w:t>Auditor Actions</w:t>
            </w:r>
          </w:p>
          <w:p w:rsidR="00EA6970" w:rsidRDefault="00EA6970">
            <w:pPr>
              <w:divId w:val="1921786798"/>
              <w:rPr>
                <w:rFonts w:ascii="Arial" w:eastAsia="Times New Roman" w:hAnsi="Arial" w:cs="Arial"/>
                <w:sz w:val="18"/>
                <w:szCs w:val="18"/>
              </w:rPr>
            </w:pPr>
            <w:sdt>
              <w:sdtPr>
                <w:rPr>
                  <w:rStyle w:val="iatacheckbox1"/>
                  <w:rFonts w:ascii="Arial" w:eastAsia="Times New Roman" w:hAnsi="Arial" w:cs="Arial"/>
                  <w:sz w:val="18"/>
                  <w:szCs w:val="18"/>
                </w:rPr>
                <w:id w:val="1143000493"/>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w:t>
            </w:r>
            <w:r>
              <w:rPr>
                <w:rFonts w:ascii="Arial" w:eastAsia="Times New Roman" w:hAnsi="Arial" w:cs="Arial"/>
                <w:sz w:val="18"/>
                <w:szCs w:val="18"/>
              </w:rPr>
              <w:t xml:space="preserve">OM guidance/procedures/data for flight crew calculation of aircraft performance for all phases of flight (focus: performance data provided for all aircraft types; OM guidance/data incorporates relevant factors/limitations as specified in standard). </w:t>
            </w:r>
          </w:p>
          <w:p w:rsidR="00EA6970" w:rsidRDefault="00EA6970">
            <w:pPr>
              <w:divId w:val="1642923354"/>
              <w:rPr>
                <w:rFonts w:ascii="Arial" w:eastAsia="Times New Roman" w:hAnsi="Arial" w:cs="Arial"/>
                <w:sz w:val="18"/>
                <w:szCs w:val="18"/>
              </w:rPr>
            </w:pPr>
            <w:sdt>
              <w:sdtPr>
                <w:rPr>
                  <w:rStyle w:val="iatacheckbox1"/>
                  <w:rFonts w:ascii="Arial" w:eastAsia="Times New Roman" w:hAnsi="Arial" w:cs="Arial"/>
                  <w:sz w:val="18"/>
                  <w:szCs w:val="18"/>
                </w:rPr>
                <w:id w:val="-564415163"/>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in flight operations. </w:t>
            </w:r>
          </w:p>
          <w:p w:rsidR="00EA6970" w:rsidRDefault="00EA6970">
            <w:pPr>
              <w:divId w:val="1441412305"/>
              <w:rPr>
                <w:rFonts w:ascii="Arial" w:eastAsia="Times New Roman" w:hAnsi="Arial" w:cs="Arial"/>
                <w:sz w:val="18"/>
                <w:szCs w:val="18"/>
              </w:rPr>
            </w:pPr>
            <w:sdt>
              <w:sdtPr>
                <w:rPr>
                  <w:rStyle w:val="iatacheckbox1"/>
                  <w:rFonts w:ascii="Arial" w:eastAsia="Times New Roman" w:hAnsi="Arial" w:cs="Arial"/>
                  <w:sz w:val="18"/>
                  <w:szCs w:val="18"/>
                </w:rPr>
                <w:id w:val="-2101321492"/>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selected operations engineering personnel (focus: process for development of OM performance information/data). </w:t>
            </w:r>
          </w:p>
          <w:p w:rsidR="00EA6970" w:rsidRDefault="00EA6970">
            <w:pPr>
              <w:divId w:val="1582175777"/>
              <w:rPr>
                <w:rFonts w:ascii="Arial" w:eastAsia="Times New Roman" w:hAnsi="Arial" w:cs="Arial"/>
                <w:sz w:val="18"/>
                <w:szCs w:val="18"/>
              </w:rPr>
            </w:pPr>
            <w:sdt>
              <w:sdtPr>
                <w:rPr>
                  <w:rStyle w:val="iatacheckbox1"/>
                  <w:rFonts w:ascii="Arial" w:eastAsia="Times New Roman" w:hAnsi="Arial" w:cs="Arial"/>
                  <w:sz w:val="18"/>
                  <w:szCs w:val="18"/>
                </w:rPr>
                <w:id w:val="-1923632540"/>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1964646784"/>
                <w:placeholder>
                  <w:docPart w:val="DefaultPlaceholder_-1854013440"/>
                </w:placeholder>
                <w:showingPlcHdr/>
                <w:text w:multiLine="1"/>
              </w:sdtPr>
              <w:sdtContent>
                <w:r w:rsidRPr="00130BD8">
                  <w:rPr>
                    <w:rStyle w:val="PlaceholderText"/>
                  </w:rPr>
                  <w:t>Click or tap here to enter text.</w:t>
                </w:r>
              </w:sdtContent>
            </w:sdt>
          </w:p>
        </w:tc>
      </w:tr>
      <w:tr w:rsidR="00000000" w:rsidTr="00EA6970">
        <w:trPr>
          <w:divId w:val="1919048821"/>
        </w:trPr>
        <w:tc>
          <w:tcPr>
            <w:tcW w:w="9330" w:type="dxa"/>
            <w:hideMark/>
          </w:tcPr>
          <w:p w:rsidR="00EA6970" w:rsidRDefault="00EA6970">
            <w:pPr>
              <w:divId w:val="258413492"/>
              <w:rPr>
                <w:rFonts w:ascii="Arial" w:eastAsia="Times New Roman" w:hAnsi="Arial" w:cs="Arial"/>
                <w:b/>
                <w:bCs/>
                <w:sz w:val="23"/>
                <w:szCs w:val="23"/>
              </w:rPr>
            </w:pPr>
            <w:r>
              <w:rPr>
                <w:rFonts w:ascii="Arial" w:eastAsia="Times New Roman" w:hAnsi="Arial" w:cs="Arial"/>
                <w:b/>
                <w:bCs/>
                <w:sz w:val="23"/>
                <w:szCs w:val="23"/>
              </w:rPr>
              <w:lastRenderedPageBreak/>
              <w:t>Guidance</w:t>
            </w:r>
          </w:p>
          <w:p w:rsidR="00EA6970" w:rsidRDefault="00EA6970">
            <w:pPr>
              <w:divId w:val="1862280445"/>
              <w:rPr>
                <w:rFonts w:ascii="Arial" w:eastAsia="Times New Roman" w:hAnsi="Arial" w:cs="Arial"/>
                <w:sz w:val="18"/>
                <w:szCs w:val="18"/>
              </w:rPr>
            </w:pPr>
            <w:r>
              <w:rPr>
                <w:rFonts w:ascii="Arial" w:eastAsia="Times New Roman" w:hAnsi="Arial" w:cs="Arial"/>
                <w:sz w:val="18"/>
                <w:szCs w:val="18"/>
              </w:rPr>
              <w:t xml:space="preserve">The specifications in this provision are related to the prevention of CFIT, runway excursions and inflight loss of control. </w:t>
            </w:r>
          </w:p>
          <w:p w:rsidR="00EA6970" w:rsidRDefault="00EA6970">
            <w:pPr>
              <w:divId w:val="538661159"/>
              <w:rPr>
                <w:rFonts w:ascii="Arial" w:eastAsia="Times New Roman" w:hAnsi="Arial" w:cs="Arial"/>
                <w:sz w:val="18"/>
                <w:szCs w:val="18"/>
              </w:rPr>
            </w:pPr>
            <w:r>
              <w:rPr>
                <w:rFonts w:ascii="Arial" w:eastAsia="Times New Roman" w:hAnsi="Arial" w:cs="Arial"/>
                <w:sz w:val="18"/>
                <w:szCs w:val="18"/>
              </w:rPr>
              <w:t>The intent is to ensure the operator has a process or processes to obtain or determine the specified performance da</w:t>
            </w:r>
            <w:r>
              <w:rPr>
                <w:rFonts w:ascii="Arial" w:eastAsia="Times New Roman" w:hAnsi="Arial" w:cs="Arial"/>
                <w:sz w:val="18"/>
                <w:szCs w:val="18"/>
              </w:rPr>
              <w:t xml:space="preserve">ta for use by flight crew. Such process(s) also address the maintenance and publication of guidance, procedures, and performance data in the OM. </w:t>
            </w:r>
          </w:p>
          <w:p w:rsidR="00EA6970" w:rsidRDefault="00EA6970">
            <w:pPr>
              <w:divId w:val="1488323205"/>
              <w:rPr>
                <w:rFonts w:ascii="Arial" w:eastAsia="Times New Roman" w:hAnsi="Arial" w:cs="Arial"/>
                <w:sz w:val="18"/>
                <w:szCs w:val="18"/>
              </w:rPr>
            </w:pPr>
            <w:r>
              <w:rPr>
                <w:rFonts w:ascii="Arial" w:eastAsia="Times New Roman" w:hAnsi="Arial" w:cs="Arial"/>
                <w:sz w:val="18"/>
                <w:szCs w:val="18"/>
              </w:rPr>
              <w:t>The specification in item vii) could be defined by a specific contaminant type/depth (e.g. snow, slush, water,</w:t>
            </w:r>
            <w:r>
              <w:rPr>
                <w:rFonts w:ascii="Arial" w:eastAsia="Times New Roman" w:hAnsi="Arial" w:cs="Arial"/>
                <w:sz w:val="18"/>
                <w:szCs w:val="18"/>
              </w:rPr>
              <w:t xml:space="preserve"> ice) or an equivalent braking action report. </w:t>
            </w:r>
          </w:p>
          <w:p w:rsidR="00EA6970" w:rsidRDefault="00EA6970">
            <w:pPr>
              <w:divId w:val="721833506"/>
              <w:rPr>
                <w:rFonts w:ascii="Arial" w:eastAsia="Times New Roman" w:hAnsi="Arial" w:cs="Arial"/>
                <w:sz w:val="18"/>
                <w:szCs w:val="18"/>
              </w:rPr>
            </w:pPr>
            <w:r>
              <w:rPr>
                <w:rFonts w:ascii="Arial" w:eastAsia="Times New Roman" w:hAnsi="Arial" w:cs="Arial"/>
                <w:sz w:val="18"/>
                <w:szCs w:val="18"/>
              </w:rPr>
              <w:t xml:space="preserve">The specifications in xiii) refers to a determination of the length of the runway available, taking into account the loss, if any, of runway length due to alignment of the aircraft prior to takeoff. </w:t>
            </w:r>
          </w:p>
          <w:p w:rsidR="00EA6970" w:rsidRDefault="00EA6970">
            <w:pPr>
              <w:divId w:val="125895733"/>
              <w:rPr>
                <w:rFonts w:ascii="Arial" w:eastAsia="Times New Roman" w:hAnsi="Arial" w:cs="Arial"/>
                <w:sz w:val="18"/>
                <w:szCs w:val="18"/>
              </w:rPr>
            </w:pPr>
            <w:r>
              <w:rPr>
                <w:rFonts w:ascii="Arial" w:eastAsia="Times New Roman" w:hAnsi="Arial" w:cs="Arial"/>
                <w:sz w:val="18"/>
                <w:szCs w:val="18"/>
              </w:rPr>
              <w:t>The speci</w:t>
            </w:r>
            <w:r>
              <w:rPr>
                <w:rFonts w:ascii="Arial" w:eastAsia="Times New Roman" w:hAnsi="Arial" w:cs="Arial"/>
                <w:sz w:val="18"/>
                <w:szCs w:val="18"/>
              </w:rPr>
              <w:t>fications in xiv) apply to considerations regarding the use of standard fuel freeze temperatures, fuel temperature analysis and en route fuel temperature monitoring for the specific fuels used in operations. Such considerations allow the flight crew to det</w:t>
            </w:r>
            <w:r>
              <w:rPr>
                <w:rFonts w:ascii="Arial" w:eastAsia="Times New Roman" w:hAnsi="Arial" w:cs="Arial"/>
                <w:sz w:val="18"/>
                <w:szCs w:val="18"/>
              </w:rPr>
              <w:t xml:space="preserve">ermine the actual fuel freeze temperature during extended operations (e.g. polar operations) in order to prevent in-flight freezing of fuel. </w:t>
            </w:r>
          </w:p>
        </w:tc>
      </w:tr>
    </w:tbl>
    <w:p w:rsidR="00EA6970" w:rsidRDefault="00EA6970">
      <w:pPr>
        <w:pStyle w:val="NormalWeb"/>
        <w:divId w:val="1919048821"/>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000000" w:rsidTr="00EA6970">
        <w:trPr>
          <w:divId w:val="1919048821"/>
        </w:trPr>
        <w:tc>
          <w:tcPr>
            <w:tcW w:w="9330" w:type="dxa"/>
            <w:hideMark/>
          </w:tcPr>
          <w:p w:rsidR="00EA6970" w:rsidRDefault="00EA6970">
            <w:pPr>
              <w:rPr>
                <w:rFonts w:ascii="Arial" w:eastAsia="Times New Roman" w:hAnsi="Arial" w:cs="Arial"/>
                <w:sz w:val="23"/>
                <w:szCs w:val="23"/>
              </w:rPr>
            </w:pPr>
            <w:r>
              <w:rPr>
                <w:rStyle w:val="iatasidemarks1"/>
                <w:rFonts w:eastAsia="Times New Roman" w:cs="Arial"/>
                <w:sz w:val="23"/>
                <w:szCs w:val="23"/>
              </w:rPr>
              <w:t> </w:t>
            </w:r>
            <w:r>
              <w:rPr>
                <w:rFonts w:ascii="Arial" w:eastAsia="Times New Roman" w:hAnsi="Arial" w:cs="Arial"/>
                <w:b/>
                <w:bCs/>
                <w:sz w:val="23"/>
                <w:szCs w:val="23"/>
              </w:rPr>
              <w:t>FLT 4.1.3</w:t>
            </w:r>
          </w:p>
        </w:tc>
      </w:tr>
      <w:tr w:rsidR="00000000" w:rsidTr="00EA6970">
        <w:trPr>
          <w:divId w:val="1919048821"/>
        </w:trPr>
        <w:tc>
          <w:tcPr>
            <w:tcW w:w="9330" w:type="dxa"/>
            <w:hideMark/>
          </w:tcPr>
          <w:p w:rsidR="00EA6970" w:rsidRDefault="00EA6970">
            <w:pPr>
              <w:divId w:val="1973829137"/>
              <w:rPr>
                <w:rFonts w:ascii="Arial" w:eastAsia="Times New Roman" w:hAnsi="Arial" w:cs="Arial"/>
                <w:sz w:val="18"/>
                <w:szCs w:val="18"/>
              </w:rPr>
            </w:pPr>
            <w:r>
              <w:rPr>
                <w:rFonts w:ascii="Arial" w:eastAsia="Times New Roman" w:hAnsi="Arial" w:cs="Arial"/>
                <w:sz w:val="18"/>
                <w:szCs w:val="18"/>
              </w:rPr>
              <w:t xml:space="preserve">The Operator </w:t>
            </w:r>
            <w:r>
              <w:rPr>
                <w:rFonts w:ascii="Arial" w:eastAsia="Times New Roman" w:hAnsi="Arial" w:cs="Arial"/>
                <w:i/>
                <w:iCs/>
                <w:sz w:val="18"/>
                <w:szCs w:val="18"/>
              </w:rPr>
              <w:t>should</w:t>
            </w:r>
            <w:r>
              <w:rPr>
                <w:rFonts w:ascii="Arial" w:eastAsia="Times New Roman" w:hAnsi="Arial" w:cs="Arial"/>
                <w:sz w:val="18"/>
                <w:szCs w:val="18"/>
              </w:rPr>
              <w:t xml:space="preserve"> </w:t>
            </w:r>
            <w:r>
              <w:rPr>
                <w:rFonts w:ascii="Arial" w:eastAsia="Times New Roman" w:hAnsi="Arial" w:cs="Arial"/>
                <w:sz w:val="18"/>
                <w:szCs w:val="18"/>
              </w:rPr>
              <w:t>have a process, performed by Operations Engineering, to determine and maintain guidance, data and procedures in the OM, applicable to each aircraft type, that enable the flight crew to determine and/or compute en route aircraft engine-out performance. Such</w:t>
            </w:r>
            <w:r>
              <w:rPr>
                <w:rFonts w:ascii="Arial" w:eastAsia="Times New Roman" w:hAnsi="Arial" w:cs="Arial"/>
                <w:sz w:val="18"/>
                <w:szCs w:val="18"/>
              </w:rPr>
              <w:t xml:space="preserve"> guidance, data and procedures shall include, as a minimum, aircraft engine-out: </w:t>
            </w:r>
          </w:p>
          <w:p w:rsidR="00EA6970" w:rsidRDefault="00EA6970">
            <w:pPr>
              <w:pStyle w:val="iatalistitem"/>
              <w:numPr>
                <w:ilvl w:val="0"/>
                <w:numId w:val="64"/>
              </w:numPr>
              <w:divId w:val="1973829137"/>
              <w:rPr>
                <w:rFonts w:ascii="Arial" w:eastAsia="Times New Roman" w:hAnsi="Arial" w:cs="Arial"/>
                <w:sz w:val="18"/>
                <w:szCs w:val="18"/>
              </w:rPr>
            </w:pPr>
            <w:r>
              <w:rPr>
                <w:rFonts w:ascii="Arial" w:eastAsia="Times New Roman" w:hAnsi="Arial" w:cs="Arial"/>
                <w:sz w:val="18"/>
                <w:szCs w:val="18"/>
              </w:rPr>
              <w:t>Service ceiling;</w:t>
            </w:r>
          </w:p>
          <w:p w:rsidR="00EA6970" w:rsidRDefault="00EA6970">
            <w:pPr>
              <w:pStyle w:val="iatalistitem"/>
              <w:numPr>
                <w:ilvl w:val="0"/>
                <w:numId w:val="64"/>
              </w:numPr>
              <w:divId w:val="1973829137"/>
              <w:rPr>
                <w:rFonts w:ascii="Arial" w:eastAsia="Times New Roman" w:hAnsi="Arial" w:cs="Arial"/>
                <w:sz w:val="18"/>
                <w:szCs w:val="18"/>
              </w:rPr>
            </w:pPr>
            <w:r>
              <w:rPr>
                <w:rFonts w:ascii="Arial" w:eastAsia="Times New Roman" w:hAnsi="Arial" w:cs="Arial"/>
                <w:sz w:val="18"/>
                <w:szCs w:val="18"/>
              </w:rPr>
              <w:t xml:space="preserve">Drift down altitudes, as well as specific guidance and procedures that assure terrain clearance along the route to the destination airport or to an en route </w:t>
            </w:r>
            <w:r>
              <w:rPr>
                <w:rFonts w:ascii="Arial" w:eastAsia="Times New Roman" w:hAnsi="Arial" w:cs="Arial"/>
                <w:sz w:val="18"/>
                <w:szCs w:val="18"/>
              </w:rPr>
              <w:t xml:space="preserve">alternate airport. </w:t>
            </w:r>
            <w:r>
              <w:rPr>
                <w:rFonts w:ascii="Arial" w:eastAsia="Times New Roman" w:hAnsi="Arial" w:cs="Arial"/>
                <w:b/>
                <w:bCs/>
                <w:sz w:val="18"/>
                <w:szCs w:val="18"/>
              </w:rPr>
              <w:t>(GM)</w:t>
            </w:r>
          </w:p>
          <w:p w:rsidR="00EA6970" w:rsidRDefault="00EA6970">
            <w:pPr>
              <w:divId w:val="1447500618"/>
              <w:rPr>
                <w:rFonts w:ascii="Arial" w:eastAsia="Times New Roman" w:hAnsi="Arial" w:cs="Arial"/>
                <w:i/>
                <w:iCs/>
                <w:sz w:val="18"/>
                <w:szCs w:val="18"/>
              </w:rPr>
            </w:pPr>
            <w:r>
              <w:rPr>
                <w:rFonts w:ascii="Arial" w:eastAsia="Times New Roman" w:hAnsi="Arial" w:cs="Arial"/>
                <w:b/>
                <w:bCs/>
                <w:i/>
                <w:iCs/>
                <w:sz w:val="18"/>
                <w:szCs w:val="18"/>
              </w:rPr>
              <w:t xml:space="preserve">Note: </w:t>
            </w:r>
          </w:p>
          <w:p w:rsidR="00EA6970" w:rsidRDefault="00EA6970">
            <w:pPr>
              <w:divId w:val="723679149"/>
              <w:rPr>
                <w:rFonts w:ascii="Arial" w:eastAsia="Times New Roman" w:hAnsi="Arial" w:cs="Arial"/>
                <w:i/>
                <w:iCs/>
                <w:sz w:val="18"/>
                <w:szCs w:val="18"/>
              </w:rPr>
            </w:pPr>
            <w:r>
              <w:rPr>
                <w:rFonts w:ascii="Arial" w:eastAsia="Times New Roman" w:hAnsi="Arial" w:cs="Arial"/>
                <w:i/>
                <w:iCs/>
                <w:sz w:val="18"/>
                <w:szCs w:val="18"/>
              </w:rPr>
              <w:t>Effective 1 April 2025, this recommended practice will be upgraded to a standard.</w:t>
            </w:r>
          </w:p>
        </w:tc>
      </w:tr>
      <w:tr w:rsidR="00000000" w:rsidTr="00EA6970">
        <w:trPr>
          <w:divId w:val="1919048821"/>
        </w:trPr>
        <w:tc>
          <w:tcPr>
            <w:tcW w:w="9330" w:type="dxa"/>
            <w:hideMark/>
          </w:tcPr>
          <w:p w:rsidR="00EA6970" w:rsidRDefault="00EA6970">
            <w:pPr>
              <w:textAlignment w:val="center"/>
              <w:divId w:val="554052861"/>
              <w:rPr>
                <w:rFonts w:ascii="Arial" w:eastAsia="Times New Roman" w:hAnsi="Arial" w:cs="Arial"/>
                <w:sz w:val="18"/>
                <w:szCs w:val="18"/>
              </w:rPr>
            </w:pPr>
            <w:sdt>
              <w:sdtPr>
                <w:rPr>
                  <w:rFonts w:ascii="Arial" w:eastAsia="Times New Roman" w:hAnsi="Arial" w:cs="Arial"/>
                  <w:sz w:val="18"/>
                  <w:szCs w:val="18"/>
                </w:rPr>
                <w:id w:val="115720321"/>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EA6970" w:rsidRDefault="00EA6970">
            <w:pPr>
              <w:textAlignment w:val="center"/>
              <w:divId w:val="2014606445"/>
              <w:rPr>
                <w:rFonts w:ascii="Arial" w:eastAsia="Times New Roman" w:hAnsi="Arial" w:cs="Arial"/>
                <w:sz w:val="18"/>
                <w:szCs w:val="18"/>
              </w:rPr>
            </w:pPr>
            <w:sdt>
              <w:sdtPr>
                <w:rPr>
                  <w:rFonts w:ascii="Arial" w:eastAsia="Times New Roman" w:hAnsi="Arial" w:cs="Arial"/>
                  <w:sz w:val="18"/>
                  <w:szCs w:val="18"/>
                </w:rPr>
                <w:id w:val="-2119440070"/>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(Observation)</w:t>
            </w:r>
          </w:p>
          <w:p w:rsidR="00EA6970" w:rsidRDefault="00EA6970">
            <w:pPr>
              <w:textAlignment w:val="center"/>
              <w:divId w:val="701589182"/>
              <w:rPr>
                <w:rFonts w:ascii="Arial" w:eastAsia="Times New Roman" w:hAnsi="Arial" w:cs="Arial"/>
                <w:sz w:val="18"/>
                <w:szCs w:val="18"/>
              </w:rPr>
            </w:pPr>
            <w:sdt>
              <w:sdtPr>
                <w:rPr>
                  <w:rFonts w:ascii="Arial" w:eastAsia="Times New Roman" w:hAnsi="Arial" w:cs="Arial"/>
                  <w:sz w:val="18"/>
                  <w:szCs w:val="18"/>
                </w:rPr>
                <w:id w:val="-1005279799"/>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(Observation)</w:t>
            </w:r>
          </w:p>
          <w:p w:rsidR="00EA6970" w:rsidRDefault="00EA6970">
            <w:pPr>
              <w:textAlignment w:val="center"/>
              <w:divId w:val="578254968"/>
              <w:rPr>
                <w:rFonts w:ascii="Arial" w:eastAsia="Times New Roman" w:hAnsi="Arial" w:cs="Arial"/>
                <w:sz w:val="18"/>
                <w:szCs w:val="18"/>
              </w:rPr>
            </w:pPr>
            <w:sdt>
              <w:sdtPr>
                <w:rPr>
                  <w:rFonts w:ascii="Arial" w:eastAsia="Times New Roman" w:hAnsi="Arial" w:cs="Arial"/>
                  <w:sz w:val="18"/>
                  <w:szCs w:val="18"/>
                </w:rPr>
                <w:id w:val="1860547539"/>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(Observation)</w:t>
            </w:r>
          </w:p>
          <w:p w:rsidR="00EA6970" w:rsidRDefault="00EA6970">
            <w:pPr>
              <w:textAlignment w:val="center"/>
              <w:divId w:val="1143084668"/>
              <w:rPr>
                <w:rFonts w:ascii="Arial" w:eastAsia="Times New Roman" w:hAnsi="Arial" w:cs="Arial"/>
                <w:sz w:val="18"/>
                <w:szCs w:val="18"/>
              </w:rPr>
            </w:pPr>
            <w:sdt>
              <w:sdtPr>
                <w:rPr>
                  <w:rFonts w:ascii="Arial" w:eastAsia="Times New Roman" w:hAnsi="Arial" w:cs="Arial"/>
                  <w:sz w:val="18"/>
                  <w:szCs w:val="18"/>
                </w:rPr>
                <w:id w:val="88978935"/>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EA6970">
        <w:trPr>
          <w:divId w:val="1919048821"/>
        </w:trPr>
        <w:tc>
          <w:tcPr>
            <w:tcW w:w="9330" w:type="dxa"/>
            <w:hideMark/>
          </w:tcPr>
          <w:p w:rsidR="00EA6970" w:rsidRDefault="00EA6970">
            <w:pPr>
              <w:divId w:val="882333076"/>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864055142"/>
              <w:placeholder>
                <w:docPart w:val="DefaultPlaceholder_-1854013440"/>
              </w:placeholder>
              <w:showingPlcHdr/>
              <w:text w:multiLine="1"/>
            </w:sdtPr>
            <w:sdtContent>
              <w:p w:rsidR="00EA6970" w:rsidRDefault="00EA6970">
                <w:pPr>
                  <w:rPr>
                    <w:rFonts w:ascii="Arial" w:eastAsia="Times New Roman" w:hAnsi="Arial" w:cs="Arial"/>
                    <w:sz w:val="18"/>
                    <w:szCs w:val="18"/>
                  </w:rPr>
                </w:pPr>
                <w:r w:rsidRPr="00130BD8">
                  <w:rPr>
                    <w:rStyle w:val="PlaceholderText"/>
                  </w:rPr>
                  <w:t>Click or tap here to enter text.</w:t>
                </w:r>
              </w:p>
            </w:sdtContent>
          </w:sdt>
        </w:tc>
      </w:tr>
      <w:tr w:rsidR="00000000" w:rsidTr="00EA6970">
        <w:trPr>
          <w:divId w:val="1919048821"/>
        </w:trPr>
        <w:tc>
          <w:tcPr>
            <w:tcW w:w="9330" w:type="dxa"/>
            <w:hideMark/>
          </w:tcPr>
          <w:p w:rsidR="00EA6970" w:rsidRDefault="00EA6970">
            <w:pPr>
              <w:divId w:val="520633838"/>
              <w:rPr>
                <w:rFonts w:ascii="Arial" w:eastAsia="Times New Roman" w:hAnsi="Arial" w:cs="Arial"/>
                <w:b/>
                <w:bCs/>
                <w:sz w:val="23"/>
                <w:szCs w:val="23"/>
              </w:rPr>
            </w:pPr>
            <w:r>
              <w:rPr>
                <w:rFonts w:ascii="Arial" w:eastAsia="Times New Roman" w:hAnsi="Arial" w:cs="Arial"/>
                <w:b/>
                <w:bCs/>
                <w:sz w:val="23"/>
                <w:szCs w:val="23"/>
              </w:rPr>
              <w:t>Auditor Actions</w:t>
            </w:r>
          </w:p>
          <w:p w:rsidR="00EA6970" w:rsidRDefault="00EA6970">
            <w:pPr>
              <w:divId w:val="1813865179"/>
              <w:rPr>
                <w:rFonts w:ascii="Arial" w:eastAsia="Times New Roman" w:hAnsi="Arial" w:cs="Arial"/>
                <w:sz w:val="18"/>
                <w:szCs w:val="18"/>
              </w:rPr>
            </w:pPr>
            <w:sdt>
              <w:sdtPr>
                <w:rPr>
                  <w:rStyle w:val="iatacheckbox1"/>
                  <w:rFonts w:ascii="Arial" w:eastAsia="Times New Roman" w:hAnsi="Arial" w:cs="Arial"/>
                  <w:sz w:val="18"/>
                  <w:szCs w:val="18"/>
                </w:rPr>
                <w:id w:val="962086344"/>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guidance/procedures/data for flight crew calculation of en route aircraft engine-out performance (focus: performance data provided for all aircraft types; OM contains engine-out performance data as specified in standard). </w:t>
            </w:r>
          </w:p>
          <w:p w:rsidR="00EA6970" w:rsidRDefault="00EA6970">
            <w:pPr>
              <w:divId w:val="556430775"/>
              <w:rPr>
                <w:rFonts w:ascii="Arial" w:eastAsia="Times New Roman" w:hAnsi="Arial" w:cs="Arial"/>
                <w:sz w:val="18"/>
                <w:szCs w:val="18"/>
              </w:rPr>
            </w:pPr>
            <w:sdt>
              <w:sdtPr>
                <w:rPr>
                  <w:rStyle w:val="iatacheckbox1"/>
                  <w:rFonts w:ascii="Arial" w:eastAsia="Times New Roman" w:hAnsi="Arial" w:cs="Arial"/>
                  <w:sz w:val="18"/>
                  <w:szCs w:val="18"/>
                </w:rPr>
                <w:id w:val="1475641987"/>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in flight operations. </w:t>
            </w:r>
          </w:p>
          <w:p w:rsidR="00EA6970" w:rsidRDefault="00EA6970">
            <w:pPr>
              <w:divId w:val="605574527"/>
              <w:rPr>
                <w:rFonts w:ascii="Arial" w:eastAsia="Times New Roman" w:hAnsi="Arial" w:cs="Arial"/>
                <w:sz w:val="18"/>
                <w:szCs w:val="18"/>
              </w:rPr>
            </w:pPr>
            <w:sdt>
              <w:sdtPr>
                <w:rPr>
                  <w:rStyle w:val="iatacheckbox1"/>
                  <w:rFonts w:ascii="Arial" w:eastAsia="Times New Roman" w:hAnsi="Arial" w:cs="Arial"/>
                  <w:sz w:val="18"/>
                  <w:szCs w:val="18"/>
                </w:rPr>
                <w:id w:val="899476064"/>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selected operations engineering personnel (focus: process for development of OM performance information/data). </w:t>
            </w:r>
          </w:p>
          <w:p w:rsidR="00EA6970" w:rsidRDefault="00EA6970">
            <w:pPr>
              <w:divId w:val="310059033"/>
              <w:rPr>
                <w:rFonts w:ascii="Arial" w:eastAsia="Times New Roman" w:hAnsi="Arial" w:cs="Arial"/>
                <w:sz w:val="18"/>
                <w:szCs w:val="18"/>
              </w:rPr>
            </w:pPr>
            <w:sdt>
              <w:sdtPr>
                <w:rPr>
                  <w:rStyle w:val="iatacheckbox1"/>
                  <w:rFonts w:ascii="Arial" w:eastAsia="Times New Roman" w:hAnsi="Arial" w:cs="Arial"/>
                  <w:sz w:val="18"/>
                  <w:szCs w:val="18"/>
                </w:rPr>
                <w:id w:val="-818497588"/>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1801573001"/>
                <w:placeholder>
                  <w:docPart w:val="DefaultPlaceholder_-1854013440"/>
                </w:placeholder>
                <w:showingPlcHdr/>
                <w:text w:multiLine="1"/>
              </w:sdtPr>
              <w:sdtContent>
                <w:r w:rsidRPr="00130BD8">
                  <w:rPr>
                    <w:rStyle w:val="PlaceholderText"/>
                  </w:rPr>
                  <w:t>Click or tap here to enter text.</w:t>
                </w:r>
              </w:sdtContent>
            </w:sdt>
          </w:p>
        </w:tc>
      </w:tr>
      <w:tr w:rsidR="00000000" w:rsidTr="00EA6970">
        <w:trPr>
          <w:divId w:val="1919048821"/>
        </w:trPr>
        <w:tc>
          <w:tcPr>
            <w:tcW w:w="9330" w:type="dxa"/>
            <w:hideMark/>
          </w:tcPr>
          <w:p w:rsidR="00EA6970" w:rsidRDefault="00EA6970">
            <w:pPr>
              <w:divId w:val="1897622824"/>
              <w:rPr>
                <w:rFonts w:ascii="Arial" w:eastAsia="Times New Roman" w:hAnsi="Arial" w:cs="Arial"/>
                <w:b/>
                <w:bCs/>
                <w:sz w:val="23"/>
                <w:szCs w:val="23"/>
              </w:rPr>
            </w:pPr>
            <w:r>
              <w:rPr>
                <w:rFonts w:ascii="Arial" w:eastAsia="Times New Roman" w:hAnsi="Arial" w:cs="Arial"/>
                <w:b/>
                <w:bCs/>
                <w:sz w:val="23"/>
                <w:szCs w:val="23"/>
              </w:rPr>
              <w:lastRenderedPageBreak/>
              <w:t>Guidance</w:t>
            </w:r>
          </w:p>
          <w:p w:rsidR="00EA6970" w:rsidRDefault="00EA6970">
            <w:pPr>
              <w:divId w:val="1289513400"/>
              <w:rPr>
                <w:rFonts w:ascii="Arial" w:eastAsia="Times New Roman" w:hAnsi="Arial" w:cs="Arial"/>
                <w:sz w:val="18"/>
                <w:szCs w:val="18"/>
              </w:rPr>
            </w:pPr>
            <w:r>
              <w:rPr>
                <w:rFonts w:ascii="Arial" w:eastAsia="Times New Roman" w:hAnsi="Arial" w:cs="Arial"/>
                <w:sz w:val="18"/>
                <w:szCs w:val="18"/>
              </w:rPr>
              <w:t xml:space="preserve">The intent of this provision is to ensure an operator has a process or processes to obtain or determine the specified performance data for use by flight crew. Such process(s) also address the maintenance and publication of guidance, procedures, </w:t>
            </w:r>
            <w:r>
              <w:rPr>
                <w:rFonts w:ascii="Arial" w:eastAsia="Times New Roman" w:hAnsi="Arial" w:cs="Arial"/>
                <w:sz w:val="18"/>
                <w:szCs w:val="18"/>
              </w:rPr>
              <w:t xml:space="preserve">and performance data in the OM. </w:t>
            </w:r>
          </w:p>
          <w:p w:rsidR="00EA6970" w:rsidRDefault="00EA6970">
            <w:pPr>
              <w:divId w:val="1840922674"/>
              <w:rPr>
                <w:rFonts w:ascii="Arial" w:eastAsia="Times New Roman" w:hAnsi="Arial" w:cs="Arial"/>
                <w:sz w:val="18"/>
                <w:szCs w:val="18"/>
              </w:rPr>
            </w:pPr>
            <w:r>
              <w:rPr>
                <w:rFonts w:ascii="Arial" w:eastAsia="Times New Roman" w:hAnsi="Arial" w:cs="Arial"/>
                <w:sz w:val="18"/>
                <w:szCs w:val="18"/>
              </w:rPr>
              <w:t xml:space="preserve">The specification in item ii) refers to those areas were adequate terrain clearance cannot be assured at the engine-out service ceiling of the aircraft without following specific guidance and procedures for drift down. </w:t>
            </w:r>
          </w:p>
        </w:tc>
      </w:tr>
    </w:tbl>
    <w:p w:rsidR="00EA6970" w:rsidRDefault="00EA6970">
      <w:pPr>
        <w:pStyle w:val="NormalWeb"/>
        <w:divId w:val="1919048821"/>
        <w:rPr>
          <w:rFonts w:ascii="Arial" w:hAnsi="Arial" w:cs="Arial"/>
          <w:color w:val="022A4C"/>
          <w:sz w:val="18"/>
          <w:szCs w:val="18"/>
        </w:rPr>
      </w:pPr>
      <w:r>
        <w:rPr>
          <w:rFonts w:ascii="Arial" w:hAnsi="Arial" w:cs="Arial"/>
          <w:color w:val="022A4C"/>
          <w:sz w:val="18"/>
          <w:szCs w:val="18"/>
        </w:rPr>
        <w:t> </w:t>
      </w:r>
    </w:p>
    <w:p w:rsidR="00EA6970" w:rsidRDefault="00EA6970" w:rsidP="00EA6970">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t>4.3 Aircraft Systems and Equipment Specifications</w:t>
      </w:r>
    </w:p>
    <w:p w:rsidR="00EA6970" w:rsidRDefault="00EA6970">
      <w:pPr>
        <w:divId w:val="1371563649"/>
        <w:rPr>
          <w:rFonts w:ascii="Arial" w:eastAsia="Times New Roman" w:hAnsi="Arial" w:cs="Arial"/>
          <w:color w:val="022A4C"/>
          <w:sz w:val="18"/>
          <w:szCs w:val="18"/>
        </w:rPr>
      </w:pPr>
      <w:r>
        <w:rPr>
          <w:rStyle w:val="iatasidemarks1"/>
          <w:rFonts w:eastAsia="Times New Roman" w:cs="Arial"/>
          <w:color w:val="022A4C"/>
          <w:sz w:val="18"/>
          <w:szCs w:val="18"/>
        </w:rPr>
        <w:t xml:space="preserve"> </w:t>
      </w:r>
    </w:p>
    <w:tbl>
      <w:tblPr>
        <w:tblStyle w:val="TableGrid"/>
        <w:tblW w:w="5000" w:type="pct"/>
        <w:tblLayout w:type="fixed"/>
        <w:tblLook w:val="04A0" w:firstRow="1" w:lastRow="0" w:firstColumn="1" w:lastColumn="0" w:noHBand="0" w:noVBand="1"/>
      </w:tblPr>
      <w:tblGrid>
        <w:gridCol w:w="9576"/>
      </w:tblGrid>
      <w:tr w:rsidR="00000000" w:rsidTr="00EA6970">
        <w:trPr>
          <w:divId w:val="1371563649"/>
        </w:trPr>
        <w:tc>
          <w:tcPr>
            <w:tcW w:w="9330" w:type="dxa"/>
            <w:hideMark/>
          </w:tcPr>
          <w:p w:rsidR="00EA6970" w:rsidRDefault="00EA6970">
            <w:pPr>
              <w:rPr>
                <w:rFonts w:ascii="Arial" w:eastAsia="Times New Roman" w:hAnsi="Arial" w:cs="Arial"/>
                <w:sz w:val="23"/>
                <w:szCs w:val="23"/>
              </w:rPr>
            </w:pPr>
            <w:r>
              <w:rPr>
                <w:rFonts w:ascii="Arial" w:eastAsia="Times New Roman" w:hAnsi="Arial" w:cs="Arial"/>
                <w:b/>
                <w:bCs/>
                <w:sz w:val="23"/>
                <w:szCs w:val="23"/>
              </w:rPr>
              <w:t>FLT 4.3.1</w:t>
            </w:r>
          </w:p>
        </w:tc>
      </w:tr>
      <w:tr w:rsidR="00000000" w:rsidTr="00EA6970">
        <w:trPr>
          <w:divId w:val="1371563649"/>
        </w:trPr>
        <w:tc>
          <w:tcPr>
            <w:tcW w:w="9330" w:type="dxa"/>
            <w:hideMark/>
          </w:tcPr>
          <w:p w:rsidR="00EA6970" w:rsidRDefault="00EA6970">
            <w:pPr>
              <w:divId w:val="1408190695"/>
              <w:rPr>
                <w:rFonts w:ascii="Arial" w:eastAsia="Times New Roman" w:hAnsi="Arial" w:cs="Arial"/>
                <w:sz w:val="18"/>
                <w:szCs w:val="18"/>
              </w:rPr>
            </w:pPr>
            <w:r>
              <w:rPr>
                <w:rFonts w:ascii="Arial" w:eastAsia="Times New Roman" w:hAnsi="Arial" w:cs="Arial"/>
                <w:sz w:val="18"/>
                <w:szCs w:val="18"/>
              </w:rPr>
              <w:t xml:space="preserve">The Operator </w:t>
            </w:r>
            <w:r>
              <w:rPr>
                <w:rFonts w:ascii="Arial" w:eastAsia="Times New Roman" w:hAnsi="Arial" w:cs="Arial"/>
                <w:i/>
                <w:iCs/>
                <w:sz w:val="18"/>
                <w:szCs w:val="18"/>
              </w:rPr>
              <w:t>shall</w:t>
            </w:r>
            <w:r>
              <w:rPr>
                <w:rFonts w:ascii="Arial" w:eastAsia="Times New Roman" w:hAnsi="Arial" w:cs="Arial"/>
                <w:sz w:val="18"/>
                <w:szCs w:val="18"/>
              </w:rPr>
              <w:t xml:space="preserve"> </w:t>
            </w:r>
            <w:r>
              <w:rPr>
                <w:rFonts w:ascii="Arial" w:eastAsia="Times New Roman" w:hAnsi="Arial" w:cs="Arial"/>
                <w:sz w:val="18"/>
                <w:szCs w:val="18"/>
              </w:rPr>
              <w:t>ensure all turbine engine aircraft in its fleet with a maximum certificated takeoff mass in excess of 5,700 kg (12,566 lb), or authorized to carry more than nine passengers, are equipped with a ground proximity warning system (GPWS) that automatically prov</w:t>
            </w:r>
            <w:r>
              <w:rPr>
                <w:rFonts w:ascii="Arial" w:eastAsia="Times New Roman" w:hAnsi="Arial" w:cs="Arial"/>
                <w:sz w:val="18"/>
                <w:szCs w:val="18"/>
              </w:rPr>
              <w:t xml:space="preserve">ides a warning to the flight crew when the aircraft is in close proximity to the earth's surface and there is: </w:t>
            </w:r>
          </w:p>
          <w:p w:rsidR="00EA6970" w:rsidRDefault="00EA6970">
            <w:pPr>
              <w:pStyle w:val="iatalistitem"/>
              <w:numPr>
                <w:ilvl w:val="0"/>
                <w:numId w:val="65"/>
              </w:numPr>
              <w:divId w:val="1408190695"/>
              <w:rPr>
                <w:rFonts w:ascii="Arial" w:eastAsia="Times New Roman" w:hAnsi="Arial" w:cs="Arial"/>
                <w:sz w:val="18"/>
                <w:szCs w:val="18"/>
              </w:rPr>
            </w:pPr>
            <w:r>
              <w:rPr>
                <w:rFonts w:ascii="Arial" w:eastAsia="Times New Roman" w:hAnsi="Arial" w:cs="Arial"/>
                <w:sz w:val="18"/>
                <w:szCs w:val="18"/>
              </w:rPr>
              <w:t>Excessive descent rate;</w:t>
            </w:r>
          </w:p>
          <w:p w:rsidR="00EA6970" w:rsidRDefault="00EA6970">
            <w:pPr>
              <w:pStyle w:val="iatalistitem"/>
              <w:numPr>
                <w:ilvl w:val="0"/>
                <w:numId w:val="65"/>
              </w:numPr>
              <w:divId w:val="1408190695"/>
              <w:rPr>
                <w:rFonts w:ascii="Arial" w:eastAsia="Times New Roman" w:hAnsi="Arial" w:cs="Arial"/>
                <w:sz w:val="18"/>
                <w:szCs w:val="18"/>
              </w:rPr>
            </w:pPr>
            <w:r>
              <w:rPr>
                <w:rFonts w:ascii="Arial" w:eastAsia="Times New Roman" w:hAnsi="Arial" w:cs="Arial"/>
                <w:sz w:val="18"/>
                <w:szCs w:val="18"/>
              </w:rPr>
              <w:t>Excessive altitude loss after takeoff or go-around;</w:t>
            </w:r>
          </w:p>
          <w:p w:rsidR="00EA6970" w:rsidRDefault="00EA6970">
            <w:pPr>
              <w:pStyle w:val="iatalistitem"/>
              <w:numPr>
                <w:ilvl w:val="0"/>
                <w:numId w:val="65"/>
              </w:numPr>
              <w:divId w:val="1408190695"/>
              <w:rPr>
                <w:rFonts w:ascii="Arial" w:eastAsia="Times New Roman" w:hAnsi="Arial" w:cs="Arial"/>
                <w:sz w:val="18"/>
                <w:szCs w:val="18"/>
              </w:rPr>
            </w:pPr>
            <w:r>
              <w:rPr>
                <w:rFonts w:ascii="Arial" w:eastAsia="Times New Roman" w:hAnsi="Arial" w:cs="Arial"/>
                <w:sz w:val="18"/>
                <w:szCs w:val="18"/>
              </w:rPr>
              <w:t xml:space="preserve">Unsafe terrain clearance. </w:t>
            </w:r>
            <w:r>
              <w:rPr>
                <w:rFonts w:ascii="Arial" w:eastAsia="Times New Roman" w:hAnsi="Arial" w:cs="Arial"/>
                <w:b/>
                <w:bCs/>
                <w:sz w:val="18"/>
                <w:szCs w:val="18"/>
              </w:rPr>
              <w:t>(GM)</w:t>
            </w:r>
          </w:p>
        </w:tc>
      </w:tr>
      <w:tr w:rsidR="00000000" w:rsidTr="00EA6970">
        <w:trPr>
          <w:divId w:val="1371563649"/>
        </w:trPr>
        <w:tc>
          <w:tcPr>
            <w:tcW w:w="9330" w:type="dxa"/>
            <w:hideMark/>
          </w:tcPr>
          <w:p w:rsidR="00EA6970" w:rsidRDefault="00EA6970">
            <w:pPr>
              <w:textAlignment w:val="center"/>
              <w:divId w:val="1956133524"/>
              <w:rPr>
                <w:rFonts w:ascii="Arial" w:eastAsia="Times New Roman" w:hAnsi="Arial" w:cs="Arial"/>
                <w:sz w:val="18"/>
                <w:szCs w:val="18"/>
              </w:rPr>
            </w:pPr>
            <w:sdt>
              <w:sdtPr>
                <w:rPr>
                  <w:rFonts w:ascii="Arial" w:eastAsia="Times New Roman" w:hAnsi="Arial" w:cs="Arial"/>
                  <w:sz w:val="18"/>
                  <w:szCs w:val="18"/>
                </w:rPr>
                <w:id w:val="160314589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w:t>
            </w:r>
            <w:r>
              <w:rPr>
                <w:rFonts w:ascii="Arial" w:eastAsia="Times New Roman" w:hAnsi="Arial" w:cs="Arial"/>
                <w:sz w:val="18"/>
                <w:szCs w:val="18"/>
              </w:rPr>
              <w:t>ented (Conformity)</w:t>
            </w:r>
          </w:p>
          <w:p w:rsidR="00EA6970" w:rsidRDefault="00EA6970">
            <w:pPr>
              <w:textAlignment w:val="center"/>
              <w:divId w:val="1432890333"/>
              <w:rPr>
                <w:rFonts w:ascii="Arial" w:eastAsia="Times New Roman" w:hAnsi="Arial" w:cs="Arial"/>
                <w:sz w:val="18"/>
                <w:szCs w:val="18"/>
              </w:rPr>
            </w:pPr>
            <w:sdt>
              <w:sdtPr>
                <w:rPr>
                  <w:rFonts w:ascii="Arial" w:eastAsia="Times New Roman" w:hAnsi="Arial" w:cs="Arial"/>
                  <w:sz w:val="18"/>
                  <w:szCs w:val="18"/>
                </w:rPr>
                <w:id w:val="-154821470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EA6970" w:rsidRDefault="00EA6970">
            <w:pPr>
              <w:textAlignment w:val="center"/>
              <w:divId w:val="1125000333"/>
              <w:rPr>
                <w:rFonts w:ascii="Arial" w:eastAsia="Times New Roman" w:hAnsi="Arial" w:cs="Arial"/>
                <w:sz w:val="18"/>
                <w:szCs w:val="18"/>
              </w:rPr>
            </w:pPr>
            <w:sdt>
              <w:sdtPr>
                <w:rPr>
                  <w:rFonts w:ascii="Arial" w:eastAsia="Times New Roman" w:hAnsi="Arial" w:cs="Arial"/>
                  <w:sz w:val="18"/>
                  <w:szCs w:val="18"/>
                </w:rPr>
                <w:id w:val="-239029381"/>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EA6970" w:rsidRDefault="00EA6970">
            <w:pPr>
              <w:textAlignment w:val="center"/>
              <w:divId w:val="1309362043"/>
              <w:rPr>
                <w:rFonts w:ascii="Arial" w:eastAsia="Times New Roman" w:hAnsi="Arial" w:cs="Arial"/>
                <w:sz w:val="18"/>
                <w:szCs w:val="18"/>
              </w:rPr>
            </w:pPr>
            <w:sdt>
              <w:sdtPr>
                <w:rPr>
                  <w:rFonts w:ascii="Arial" w:eastAsia="Times New Roman" w:hAnsi="Arial" w:cs="Arial"/>
                  <w:sz w:val="18"/>
                  <w:szCs w:val="18"/>
                </w:rPr>
                <w:id w:val="-865591210"/>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EA6970" w:rsidRDefault="00EA6970">
            <w:pPr>
              <w:textAlignment w:val="center"/>
              <w:divId w:val="1406872828"/>
              <w:rPr>
                <w:rFonts w:ascii="Arial" w:eastAsia="Times New Roman" w:hAnsi="Arial" w:cs="Arial"/>
                <w:sz w:val="18"/>
                <w:szCs w:val="18"/>
              </w:rPr>
            </w:pPr>
            <w:sdt>
              <w:sdtPr>
                <w:rPr>
                  <w:rFonts w:ascii="Arial" w:eastAsia="Times New Roman" w:hAnsi="Arial" w:cs="Arial"/>
                  <w:sz w:val="18"/>
                  <w:szCs w:val="18"/>
                </w:rPr>
                <w:id w:val="-928659921"/>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EA6970">
        <w:trPr>
          <w:divId w:val="1371563649"/>
        </w:trPr>
        <w:tc>
          <w:tcPr>
            <w:tcW w:w="9330" w:type="dxa"/>
            <w:hideMark/>
          </w:tcPr>
          <w:p w:rsidR="00EA6970" w:rsidRDefault="00EA6970">
            <w:pPr>
              <w:divId w:val="1243367602"/>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997454115"/>
              <w:placeholder>
                <w:docPart w:val="DefaultPlaceholder_-1854013440"/>
              </w:placeholder>
              <w:showingPlcHdr/>
              <w:text w:multiLine="1"/>
            </w:sdtPr>
            <w:sdtContent>
              <w:p w:rsidR="00EA6970" w:rsidRDefault="00EA6970">
                <w:pPr>
                  <w:rPr>
                    <w:rFonts w:ascii="Arial" w:eastAsia="Times New Roman" w:hAnsi="Arial" w:cs="Arial"/>
                    <w:sz w:val="18"/>
                    <w:szCs w:val="18"/>
                  </w:rPr>
                </w:pPr>
                <w:r w:rsidRPr="00130BD8">
                  <w:rPr>
                    <w:rStyle w:val="PlaceholderText"/>
                  </w:rPr>
                  <w:t>Click or tap here to enter text.</w:t>
                </w:r>
              </w:p>
            </w:sdtContent>
          </w:sdt>
        </w:tc>
      </w:tr>
      <w:tr w:rsidR="00000000" w:rsidTr="00EA6970">
        <w:trPr>
          <w:divId w:val="1371563649"/>
        </w:trPr>
        <w:tc>
          <w:tcPr>
            <w:tcW w:w="9330" w:type="dxa"/>
            <w:hideMark/>
          </w:tcPr>
          <w:p w:rsidR="00EA6970" w:rsidRDefault="00EA6970">
            <w:pPr>
              <w:divId w:val="2127120081"/>
              <w:rPr>
                <w:rFonts w:ascii="Arial" w:eastAsia="Times New Roman" w:hAnsi="Arial" w:cs="Arial"/>
                <w:b/>
                <w:bCs/>
                <w:sz w:val="23"/>
                <w:szCs w:val="23"/>
              </w:rPr>
            </w:pPr>
            <w:r>
              <w:rPr>
                <w:rFonts w:ascii="Arial" w:eastAsia="Times New Roman" w:hAnsi="Arial" w:cs="Arial"/>
                <w:b/>
                <w:bCs/>
                <w:sz w:val="23"/>
                <w:szCs w:val="23"/>
              </w:rPr>
              <w:t>Auditor Actions</w:t>
            </w:r>
          </w:p>
          <w:p w:rsidR="00EA6970" w:rsidRDefault="00EA6970">
            <w:pPr>
              <w:divId w:val="1391153197"/>
              <w:rPr>
                <w:rFonts w:ascii="Arial" w:eastAsia="Times New Roman" w:hAnsi="Arial" w:cs="Arial"/>
                <w:sz w:val="18"/>
                <w:szCs w:val="18"/>
              </w:rPr>
            </w:pPr>
            <w:sdt>
              <w:sdtPr>
                <w:rPr>
                  <w:rStyle w:val="iatacheckbox1"/>
                  <w:rFonts w:ascii="Arial" w:eastAsia="Times New Roman" w:hAnsi="Arial" w:cs="Arial"/>
                  <w:sz w:val="18"/>
                  <w:szCs w:val="18"/>
                </w:rPr>
                <w:id w:val="1709290557"/>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Identified/Examined</w:t>
            </w:r>
            <w:r>
              <w:rPr>
                <w:rFonts w:ascii="Arial" w:eastAsia="Times New Roman" w:hAnsi="Arial" w:cs="Arial"/>
                <w:sz w:val="18"/>
                <w:szCs w:val="18"/>
              </w:rPr>
              <w:t xml:space="preserve"> turbine engine aircraft type specifications/system descriptions related to GPWS. </w:t>
            </w:r>
          </w:p>
          <w:p w:rsidR="00EA6970" w:rsidRDefault="00EA6970">
            <w:pPr>
              <w:divId w:val="1776441305"/>
              <w:rPr>
                <w:rFonts w:ascii="Arial" w:eastAsia="Times New Roman" w:hAnsi="Arial" w:cs="Arial"/>
                <w:sz w:val="18"/>
                <w:szCs w:val="18"/>
              </w:rPr>
            </w:pPr>
            <w:sdt>
              <w:sdtPr>
                <w:rPr>
                  <w:rStyle w:val="iatacheckbox1"/>
                  <w:rFonts w:ascii="Arial" w:eastAsia="Times New Roman" w:hAnsi="Arial" w:cs="Arial"/>
                  <w:sz w:val="18"/>
                  <w:szCs w:val="18"/>
                </w:rPr>
                <w:id w:val="-507911895"/>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Identified/Examined</w:t>
            </w:r>
            <w:r>
              <w:rPr>
                <w:rFonts w:ascii="Arial" w:eastAsia="Times New Roman" w:hAnsi="Arial" w:cs="Arial"/>
                <w:sz w:val="18"/>
                <w:szCs w:val="18"/>
              </w:rPr>
              <w:t xml:space="preserve"> method(s) used to ensure turbine engine aircraft are equipped with GPWS. </w:t>
            </w:r>
          </w:p>
          <w:p w:rsidR="00EA6970" w:rsidRDefault="00EA6970">
            <w:pPr>
              <w:divId w:val="822963497"/>
              <w:rPr>
                <w:rFonts w:ascii="Arial" w:eastAsia="Times New Roman" w:hAnsi="Arial" w:cs="Arial"/>
                <w:sz w:val="18"/>
                <w:szCs w:val="18"/>
              </w:rPr>
            </w:pPr>
            <w:sdt>
              <w:sdtPr>
                <w:rPr>
                  <w:rStyle w:val="iatacheckbox1"/>
                  <w:rFonts w:ascii="Arial" w:eastAsia="Times New Roman" w:hAnsi="Arial" w:cs="Arial"/>
                  <w:sz w:val="18"/>
                  <w:szCs w:val="18"/>
                </w:rPr>
                <w:id w:val="1215003977"/>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1246378688"/>
                <w:placeholder>
                  <w:docPart w:val="DefaultPlaceholder_-1854013440"/>
                </w:placeholder>
                <w:showingPlcHdr/>
                <w:text w:multiLine="1"/>
              </w:sdtPr>
              <w:sdtContent>
                <w:r w:rsidRPr="00130BD8">
                  <w:rPr>
                    <w:rStyle w:val="PlaceholderText"/>
                  </w:rPr>
                  <w:t>Click or tap here to enter text.</w:t>
                </w:r>
              </w:sdtContent>
            </w:sdt>
          </w:p>
        </w:tc>
      </w:tr>
      <w:tr w:rsidR="00000000" w:rsidTr="00EA6970">
        <w:trPr>
          <w:divId w:val="1371563649"/>
        </w:trPr>
        <w:tc>
          <w:tcPr>
            <w:tcW w:w="9330" w:type="dxa"/>
            <w:hideMark/>
          </w:tcPr>
          <w:p w:rsidR="00EA6970" w:rsidRDefault="00EA6970">
            <w:pPr>
              <w:divId w:val="1888490919"/>
              <w:rPr>
                <w:rFonts w:ascii="Arial" w:eastAsia="Times New Roman" w:hAnsi="Arial" w:cs="Arial"/>
                <w:b/>
                <w:bCs/>
                <w:sz w:val="23"/>
                <w:szCs w:val="23"/>
              </w:rPr>
            </w:pPr>
            <w:r>
              <w:rPr>
                <w:rFonts w:ascii="Arial" w:eastAsia="Times New Roman" w:hAnsi="Arial" w:cs="Arial"/>
                <w:b/>
                <w:bCs/>
                <w:sz w:val="23"/>
                <w:szCs w:val="23"/>
              </w:rPr>
              <w:t>Guidance</w:t>
            </w:r>
          </w:p>
          <w:p w:rsidR="00EA6970" w:rsidRDefault="00EA6970">
            <w:pPr>
              <w:divId w:val="1153377208"/>
              <w:rPr>
                <w:rFonts w:ascii="Arial" w:eastAsia="Times New Roman" w:hAnsi="Arial" w:cs="Arial"/>
                <w:sz w:val="18"/>
                <w:szCs w:val="18"/>
              </w:rPr>
            </w:pPr>
            <w:r>
              <w:rPr>
                <w:rFonts w:ascii="Arial" w:eastAsia="Times New Roman" w:hAnsi="Arial" w:cs="Arial"/>
                <w:sz w:val="18"/>
                <w:szCs w:val="18"/>
              </w:rPr>
              <w:t>Refer to the IRM for the definition of Ground Proximity Warning System (GPWS).</w:t>
            </w:r>
          </w:p>
          <w:p w:rsidR="00EA6970" w:rsidRDefault="00EA6970">
            <w:pPr>
              <w:divId w:val="1442215977"/>
              <w:rPr>
                <w:rFonts w:ascii="Arial" w:eastAsia="Times New Roman" w:hAnsi="Arial" w:cs="Arial"/>
                <w:sz w:val="18"/>
                <w:szCs w:val="18"/>
              </w:rPr>
            </w:pPr>
            <w:r>
              <w:rPr>
                <w:rFonts w:ascii="Arial" w:eastAsia="Times New Roman" w:hAnsi="Arial" w:cs="Arial"/>
                <w:sz w:val="18"/>
                <w:szCs w:val="18"/>
              </w:rPr>
              <w:t>In addition to the above-specified warnings, it is recommended that the GPWS also provide warnings for the following conditions</w:t>
            </w:r>
            <w:r>
              <w:rPr>
                <w:rFonts w:ascii="Arial" w:eastAsia="Times New Roman" w:hAnsi="Arial" w:cs="Arial"/>
                <w:sz w:val="18"/>
                <w:szCs w:val="18"/>
              </w:rPr>
              <w:t xml:space="preserve">: </w:t>
            </w:r>
          </w:p>
          <w:p w:rsidR="00EA6970" w:rsidRDefault="00EA6970">
            <w:pPr>
              <w:pStyle w:val="iatalistitem"/>
              <w:numPr>
                <w:ilvl w:val="0"/>
                <w:numId w:val="66"/>
              </w:numPr>
              <w:divId w:val="1442215977"/>
              <w:rPr>
                <w:rFonts w:ascii="Arial" w:eastAsia="Times New Roman" w:hAnsi="Arial" w:cs="Arial"/>
                <w:sz w:val="18"/>
                <w:szCs w:val="18"/>
              </w:rPr>
            </w:pPr>
            <w:r>
              <w:rPr>
                <w:rFonts w:ascii="Arial" w:eastAsia="Times New Roman" w:hAnsi="Arial" w:cs="Arial"/>
                <w:sz w:val="18"/>
                <w:szCs w:val="18"/>
              </w:rPr>
              <w:t>Excessive terrain closure rate;</w:t>
            </w:r>
          </w:p>
          <w:p w:rsidR="00EA6970" w:rsidRDefault="00EA6970">
            <w:pPr>
              <w:pStyle w:val="iatalistitem"/>
              <w:numPr>
                <w:ilvl w:val="0"/>
                <w:numId w:val="66"/>
              </w:numPr>
              <w:divId w:val="1442215977"/>
              <w:rPr>
                <w:rFonts w:ascii="Arial" w:eastAsia="Times New Roman" w:hAnsi="Arial" w:cs="Arial"/>
                <w:sz w:val="18"/>
                <w:szCs w:val="18"/>
              </w:rPr>
            </w:pPr>
            <w:r>
              <w:rPr>
                <w:rFonts w:ascii="Arial" w:eastAsia="Times New Roman" w:hAnsi="Arial" w:cs="Arial"/>
                <w:sz w:val="18"/>
                <w:szCs w:val="18"/>
              </w:rPr>
              <w:t xml:space="preserve">Unsafe terrain clearance when not in the landing configuration: </w:t>
            </w:r>
          </w:p>
          <w:p w:rsidR="00EA6970" w:rsidRDefault="00EA6970">
            <w:pPr>
              <w:pStyle w:val="iatalistitem"/>
              <w:numPr>
                <w:ilvl w:val="1"/>
                <w:numId w:val="66"/>
              </w:numPr>
              <w:divId w:val="1442215977"/>
              <w:rPr>
                <w:rFonts w:ascii="Arial" w:eastAsia="Times New Roman" w:hAnsi="Arial" w:cs="Arial"/>
                <w:sz w:val="18"/>
                <w:szCs w:val="18"/>
              </w:rPr>
            </w:pPr>
            <w:r>
              <w:rPr>
                <w:rFonts w:ascii="Arial" w:eastAsia="Times New Roman" w:hAnsi="Arial" w:cs="Arial"/>
                <w:sz w:val="18"/>
                <w:szCs w:val="18"/>
              </w:rPr>
              <w:t>Landing gear is not locked down;</w:t>
            </w:r>
          </w:p>
          <w:p w:rsidR="00EA6970" w:rsidRDefault="00EA6970">
            <w:pPr>
              <w:pStyle w:val="iatalistitem"/>
              <w:numPr>
                <w:ilvl w:val="1"/>
                <w:numId w:val="66"/>
              </w:numPr>
              <w:divId w:val="1442215977"/>
              <w:rPr>
                <w:rFonts w:ascii="Arial" w:eastAsia="Times New Roman" w:hAnsi="Arial" w:cs="Arial"/>
                <w:sz w:val="18"/>
                <w:szCs w:val="18"/>
              </w:rPr>
            </w:pPr>
            <w:r>
              <w:rPr>
                <w:rFonts w:ascii="Arial" w:eastAsia="Times New Roman" w:hAnsi="Arial" w:cs="Arial"/>
                <w:sz w:val="18"/>
                <w:szCs w:val="18"/>
              </w:rPr>
              <w:t>Flaps are not in the landing position.</w:t>
            </w:r>
          </w:p>
          <w:p w:rsidR="00EA6970" w:rsidRDefault="00EA6970">
            <w:pPr>
              <w:pStyle w:val="iatalistitem"/>
              <w:numPr>
                <w:ilvl w:val="0"/>
                <w:numId w:val="66"/>
              </w:numPr>
              <w:divId w:val="1442215977"/>
              <w:rPr>
                <w:rFonts w:ascii="Arial" w:eastAsia="Times New Roman" w:hAnsi="Arial" w:cs="Arial"/>
                <w:sz w:val="18"/>
                <w:szCs w:val="18"/>
              </w:rPr>
            </w:pPr>
            <w:r>
              <w:rPr>
                <w:rFonts w:ascii="Arial" w:eastAsia="Times New Roman" w:hAnsi="Arial" w:cs="Arial"/>
                <w:sz w:val="18"/>
                <w:szCs w:val="18"/>
              </w:rPr>
              <w:t>Excessive descent below the instrument glide path.</w:t>
            </w:r>
          </w:p>
        </w:tc>
      </w:tr>
    </w:tbl>
    <w:p w:rsidR="00EA6970" w:rsidRDefault="00EA6970">
      <w:pPr>
        <w:pStyle w:val="NormalWeb"/>
        <w:divId w:val="1371563649"/>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000000" w:rsidTr="00EA6970">
        <w:trPr>
          <w:divId w:val="1371563649"/>
        </w:trPr>
        <w:tc>
          <w:tcPr>
            <w:tcW w:w="9330" w:type="dxa"/>
            <w:hideMark/>
          </w:tcPr>
          <w:p w:rsidR="00EA6970" w:rsidRDefault="00EA6970">
            <w:pPr>
              <w:rPr>
                <w:rFonts w:ascii="Arial" w:eastAsia="Times New Roman" w:hAnsi="Arial" w:cs="Arial"/>
                <w:sz w:val="23"/>
                <w:szCs w:val="23"/>
              </w:rPr>
            </w:pPr>
            <w:r>
              <w:rPr>
                <w:rFonts w:ascii="Arial" w:eastAsia="Times New Roman" w:hAnsi="Arial" w:cs="Arial"/>
                <w:b/>
                <w:bCs/>
                <w:sz w:val="23"/>
                <w:szCs w:val="23"/>
              </w:rPr>
              <w:lastRenderedPageBreak/>
              <w:t>FLT 4.3.2</w:t>
            </w:r>
          </w:p>
        </w:tc>
      </w:tr>
      <w:tr w:rsidR="00000000" w:rsidTr="00EA6970">
        <w:trPr>
          <w:divId w:val="1371563649"/>
        </w:trPr>
        <w:tc>
          <w:tcPr>
            <w:tcW w:w="9330" w:type="dxa"/>
            <w:hideMark/>
          </w:tcPr>
          <w:p w:rsidR="00EA6970" w:rsidRDefault="00EA6970">
            <w:pPr>
              <w:divId w:val="1909070471"/>
              <w:rPr>
                <w:rFonts w:ascii="Arial" w:eastAsia="Times New Roman" w:hAnsi="Arial" w:cs="Arial"/>
                <w:sz w:val="18"/>
                <w:szCs w:val="18"/>
              </w:rPr>
            </w:pPr>
            <w:r>
              <w:rPr>
                <w:rFonts w:ascii="Arial" w:eastAsia="Times New Roman" w:hAnsi="Arial" w:cs="Arial"/>
                <w:sz w:val="18"/>
                <w:szCs w:val="18"/>
              </w:rPr>
              <w:t>The Oper</w:t>
            </w:r>
            <w:r>
              <w:rPr>
                <w:rFonts w:ascii="Arial" w:eastAsia="Times New Roman" w:hAnsi="Arial" w:cs="Arial"/>
                <w:sz w:val="18"/>
                <w:szCs w:val="18"/>
              </w:rPr>
              <w:t xml:space="preserve">ator </w:t>
            </w:r>
            <w:r>
              <w:rPr>
                <w:rFonts w:ascii="Arial" w:eastAsia="Times New Roman" w:hAnsi="Arial" w:cs="Arial"/>
                <w:i/>
                <w:iCs/>
                <w:sz w:val="18"/>
                <w:szCs w:val="18"/>
              </w:rPr>
              <w:t>should</w:t>
            </w:r>
            <w:r>
              <w:rPr>
                <w:rFonts w:ascii="Arial" w:eastAsia="Times New Roman" w:hAnsi="Arial" w:cs="Arial"/>
                <w:sz w:val="18"/>
                <w:szCs w:val="18"/>
              </w:rPr>
              <w:t xml:space="preserve"> ensure all turbine engine aircraft in its fleet with a maximum certificated takeoff mass of 5,700 kg (12,566 lb) or less and authorized to carry more than five passengers are equipped with a GPWS which has a forward–looking terrain avoidance fu</w:t>
            </w:r>
            <w:r>
              <w:rPr>
                <w:rFonts w:ascii="Arial" w:eastAsia="Times New Roman" w:hAnsi="Arial" w:cs="Arial"/>
                <w:sz w:val="18"/>
                <w:szCs w:val="18"/>
              </w:rPr>
              <w:t xml:space="preserve">nction. </w:t>
            </w:r>
            <w:r>
              <w:rPr>
                <w:rFonts w:ascii="Arial" w:eastAsia="Times New Roman" w:hAnsi="Arial" w:cs="Arial"/>
                <w:b/>
                <w:bCs/>
                <w:sz w:val="18"/>
                <w:szCs w:val="18"/>
              </w:rPr>
              <w:t>(GM)</w:t>
            </w:r>
          </w:p>
        </w:tc>
      </w:tr>
      <w:tr w:rsidR="00000000" w:rsidTr="00EA6970">
        <w:trPr>
          <w:divId w:val="1371563649"/>
        </w:trPr>
        <w:tc>
          <w:tcPr>
            <w:tcW w:w="9330" w:type="dxa"/>
            <w:hideMark/>
          </w:tcPr>
          <w:p w:rsidR="00EA6970" w:rsidRDefault="00EA6970">
            <w:pPr>
              <w:textAlignment w:val="center"/>
              <w:divId w:val="1084645156"/>
              <w:rPr>
                <w:rFonts w:ascii="Arial" w:eastAsia="Times New Roman" w:hAnsi="Arial" w:cs="Arial"/>
                <w:sz w:val="18"/>
                <w:szCs w:val="18"/>
              </w:rPr>
            </w:pPr>
            <w:sdt>
              <w:sdtPr>
                <w:rPr>
                  <w:rFonts w:ascii="Arial" w:eastAsia="Times New Roman" w:hAnsi="Arial" w:cs="Arial"/>
                  <w:sz w:val="18"/>
                  <w:szCs w:val="18"/>
                </w:rPr>
                <w:id w:val="-1380549872"/>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EA6970" w:rsidRDefault="00EA6970">
            <w:pPr>
              <w:textAlignment w:val="center"/>
              <w:divId w:val="2038970245"/>
              <w:rPr>
                <w:rFonts w:ascii="Arial" w:eastAsia="Times New Roman" w:hAnsi="Arial" w:cs="Arial"/>
                <w:sz w:val="18"/>
                <w:szCs w:val="18"/>
              </w:rPr>
            </w:pPr>
            <w:sdt>
              <w:sdtPr>
                <w:rPr>
                  <w:rFonts w:ascii="Arial" w:eastAsia="Times New Roman" w:hAnsi="Arial" w:cs="Arial"/>
                  <w:sz w:val="18"/>
                  <w:szCs w:val="18"/>
                </w:rPr>
                <w:id w:val="-2117126273"/>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(Observation)</w:t>
            </w:r>
          </w:p>
          <w:p w:rsidR="00EA6970" w:rsidRDefault="00EA6970">
            <w:pPr>
              <w:textAlignment w:val="center"/>
              <w:divId w:val="61145548"/>
              <w:rPr>
                <w:rFonts w:ascii="Arial" w:eastAsia="Times New Roman" w:hAnsi="Arial" w:cs="Arial"/>
                <w:sz w:val="18"/>
                <w:szCs w:val="18"/>
              </w:rPr>
            </w:pPr>
            <w:sdt>
              <w:sdtPr>
                <w:rPr>
                  <w:rFonts w:ascii="Arial" w:eastAsia="Times New Roman" w:hAnsi="Arial" w:cs="Arial"/>
                  <w:sz w:val="18"/>
                  <w:szCs w:val="18"/>
                </w:rPr>
                <w:id w:val="1706828725"/>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(Observation)</w:t>
            </w:r>
          </w:p>
          <w:p w:rsidR="00EA6970" w:rsidRDefault="00EA6970">
            <w:pPr>
              <w:textAlignment w:val="center"/>
              <w:divId w:val="1958173040"/>
              <w:rPr>
                <w:rFonts w:ascii="Arial" w:eastAsia="Times New Roman" w:hAnsi="Arial" w:cs="Arial"/>
                <w:sz w:val="18"/>
                <w:szCs w:val="18"/>
              </w:rPr>
            </w:pPr>
            <w:sdt>
              <w:sdtPr>
                <w:rPr>
                  <w:rFonts w:ascii="Arial" w:eastAsia="Times New Roman" w:hAnsi="Arial" w:cs="Arial"/>
                  <w:sz w:val="18"/>
                  <w:szCs w:val="18"/>
                </w:rPr>
                <w:id w:val="813760120"/>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(Observation)</w:t>
            </w:r>
          </w:p>
          <w:p w:rsidR="00EA6970" w:rsidRDefault="00EA6970">
            <w:pPr>
              <w:textAlignment w:val="center"/>
              <w:divId w:val="1281256398"/>
              <w:rPr>
                <w:rFonts w:ascii="Arial" w:eastAsia="Times New Roman" w:hAnsi="Arial" w:cs="Arial"/>
                <w:sz w:val="18"/>
                <w:szCs w:val="18"/>
              </w:rPr>
            </w:pPr>
            <w:sdt>
              <w:sdtPr>
                <w:rPr>
                  <w:rFonts w:ascii="Arial" w:eastAsia="Times New Roman" w:hAnsi="Arial" w:cs="Arial"/>
                  <w:sz w:val="18"/>
                  <w:szCs w:val="18"/>
                </w:rPr>
                <w:id w:val="-1395657377"/>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EA6970">
        <w:trPr>
          <w:divId w:val="1371563649"/>
        </w:trPr>
        <w:tc>
          <w:tcPr>
            <w:tcW w:w="9330" w:type="dxa"/>
            <w:hideMark/>
          </w:tcPr>
          <w:p w:rsidR="00EA6970" w:rsidRDefault="00EA6970">
            <w:pPr>
              <w:divId w:val="1883400464"/>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916784603"/>
              <w:placeholder>
                <w:docPart w:val="DefaultPlaceholder_-1854013440"/>
              </w:placeholder>
              <w:showingPlcHdr/>
              <w:text w:multiLine="1"/>
            </w:sdtPr>
            <w:sdtContent>
              <w:p w:rsidR="00EA6970" w:rsidRDefault="00EA6970">
                <w:pPr>
                  <w:rPr>
                    <w:rFonts w:ascii="Arial" w:eastAsia="Times New Roman" w:hAnsi="Arial" w:cs="Arial"/>
                    <w:sz w:val="18"/>
                    <w:szCs w:val="18"/>
                  </w:rPr>
                </w:pPr>
                <w:r w:rsidRPr="00130BD8">
                  <w:rPr>
                    <w:rStyle w:val="PlaceholderText"/>
                  </w:rPr>
                  <w:t>Click or tap here to enter text.</w:t>
                </w:r>
              </w:p>
            </w:sdtContent>
          </w:sdt>
        </w:tc>
      </w:tr>
      <w:tr w:rsidR="00000000" w:rsidTr="00EA6970">
        <w:trPr>
          <w:divId w:val="1371563649"/>
        </w:trPr>
        <w:tc>
          <w:tcPr>
            <w:tcW w:w="9330" w:type="dxa"/>
            <w:hideMark/>
          </w:tcPr>
          <w:p w:rsidR="00EA6970" w:rsidRDefault="00EA6970">
            <w:pPr>
              <w:divId w:val="1035545195"/>
              <w:rPr>
                <w:rFonts w:ascii="Arial" w:eastAsia="Times New Roman" w:hAnsi="Arial" w:cs="Arial"/>
                <w:b/>
                <w:bCs/>
                <w:sz w:val="23"/>
                <w:szCs w:val="23"/>
              </w:rPr>
            </w:pPr>
            <w:r>
              <w:rPr>
                <w:rFonts w:ascii="Arial" w:eastAsia="Times New Roman" w:hAnsi="Arial" w:cs="Arial"/>
                <w:b/>
                <w:bCs/>
                <w:sz w:val="23"/>
                <w:szCs w:val="23"/>
              </w:rPr>
              <w:t>Auditor Actions</w:t>
            </w:r>
          </w:p>
          <w:p w:rsidR="00EA6970" w:rsidRDefault="00EA6970">
            <w:pPr>
              <w:divId w:val="1357077923"/>
              <w:rPr>
                <w:rFonts w:ascii="Arial" w:eastAsia="Times New Roman" w:hAnsi="Arial" w:cs="Arial"/>
                <w:sz w:val="18"/>
                <w:szCs w:val="18"/>
              </w:rPr>
            </w:pPr>
            <w:sdt>
              <w:sdtPr>
                <w:rPr>
                  <w:rStyle w:val="iatacheckbox1"/>
                  <w:rFonts w:ascii="Arial" w:eastAsia="Times New Roman" w:hAnsi="Arial" w:cs="Arial"/>
                  <w:sz w:val="18"/>
                  <w:szCs w:val="18"/>
                </w:rPr>
                <w:id w:val="-1501968512"/>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Identified/Examined</w:t>
            </w:r>
            <w:r>
              <w:rPr>
                <w:rFonts w:ascii="Arial" w:eastAsia="Times New Roman" w:hAnsi="Arial" w:cs="Arial"/>
                <w:sz w:val="18"/>
                <w:szCs w:val="18"/>
              </w:rPr>
              <w:t xml:space="preserve"> turbine engine aircraft type specifications/system descriptions related to GPWS. </w:t>
            </w:r>
          </w:p>
          <w:p w:rsidR="00EA6970" w:rsidRDefault="00EA6970">
            <w:pPr>
              <w:divId w:val="1377897390"/>
              <w:rPr>
                <w:rFonts w:ascii="Arial" w:eastAsia="Times New Roman" w:hAnsi="Arial" w:cs="Arial"/>
                <w:sz w:val="18"/>
                <w:szCs w:val="18"/>
              </w:rPr>
            </w:pPr>
            <w:sdt>
              <w:sdtPr>
                <w:rPr>
                  <w:rStyle w:val="iatacheckbox1"/>
                  <w:rFonts w:ascii="Arial" w:eastAsia="Times New Roman" w:hAnsi="Arial" w:cs="Arial"/>
                  <w:sz w:val="18"/>
                  <w:szCs w:val="18"/>
                </w:rPr>
                <w:id w:val="-375010937"/>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Identified/Examined</w:t>
            </w:r>
            <w:r>
              <w:rPr>
                <w:rFonts w:ascii="Arial" w:eastAsia="Times New Roman" w:hAnsi="Arial" w:cs="Arial"/>
                <w:sz w:val="18"/>
                <w:szCs w:val="18"/>
              </w:rPr>
              <w:t xml:space="preserve"> method(s) used to ensure turbine engine aircraft are equipped with GPWS. </w:t>
            </w:r>
          </w:p>
          <w:p w:rsidR="00EA6970" w:rsidRDefault="00EA6970">
            <w:pPr>
              <w:divId w:val="469514055"/>
              <w:rPr>
                <w:rFonts w:ascii="Arial" w:eastAsia="Times New Roman" w:hAnsi="Arial" w:cs="Arial"/>
                <w:sz w:val="18"/>
                <w:szCs w:val="18"/>
              </w:rPr>
            </w:pPr>
            <w:sdt>
              <w:sdtPr>
                <w:rPr>
                  <w:rStyle w:val="iatacheckbox1"/>
                  <w:rFonts w:ascii="Arial" w:eastAsia="Times New Roman" w:hAnsi="Arial" w:cs="Arial"/>
                  <w:sz w:val="18"/>
                  <w:szCs w:val="18"/>
                </w:rPr>
                <w:id w:val="-1315404066"/>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209652659"/>
                <w:placeholder>
                  <w:docPart w:val="DefaultPlaceholder_-1854013440"/>
                </w:placeholder>
                <w:showingPlcHdr/>
                <w:text w:multiLine="1"/>
              </w:sdtPr>
              <w:sdtContent>
                <w:r w:rsidRPr="00130BD8">
                  <w:rPr>
                    <w:rStyle w:val="PlaceholderText"/>
                  </w:rPr>
                  <w:t>Click or tap here to enter text.</w:t>
                </w:r>
              </w:sdtContent>
            </w:sdt>
          </w:p>
        </w:tc>
      </w:tr>
      <w:tr w:rsidR="00000000" w:rsidTr="00EA6970">
        <w:trPr>
          <w:divId w:val="1371563649"/>
        </w:trPr>
        <w:tc>
          <w:tcPr>
            <w:tcW w:w="9330" w:type="dxa"/>
            <w:hideMark/>
          </w:tcPr>
          <w:p w:rsidR="00EA6970" w:rsidRDefault="00EA6970">
            <w:pPr>
              <w:divId w:val="812528367"/>
              <w:rPr>
                <w:rFonts w:ascii="Arial" w:eastAsia="Times New Roman" w:hAnsi="Arial" w:cs="Arial"/>
                <w:b/>
                <w:bCs/>
                <w:sz w:val="23"/>
                <w:szCs w:val="23"/>
              </w:rPr>
            </w:pPr>
            <w:r>
              <w:rPr>
                <w:rFonts w:ascii="Arial" w:eastAsia="Times New Roman" w:hAnsi="Arial" w:cs="Arial"/>
                <w:b/>
                <w:bCs/>
                <w:sz w:val="23"/>
                <w:szCs w:val="23"/>
              </w:rPr>
              <w:t>Guidance</w:t>
            </w:r>
          </w:p>
          <w:p w:rsidR="00EA6970" w:rsidRDefault="00EA6970">
            <w:pPr>
              <w:divId w:val="68113945"/>
              <w:rPr>
                <w:rFonts w:ascii="Arial" w:eastAsia="Times New Roman" w:hAnsi="Arial" w:cs="Arial"/>
                <w:sz w:val="18"/>
                <w:szCs w:val="18"/>
              </w:rPr>
            </w:pPr>
            <w:r>
              <w:rPr>
                <w:rFonts w:ascii="Arial" w:eastAsia="Times New Roman" w:hAnsi="Arial" w:cs="Arial"/>
                <w:sz w:val="18"/>
                <w:szCs w:val="18"/>
              </w:rPr>
              <w:t>Refer to the IRM for the definition of Ground Proximity Warning System (GPWS) and GPWS wit</w:t>
            </w:r>
            <w:r>
              <w:rPr>
                <w:rFonts w:ascii="Arial" w:eastAsia="Times New Roman" w:hAnsi="Arial" w:cs="Arial"/>
                <w:sz w:val="18"/>
                <w:szCs w:val="18"/>
              </w:rPr>
              <w:t xml:space="preserve">h a Forward-Looking Terrain Avoidance (FLTA) Function. </w:t>
            </w:r>
          </w:p>
          <w:p w:rsidR="00EA6970" w:rsidRDefault="00EA6970">
            <w:pPr>
              <w:divId w:val="749548531"/>
              <w:rPr>
                <w:rFonts w:ascii="Arial" w:eastAsia="Times New Roman" w:hAnsi="Arial" w:cs="Arial"/>
                <w:sz w:val="18"/>
                <w:szCs w:val="18"/>
              </w:rPr>
            </w:pPr>
            <w:r>
              <w:rPr>
                <w:rFonts w:ascii="Arial" w:eastAsia="Times New Roman" w:hAnsi="Arial" w:cs="Arial"/>
                <w:sz w:val="18"/>
                <w:szCs w:val="18"/>
              </w:rPr>
              <w:t>Different systems are available and acceptable as a GPWS with a forward-looking terrain avoidance (FLTA) function, as specified in this provision. The following guidance is an overview only; it is not</w:t>
            </w:r>
            <w:r>
              <w:rPr>
                <w:rFonts w:ascii="Arial" w:eastAsia="Times New Roman" w:hAnsi="Arial" w:cs="Arial"/>
                <w:sz w:val="18"/>
                <w:szCs w:val="18"/>
              </w:rPr>
              <w:t xml:space="preserve"> to be construed as technical specifications for an acceptable system. </w:t>
            </w:r>
          </w:p>
          <w:p w:rsidR="00EA6970" w:rsidRDefault="00EA6970">
            <w:pPr>
              <w:divId w:val="57823428"/>
              <w:rPr>
                <w:rFonts w:ascii="Arial" w:eastAsia="Times New Roman" w:hAnsi="Arial" w:cs="Arial"/>
                <w:sz w:val="18"/>
                <w:szCs w:val="18"/>
              </w:rPr>
            </w:pPr>
            <w:r>
              <w:rPr>
                <w:rFonts w:ascii="Arial" w:eastAsia="Times New Roman" w:hAnsi="Arial" w:cs="Arial"/>
                <w:sz w:val="18"/>
                <w:szCs w:val="18"/>
              </w:rPr>
              <w:t xml:space="preserve">A GPWS with a FLTA function could also be known as a predictive terrain awareness and warning system (TAWS), and provides: </w:t>
            </w:r>
          </w:p>
          <w:p w:rsidR="00EA6970" w:rsidRDefault="00EA6970">
            <w:pPr>
              <w:pStyle w:val="iatalistitem"/>
              <w:numPr>
                <w:ilvl w:val="0"/>
                <w:numId w:val="67"/>
              </w:numPr>
              <w:divId w:val="57823428"/>
              <w:rPr>
                <w:rFonts w:ascii="Arial" w:eastAsia="Times New Roman" w:hAnsi="Arial" w:cs="Arial"/>
                <w:sz w:val="18"/>
                <w:szCs w:val="18"/>
              </w:rPr>
            </w:pPr>
            <w:r>
              <w:rPr>
                <w:rFonts w:ascii="Arial" w:eastAsia="Times New Roman" w:hAnsi="Arial" w:cs="Arial"/>
                <w:sz w:val="18"/>
                <w:szCs w:val="18"/>
              </w:rPr>
              <w:t>A forward-looking capability and terrain clearance floor;</w:t>
            </w:r>
          </w:p>
          <w:p w:rsidR="00EA6970" w:rsidRDefault="00EA6970">
            <w:pPr>
              <w:pStyle w:val="iatalistitem"/>
              <w:numPr>
                <w:ilvl w:val="0"/>
                <w:numId w:val="67"/>
              </w:numPr>
              <w:divId w:val="57823428"/>
              <w:rPr>
                <w:rFonts w:ascii="Arial" w:eastAsia="Times New Roman" w:hAnsi="Arial" w:cs="Arial"/>
                <w:sz w:val="18"/>
                <w:szCs w:val="18"/>
              </w:rPr>
            </w:pPr>
            <w:r>
              <w:rPr>
                <w:rFonts w:ascii="Arial" w:eastAsia="Times New Roman" w:hAnsi="Arial" w:cs="Arial"/>
                <w:sz w:val="18"/>
                <w:szCs w:val="18"/>
              </w:rPr>
              <w:t>Th</w:t>
            </w:r>
            <w:r>
              <w:rPr>
                <w:rFonts w:ascii="Arial" w:eastAsia="Times New Roman" w:hAnsi="Arial" w:cs="Arial"/>
                <w:sz w:val="18"/>
                <w:szCs w:val="18"/>
              </w:rPr>
              <w:t xml:space="preserve">e flight crew, by means of visual and aural signals, and a terrain awareness display, with an alerting time necessary to prevent controlled flight into terrain events. </w:t>
            </w:r>
          </w:p>
          <w:p w:rsidR="00EA6970" w:rsidRDefault="00EA6970">
            <w:pPr>
              <w:divId w:val="396051678"/>
              <w:rPr>
                <w:rFonts w:ascii="Arial" w:eastAsia="Times New Roman" w:hAnsi="Arial" w:cs="Arial"/>
                <w:sz w:val="18"/>
                <w:szCs w:val="18"/>
              </w:rPr>
            </w:pPr>
            <w:r>
              <w:rPr>
                <w:rFonts w:ascii="Arial" w:eastAsia="Times New Roman" w:hAnsi="Arial" w:cs="Arial"/>
                <w:sz w:val="18"/>
                <w:szCs w:val="18"/>
              </w:rPr>
              <w:t xml:space="preserve">An acceptable system provides a forward-looking capability and terrain clearance floor </w:t>
            </w:r>
            <w:r>
              <w:rPr>
                <w:rFonts w:ascii="Arial" w:eastAsia="Times New Roman" w:hAnsi="Arial" w:cs="Arial"/>
                <w:sz w:val="18"/>
                <w:szCs w:val="18"/>
              </w:rPr>
              <w:t xml:space="preserve">protection in areas of operations and surrounding airports of intended use. Such systems generally have: </w:t>
            </w:r>
          </w:p>
          <w:p w:rsidR="00EA6970" w:rsidRDefault="00EA6970">
            <w:pPr>
              <w:pStyle w:val="iatalistitem"/>
              <w:numPr>
                <w:ilvl w:val="0"/>
                <w:numId w:val="68"/>
              </w:numPr>
              <w:divId w:val="396051678"/>
              <w:rPr>
                <w:rFonts w:ascii="Arial" w:eastAsia="Times New Roman" w:hAnsi="Arial" w:cs="Arial"/>
                <w:sz w:val="18"/>
                <w:szCs w:val="18"/>
              </w:rPr>
            </w:pPr>
            <w:r>
              <w:rPr>
                <w:rFonts w:ascii="Arial" w:eastAsia="Times New Roman" w:hAnsi="Arial" w:cs="Arial"/>
                <w:sz w:val="18"/>
                <w:szCs w:val="18"/>
              </w:rPr>
              <w:t>A navigation system that provides accurate aircraft position (e.g. GPS or equivalent);</w:t>
            </w:r>
          </w:p>
          <w:p w:rsidR="00EA6970" w:rsidRDefault="00EA6970">
            <w:pPr>
              <w:pStyle w:val="iatalistitem"/>
              <w:numPr>
                <w:ilvl w:val="0"/>
                <w:numId w:val="68"/>
              </w:numPr>
              <w:divId w:val="396051678"/>
              <w:rPr>
                <w:rFonts w:ascii="Arial" w:eastAsia="Times New Roman" w:hAnsi="Arial" w:cs="Arial"/>
                <w:sz w:val="18"/>
                <w:szCs w:val="18"/>
              </w:rPr>
            </w:pPr>
            <w:r>
              <w:rPr>
                <w:rFonts w:ascii="Arial" w:eastAsia="Times New Roman" w:hAnsi="Arial" w:cs="Arial"/>
                <w:sz w:val="18"/>
                <w:szCs w:val="18"/>
              </w:rPr>
              <w:t>A means of displaying aircraft and terrain information;</w:t>
            </w:r>
          </w:p>
          <w:p w:rsidR="00EA6970" w:rsidRDefault="00EA6970">
            <w:pPr>
              <w:pStyle w:val="iatalistitem"/>
              <w:numPr>
                <w:ilvl w:val="0"/>
                <w:numId w:val="68"/>
              </w:numPr>
              <w:divId w:val="396051678"/>
              <w:rPr>
                <w:rFonts w:ascii="Arial" w:eastAsia="Times New Roman" w:hAnsi="Arial" w:cs="Arial"/>
                <w:sz w:val="18"/>
                <w:szCs w:val="18"/>
              </w:rPr>
            </w:pPr>
            <w:r>
              <w:rPr>
                <w:rFonts w:ascii="Arial" w:eastAsia="Times New Roman" w:hAnsi="Arial" w:cs="Arial"/>
                <w:sz w:val="18"/>
                <w:szCs w:val="18"/>
              </w:rPr>
              <w:t>A means</w:t>
            </w:r>
            <w:r>
              <w:rPr>
                <w:rFonts w:ascii="Arial" w:eastAsia="Times New Roman" w:hAnsi="Arial" w:cs="Arial"/>
                <w:sz w:val="18"/>
                <w:szCs w:val="18"/>
              </w:rPr>
              <w:t xml:space="preserve"> of providing visual and aural signals;</w:t>
            </w:r>
          </w:p>
          <w:p w:rsidR="00EA6970" w:rsidRDefault="00EA6970">
            <w:pPr>
              <w:pStyle w:val="iatalistitem"/>
              <w:numPr>
                <w:ilvl w:val="0"/>
                <w:numId w:val="68"/>
              </w:numPr>
              <w:divId w:val="396051678"/>
              <w:rPr>
                <w:rFonts w:ascii="Arial" w:eastAsia="Times New Roman" w:hAnsi="Arial" w:cs="Arial"/>
                <w:sz w:val="18"/>
                <w:szCs w:val="18"/>
              </w:rPr>
            </w:pPr>
            <w:r>
              <w:rPr>
                <w:rFonts w:ascii="Arial" w:eastAsia="Times New Roman" w:hAnsi="Arial" w:cs="Arial"/>
                <w:sz w:val="18"/>
                <w:szCs w:val="18"/>
              </w:rPr>
              <w:t>A terrain database(s) for all areas of potential operations and surrounding airports of intended use;</w:t>
            </w:r>
          </w:p>
          <w:p w:rsidR="00EA6970" w:rsidRDefault="00EA6970">
            <w:pPr>
              <w:divId w:val="74280014"/>
              <w:rPr>
                <w:rFonts w:ascii="Arial" w:eastAsia="Times New Roman" w:hAnsi="Arial" w:cs="Arial"/>
                <w:sz w:val="18"/>
                <w:szCs w:val="18"/>
              </w:rPr>
            </w:pPr>
            <w:r>
              <w:rPr>
                <w:rFonts w:ascii="Arial" w:eastAsia="Times New Roman" w:hAnsi="Arial" w:cs="Arial"/>
                <w:sz w:val="18"/>
                <w:szCs w:val="18"/>
              </w:rPr>
              <w:t xml:space="preserve">If an obstacle database is commercially available and obstacle detection/display functionality is installed, an obstacle database for all areas of potential operations. </w:t>
            </w:r>
          </w:p>
        </w:tc>
      </w:tr>
    </w:tbl>
    <w:p w:rsidR="00EA6970" w:rsidRDefault="00EA6970">
      <w:pPr>
        <w:pStyle w:val="NormalWeb"/>
        <w:divId w:val="1371563649"/>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000000" w:rsidTr="00EA6970">
        <w:trPr>
          <w:divId w:val="1371563649"/>
        </w:trPr>
        <w:tc>
          <w:tcPr>
            <w:tcW w:w="9330" w:type="dxa"/>
            <w:hideMark/>
          </w:tcPr>
          <w:p w:rsidR="00EA6970" w:rsidRDefault="00EA6970">
            <w:pPr>
              <w:rPr>
                <w:rFonts w:ascii="Arial" w:eastAsia="Times New Roman" w:hAnsi="Arial" w:cs="Arial"/>
                <w:sz w:val="23"/>
                <w:szCs w:val="23"/>
              </w:rPr>
            </w:pPr>
            <w:r>
              <w:rPr>
                <w:rFonts w:ascii="Arial" w:eastAsia="Times New Roman" w:hAnsi="Arial" w:cs="Arial"/>
                <w:b/>
                <w:bCs/>
                <w:sz w:val="23"/>
                <w:szCs w:val="23"/>
              </w:rPr>
              <w:t>FLT 4.3.3</w:t>
            </w:r>
          </w:p>
        </w:tc>
      </w:tr>
      <w:tr w:rsidR="00000000" w:rsidTr="00EA6970">
        <w:trPr>
          <w:divId w:val="1371563649"/>
        </w:trPr>
        <w:tc>
          <w:tcPr>
            <w:tcW w:w="9330" w:type="dxa"/>
            <w:hideMark/>
          </w:tcPr>
          <w:p w:rsidR="00EA6970" w:rsidRDefault="00EA6970">
            <w:pPr>
              <w:divId w:val="1414474866"/>
              <w:rPr>
                <w:rFonts w:ascii="Arial" w:eastAsia="Times New Roman" w:hAnsi="Arial" w:cs="Arial"/>
                <w:sz w:val="18"/>
                <w:szCs w:val="18"/>
              </w:rPr>
            </w:pPr>
            <w:r>
              <w:rPr>
                <w:rFonts w:ascii="Arial" w:eastAsia="Times New Roman" w:hAnsi="Arial" w:cs="Arial"/>
                <w:sz w:val="18"/>
                <w:szCs w:val="18"/>
              </w:rPr>
              <w:t xml:space="preserve">The Operator </w:t>
            </w:r>
            <w:r>
              <w:rPr>
                <w:rFonts w:ascii="Arial" w:eastAsia="Times New Roman" w:hAnsi="Arial" w:cs="Arial"/>
                <w:i/>
                <w:iCs/>
                <w:sz w:val="18"/>
                <w:szCs w:val="18"/>
              </w:rPr>
              <w:t>shall</w:t>
            </w:r>
            <w:r>
              <w:rPr>
                <w:rFonts w:ascii="Arial" w:eastAsia="Times New Roman" w:hAnsi="Arial" w:cs="Arial"/>
                <w:sz w:val="18"/>
                <w:szCs w:val="18"/>
              </w:rPr>
              <w:t xml:space="preserve"> </w:t>
            </w:r>
            <w:r>
              <w:rPr>
                <w:rFonts w:ascii="Arial" w:eastAsia="Times New Roman" w:hAnsi="Arial" w:cs="Arial"/>
                <w:sz w:val="18"/>
                <w:szCs w:val="18"/>
              </w:rPr>
              <w:t>ensure all piston engine aircraft in its fleet with a maximum certificated takeoff mass in excess of 5,700 kg (12,566 lb), or authorized to carry more than nine passengers, are equipped with a GPWS that automatically provides a warning to the flight crew w</w:t>
            </w:r>
            <w:r>
              <w:rPr>
                <w:rFonts w:ascii="Arial" w:eastAsia="Times New Roman" w:hAnsi="Arial" w:cs="Arial"/>
                <w:sz w:val="18"/>
                <w:szCs w:val="18"/>
              </w:rPr>
              <w:t xml:space="preserve">hen the aircraft is in close proximity to the earth's surface and there is: </w:t>
            </w:r>
          </w:p>
          <w:p w:rsidR="00EA6970" w:rsidRDefault="00EA6970">
            <w:pPr>
              <w:pStyle w:val="iatalistitem"/>
              <w:numPr>
                <w:ilvl w:val="0"/>
                <w:numId w:val="69"/>
              </w:numPr>
              <w:divId w:val="1414474866"/>
              <w:rPr>
                <w:rFonts w:ascii="Arial" w:eastAsia="Times New Roman" w:hAnsi="Arial" w:cs="Arial"/>
                <w:sz w:val="18"/>
                <w:szCs w:val="18"/>
              </w:rPr>
            </w:pPr>
            <w:r>
              <w:rPr>
                <w:rFonts w:ascii="Arial" w:eastAsia="Times New Roman" w:hAnsi="Arial" w:cs="Arial"/>
                <w:sz w:val="18"/>
                <w:szCs w:val="18"/>
              </w:rPr>
              <w:lastRenderedPageBreak/>
              <w:t>Excessive descent rate;</w:t>
            </w:r>
          </w:p>
          <w:p w:rsidR="00EA6970" w:rsidRDefault="00EA6970">
            <w:pPr>
              <w:pStyle w:val="iatalistitem"/>
              <w:numPr>
                <w:ilvl w:val="0"/>
                <w:numId w:val="69"/>
              </w:numPr>
              <w:divId w:val="1414474866"/>
              <w:rPr>
                <w:rFonts w:ascii="Arial" w:eastAsia="Times New Roman" w:hAnsi="Arial" w:cs="Arial"/>
                <w:sz w:val="18"/>
                <w:szCs w:val="18"/>
              </w:rPr>
            </w:pPr>
            <w:r>
              <w:rPr>
                <w:rFonts w:ascii="Arial" w:eastAsia="Times New Roman" w:hAnsi="Arial" w:cs="Arial"/>
                <w:sz w:val="18"/>
                <w:szCs w:val="18"/>
              </w:rPr>
              <w:t>Excessive terrain closure rate;</w:t>
            </w:r>
          </w:p>
          <w:p w:rsidR="00EA6970" w:rsidRDefault="00EA6970">
            <w:pPr>
              <w:pStyle w:val="iatalistitem"/>
              <w:numPr>
                <w:ilvl w:val="0"/>
                <w:numId w:val="69"/>
              </w:numPr>
              <w:divId w:val="1414474866"/>
              <w:rPr>
                <w:rFonts w:ascii="Arial" w:eastAsia="Times New Roman" w:hAnsi="Arial" w:cs="Arial"/>
                <w:sz w:val="18"/>
                <w:szCs w:val="18"/>
              </w:rPr>
            </w:pPr>
            <w:r>
              <w:rPr>
                <w:rFonts w:ascii="Arial" w:eastAsia="Times New Roman" w:hAnsi="Arial" w:cs="Arial"/>
                <w:sz w:val="18"/>
                <w:szCs w:val="18"/>
              </w:rPr>
              <w:t>Excessive altitude loss after takeoff or go-around.</w:t>
            </w:r>
          </w:p>
        </w:tc>
      </w:tr>
      <w:tr w:rsidR="00000000" w:rsidTr="00EA6970">
        <w:trPr>
          <w:divId w:val="1371563649"/>
        </w:trPr>
        <w:tc>
          <w:tcPr>
            <w:tcW w:w="9330" w:type="dxa"/>
            <w:hideMark/>
          </w:tcPr>
          <w:p w:rsidR="00EA6970" w:rsidRDefault="00EA6970">
            <w:pPr>
              <w:textAlignment w:val="center"/>
              <w:divId w:val="611941916"/>
              <w:rPr>
                <w:rFonts w:ascii="Arial" w:eastAsia="Times New Roman" w:hAnsi="Arial" w:cs="Arial"/>
                <w:sz w:val="18"/>
                <w:szCs w:val="18"/>
              </w:rPr>
            </w:pPr>
            <w:sdt>
              <w:sdtPr>
                <w:rPr>
                  <w:rFonts w:ascii="Arial" w:eastAsia="Times New Roman" w:hAnsi="Arial" w:cs="Arial"/>
                  <w:sz w:val="18"/>
                  <w:szCs w:val="18"/>
                </w:rPr>
                <w:id w:val="137797784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EA6970" w:rsidRDefault="00EA6970">
            <w:pPr>
              <w:textAlignment w:val="center"/>
              <w:divId w:val="785923837"/>
              <w:rPr>
                <w:rFonts w:ascii="Arial" w:eastAsia="Times New Roman" w:hAnsi="Arial" w:cs="Arial"/>
                <w:sz w:val="18"/>
                <w:szCs w:val="18"/>
              </w:rPr>
            </w:pPr>
            <w:sdt>
              <w:sdtPr>
                <w:rPr>
                  <w:rFonts w:ascii="Arial" w:eastAsia="Times New Roman" w:hAnsi="Arial" w:cs="Arial"/>
                  <w:sz w:val="18"/>
                  <w:szCs w:val="18"/>
                </w:rPr>
                <w:id w:val="1244998943"/>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sz w:val="18"/>
                <w:szCs w:val="18"/>
              </w:rPr>
              <w:t>Documented not Implemented (Finding)</w:t>
            </w:r>
          </w:p>
          <w:p w:rsidR="00EA6970" w:rsidRDefault="00EA6970">
            <w:pPr>
              <w:textAlignment w:val="center"/>
              <w:divId w:val="122313990"/>
              <w:rPr>
                <w:rFonts w:ascii="Arial" w:eastAsia="Times New Roman" w:hAnsi="Arial" w:cs="Arial"/>
                <w:sz w:val="18"/>
                <w:szCs w:val="18"/>
              </w:rPr>
            </w:pPr>
            <w:sdt>
              <w:sdtPr>
                <w:rPr>
                  <w:rFonts w:ascii="Arial" w:eastAsia="Times New Roman" w:hAnsi="Arial" w:cs="Arial"/>
                  <w:sz w:val="18"/>
                  <w:szCs w:val="18"/>
                </w:rPr>
                <w:id w:val="1056049921"/>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EA6970" w:rsidRDefault="00EA6970">
            <w:pPr>
              <w:textAlignment w:val="center"/>
              <w:divId w:val="1393190088"/>
              <w:rPr>
                <w:rFonts w:ascii="Arial" w:eastAsia="Times New Roman" w:hAnsi="Arial" w:cs="Arial"/>
                <w:sz w:val="18"/>
                <w:szCs w:val="18"/>
              </w:rPr>
            </w:pPr>
            <w:sdt>
              <w:sdtPr>
                <w:rPr>
                  <w:rFonts w:ascii="Arial" w:eastAsia="Times New Roman" w:hAnsi="Arial" w:cs="Arial"/>
                  <w:sz w:val="18"/>
                  <w:szCs w:val="18"/>
                </w:rPr>
                <w:id w:val="-2110491435"/>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EA6970" w:rsidRDefault="00EA6970">
            <w:pPr>
              <w:textAlignment w:val="center"/>
              <w:divId w:val="1926068433"/>
              <w:rPr>
                <w:rFonts w:ascii="Arial" w:eastAsia="Times New Roman" w:hAnsi="Arial" w:cs="Arial"/>
                <w:sz w:val="18"/>
                <w:szCs w:val="18"/>
              </w:rPr>
            </w:pPr>
            <w:sdt>
              <w:sdtPr>
                <w:rPr>
                  <w:rFonts w:ascii="Arial" w:eastAsia="Times New Roman" w:hAnsi="Arial" w:cs="Arial"/>
                  <w:sz w:val="18"/>
                  <w:szCs w:val="18"/>
                </w:rPr>
                <w:id w:val="2084631592"/>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EA6970">
        <w:trPr>
          <w:divId w:val="1371563649"/>
        </w:trPr>
        <w:tc>
          <w:tcPr>
            <w:tcW w:w="9330" w:type="dxa"/>
            <w:hideMark/>
          </w:tcPr>
          <w:p w:rsidR="00EA6970" w:rsidRDefault="00EA6970">
            <w:pPr>
              <w:divId w:val="240216565"/>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345452722"/>
              <w:placeholder>
                <w:docPart w:val="DefaultPlaceholder_-1854013440"/>
              </w:placeholder>
              <w:showingPlcHdr/>
              <w:text w:multiLine="1"/>
            </w:sdtPr>
            <w:sdtContent>
              <w:p w:rsidR="00EA6970" w:rsidRDefault="00EA6970">
                <w:pPr>
                  <w:rPr>
                    <w:rFonts w:ascii="Arial" w:eastAsia="Times New Roman" w:hAnsi="Arial" w:cs="Arial"/>
                    <w:sz w:val="18"/>
                    <w:szCs w:val="18"/>
                  </w:rPr>
                </w:pPr>
                <w:r w:rsidRPr="00130BD8">
                  <w:rPr>
                    <w:rStyle w:val="PlaceholderText"/>
                  </w:rPr>
                  <w:t>Click or tap here to enter text.</w:t>
                </w:r>
              </w:p>
            </w:sdtContent>
          </w:sdt>
        </w:tc>
      </w:tr>
      <w:tr w:rsidR="00000000" w:rsidTr="00EA6970">
        <w:trPr>
          <w:divId w:val="1371563649"/>
        </w:trPr>
        <w:tc>
          <w:tcPr>
            <w:tcW w:w="9330" w:type="dxa"/>
            <w:hideMark/>
          </w:tcPr>
          <w:p w:rsidR="00EA6970" w:rsidRDefault="00EA6970">
            <w:pPr>
              <w:divId w:val="198667320"/>
              <w:rPr>
                <w:rFonts w:ascii="Arial" w:eastAsia="Times New Roman" w:hAnsi="Arial" w:cs="Arial"/>
                <w:b/>
                <w:bCs/>
                <w:sz w:val="23"/>
                <w:szCs w:val="23"/>
              </w:rPr>
            </w:pPr>
            <w:r>
              <w:rPr>
                <w:rFonts w:ascii="Arial" w:eastAsia="Times New Roman" w:hAnsi="Arial" w:cs="Arial"/>
                <w:b/>
                <w:bCs/>
                <w:sz w:val="23"/>
                <w:szCs w:val="23"/>
              </w:rPr>
              <w:t>Auditor Actions</w:t>
            </w:r>
          </w:p>
          <w:p w:rsidR="00EA6970" w:rsidRDefault="00EA6970">
            <w:pPr>
              <w:divId w:val="1185752680"/>
              <w:rPr>
                <w:rFonts w:ascii="Arial" w:eastAsia="Times New Roman" w:hAnsi="Arial" w:cs="Arial"/>
                <w:sz w:val="18"/>
                <w:szCs w:val="18"/>
              </w:rPr>
            </w:pPr>
            <w:sdt>
              <w:sdtPr>
                <w:rPr>
                  <w:rStyle w:val="iatacheckbox1"/>
                  <w:rFonts w:ascii="Arial" w:eastAsia="Times New Roman" w:hAnsi="Arial" w:cs="Arial"/>
                  <w:sz w:val="18"/>
                  <w:szCs w:val="18"/>
                </w:rPr>
                <w:id w:val="523288203"/>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piston engine aircraft type specifications/system descriptions related to GPWS. </w:t>
            </w:r>
          </w:p>
          <w:p w:rsidR="00EA6970" w:rsidRDefault="00EA6970">
            <w:pPr>
              <w:divId w:val="1729844677"/>
              <w:rPr>
                <w:rFonts w:ascii="Arial" w:eastAsia="Times New Roman" w:hAnsi="Arial" w:cs="Arial"/>
                <w:sz w:val="18"/>
                <w:szCs w:val="18"/>
              </w:rPr>
            </w:pPr>
            <w:sdt>
              <w:sdtPr>
                <w:rPr>
                  <w:rStyle w:val="iatacheckbox1"/>
                  <w:rFonts w:ascii="Arial" w:eastAsia="Times New Roman" w:hAnsi="Arial" w:cs="Arial"/>
                  <w:sz w:val="18"/>
                  <w:szCs w:val="18"/>
                </w:rPr>
                <w:id w:val="857000418"/>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method(s) used to ensure piston engine aircraft are equipped with GPWS. </w:t>
            </w:r>
          </w:p>
          <w:p w:rsidR="00EA6970" w:rsidRDefault="00EA6970">
            <w:pPr>
              <w:divId w:val="270403570"/>
              <w:rPr>
                <w:rFonts w:ascii="Arial" w:eastAsia="Times New Roman" w:hAnsi="Arial" w:cs="Arial"/>
                <w:sz w:val="18"/>
                <w:szCs w:val="18"/>
              </w:rPr>
            </w:pPr>
            <w:sdt>
              <w:sdtPr>
                <w:rPr>
                  <w:rStyle w:val="iatacheckbox1"/>
                  <w:rFonts w:ascii="Arial" w:eastAsia="Times New Roman" w:hAnsi="Arial" w:cs="Arial"/>
                  <w:sz w:val="18"/>
                  <w:szCs w:val="18"/>
                </w:rPr>
                <w:id w:val="1070920444"/>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643886489"/>
                <w:placeholder>
                  <w:docPart w:val="DefaultPlaceholder_-1854013440"/>
                </w:placeholder>
                <w:showingPlcHdr/>
                <w:text w:multiLine="1"/>
              </w:sdtPr>
              <w:sdtContent>
                <w:r w:rsidRPr="00130BD8">
                  <w:rPr>
                    <w:rStyle w:val="PlaceholderText"/>
                  </w:rPr>
                  <w:t>Click or tap here to enter text.</w:t>
                </w:r>
              </w:sdtContent>
            </w:sdt>
          </w:p>
        </w:tc>
      </w:tr>
    </w:tbl>
    <w:p w:rsidR="00EA6970" w:rsidRDefault="00EA6970">
      <w:pPr>
        <w:pStyle w:val="NormalWeb"/>
        <w:divId w:val="1371563649"/>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000000" w:rsidTr="00EA6970">
        <w:trPr>
          <w:divId w:val="1371563649"/>
        </w:trPr>
        <w:tc>
          <w:tcPr>
            <w:tcW w:w="9330" w:type="dxa"/>
            <w:hideMark/>
          </w:tcPr>
          <w:p w:rsidR="00EA6970" w:rsidRDefault="00EA6970">
            <w:pPr>
              <w:rPr>
                <w:rFonts w:ascii="Arial" w:eastAsia="Times New Roman" w:hAnsi="Arial" w:cs="Arial"/>
                <w:sz w:val="23"/>
                <w:szCs w:val="23"/>
              </w:rPr>
            </w:pPr>
            <w:r>
              <w:rPr>
                <w:rFonts w:ascii="Arial" w:eastAsia="Times New Roman" w:hAnsi="Arial" w:cs="Arial"/>
                <w:b/>
                <w:bCs/>
                <w:sz w:val="23"/>
                <w:szCs w:val="23"/>
              </w:rPr>
              <w:t>FLT 4.3.4</w:t>
            </w:r>
          </w:p>
        </w:tc>
      </w:tr>
      <w:tr w:rsidR="00000000" w:rsidTr="00EA6970">
        <w:trPr>
          <w:divId w:val="1371563649"/>
        </w:trPr>
        <w:tc>
          <w:tcPr>
            <w:tcW w:w="9330" w:type="dxa"/>
            <w:hideMark/>
          </w:tcPr>
          <w:p w:rsidR="00EA6970" w:rsidRDefault="00EA6970">
            <w:pPr>
              <w:divId w:val="2025547770"/>
              <w:rPr>
                <w:rFonts w:ascii="Arial" w:eastAsia="Times New Roman" w:hAnsi="Arial" w:cs="Arial"/>
                <w:sz w:val="18"/>
                <w:szCs w:val="18"/>
              </w:rPr>
            </w:pPr>
            <w:r>
              <w:rPr>
                <w:rFonts w:ascii="Arial" w:eastAsia="Times New Roman" w:hAnsi="Arial" w:cs="Arial"/>
                <w:sz w:val="18"/>
                <w:szCs w:val="18"/>
              </w:rPr>
              <w:t xml:space="preserve">The Operator </w:t>
            </w:r>
            <w:r>
              <w:rPr>
                <w:rFonts w:ascii="Arial" w:eastAsia="Times New Roman" w:hAnsi="Arial" w:cs="Arial"/>
                <w:i/>
                <w:iCs/>
                <w:sz w:val="18"/>
                <w:szCs w:val="18"/>
              </w:rPr>
              <w:t>should</w:t>
            </w:r>
            <w:r>
              <w:rPr>
                <w:rFonts w:ascii="Arial" w:eastAsia="Times New Roman" w:hAnsi="Arial" w:cs="Arial"/>
                <w:sz w:val="18"/>
                <w:szCs w:val="18"/>
              </w:rPr>
              <w:t xml:space="preserve"> ensure all piston engine aircraft in its fleet with a maximum certificated takeoff mass in excess of 5,700 kg (12,566 lb), or authorized to carry more than nine passengers, are equipped with a GPWS whic</w:t>
            </w:r>
            <w:r>
              <w:rPr>
                <w:rFonts w:ascii="Arial" w:eastAsia="Times New Roman" w:hAnsi="Arial" w:cs="Arial"/>
                <w:sz w:val="18"/>
                <w:szCs w:val="18"/>
              </w:rPr>
              <w:t xml:space="preserve">h has a forward–looking terrain avoidance function. </w:t>
            </w:r>
            <w:r>
              <w:rPr>
                <w:rFonts w:ascii="Arial" w:eastAsia="Times New Roman" w:hAnsi="Arial" w:cs="Arial"/>
                <w:b/>
                <w:bCs/>
                <w:sz w:val="18"/>
                <w:szCs w:val="18"/>
              </w:rPr>
              <w:t>(GM)</w:t>
            </w:r>
          </w:p>
        </w:tc>
      </w:tr>
      <w:tr w:rsidR="00000000" w:rsidTr="00EA6970">
        <w:trPr>
          <w:divId w:val="1371563649"/>
        </w:trPr>
        <w:tc>
          <w:tcPr>
            <w:tcW w:w="9330" w:type="dxa"/>
            <w:hideMark/>
          </w:tcPr>
          <w:p w:rsidR="00EA6970" w:rsidRDefault="00EA6970">
            <w:pPr>
              <w:textAlignment w:val="center"/>
              <w:divId w:val="334307849"/>
              <w:rPr>
                <w:rFonts w:ascii="Arial" w:eastAsia="Times New Roman" w:hAnsi="Arial" w:cs="Arial"/>
                <w:sz w:val="18"/>
                <w:szCs w:val="18"/>
              </w:rPr>
            </w:pPr>
            <w:sdt>
              <w:sdtPr>
                <w:rPr>
                  <w:rFonts w:ascii="Arial" w:eastAsia="Times New Roman" w:hAnsi="Arial" w:cs="Arial"/>
                  <w:sz w:val="18"/>
                  <w:szCs w:val="18"/>
                </w:rPr>
                <w:id w:val="743991625"/>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EA6970" w:rsidRDefault="00EA6970">
            <w:pPr>
              <w:textAlignment w:val="center"/>
              <w:divId w:val="1013996622"/>
              <w:rPr>
                <w:rFonts w:ascii="Arial" w:eastAsia="Times New Roman" w:hAnsi="Arial" w:cs="Arial"/>
                <w:sz w:val="18"/>
                <w:szCs w:val="18"/>
              </w:rPr>
            </w:pPr>
            <w:sdt>
              <w:sdtPr>
                <w:rPr>
                  <w:rFonts w:ascii="Arial" w:eastAsia="Times New Roman" w:hAnsi="Arial" w:cs="Arial"/>
                  <w:sz w:val="18"/>
                  <w:szCs w:val="18"/>
                </w:rPr>
                <w:id w:val="183394415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(Observation)</w:t>
            </w:r>
          </w:p>
          <w:p w:rsidR="00EA6970" w:rsidRDefault="00EA6970">
            <w:pPr>
              <w:textAlignment w:val="center"/>
              <w:divId w:val="906264407"/>
              <w:rPr>
                <w:rFonts w:ascii="Arial" w:eastAsia="Times New Roman" w:hAnsi="Arial" w:cs="Arial"/>
                <w:sz w:val="18"/>
                <w:szCs w:val="18"/>
              </w:rPr>
            </w:pPr>
            <w:sdt>
              <w:sdtPr>
                <w:rPr>
                  <w:rFonts w:ascii="Arial" w:eastAsia="Times New Roman" w:hAnsi="Arial" w:cs="Arial"/>
                  <w:sz w:val="18"/>
                  <w:szCs w:val="18"/>
                </w:rPr>
                <w:id w:val="1583411772"/>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(Observation)</w:t>
            </w:r>
          </w:p>
          <w:p w:rsidR="00EA6970" w:rsidRDefault="00EA6970">
            <w:pPr>
              <w:textAlignment w:val="center"/>
              <w:divId w:val="1794205623"/>
              <w:rPr>
                <w:rFonts w:ascii="Arial" w:eastAsia="Times New Roman" w:hAnsi="Arial" w:cs="Arial"/>
                <w:sz w:val="18"/>
                <w:szCs w:val="18"/>
              </w:rPr>
            </w:pPr>
            <w:sdt>
              <w:sdtPr>
                <w:rPr>
                  <w:rFonts w:ascii="Arial" w:eastAsia="Times New Roman" w:hAnsi="Arial" w:cs="Arial"/>
                  <w:sz w:val="18"/>
                  <w:szCs w:val="18"/>
                </w:rPr>
                <w:id w:val="1467545560"/>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w:t>
            </w:r>
            <w:r>
              <w:rPr>
                <w:rFonts w:ascii="Arial" w:eastAsia="Times New Roman" w:hAnsi="Arial" w:cs="Arial"/>
                <w:sz w:val="18"/>
                <w:szCs w:val="18"/>
              </w:rPr>
              <w:t>ot Implemented (Observation)</w:t>
            </w:r>
          </w:p>
          <w:p w:rsidR="00EA6970" w:rsidRDefault="00EA6970">
            <w:pPr>
              <w:textAlignment w:val="center"/>
              <w:divId w:val="1868592823"/>
              <w:rPr>
                <w:rFonts w:ascii="Arial" w:eastAsia="Times New Roman" w:hAnsi="Arial" w:cs="Arial"/>
                <w:sz w:val="18"/>
                <w:szCs w:val="18"/>
              </w:rPr>
            </w:pPr>
            <w:sdt>
              <w:sdtPr>
                <w:rPr>
                  <w:rFonts w:ascii="Arial" w:eastAsia="Times New Roman" w:hAnsi="Arial" w:cs="Arial"/>
                  <w:sz w:val="18"/>
                  <w:szCs w:val="18"/>
                </w:rPr>
                <w:id w:val="-179096499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EA6970">
        <w:trPr>
          <w:divId w:val="1371563649"/>
        </w:trPr>
        <w:tc>
          <w:tcPr>
            <w:tcW w:w="9330" w:type="dxa"/>
            <w:hideMark/>
          </w:tcPr>
          <w:p w:rsidR="00EA6970" w:rsidRDefault="00EA6970">
            <w:pPr>
              <w:divId w:val="49429233"/>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895272577"/>
              <w:placeholder>
                <w:docPart w:val="DefaultPlaceholder_-1854013440"/>
              </w:placeholder>
              <w:showingPlcHdr/>
              <w:text w:multiLine="1"/>
            </w:sdtPr>
            <w:sdtContent>
              <w:p w:rsidR="00EA6970" w:rsidRDefault="00EA6970">
                <w:pPr>
                  <w:rPr>
                    <w:rFonts w:ascii="Arial" w:eastAsia="Times New Roman" w:hAnsi="Arial" w:cs="Arial"/>
                    <w:sz w:val="18"/>
                    <w:szCs w:val="18"/>
                  </w:rPr>
                </w:pPr>
                <w:r w:rsidRPr="00130BD8">
                  <w:rPr>
                    <w:rStyle w:val="PlaceholderText"/>
                  </w:rPr>
                  <w:t>Click or tap here to enter text.</w:t>
                </w:r>
              </w:p>
            </w:sdtContent>
          </w:sdt>
        </w:tc>
      </w:tr>
      <w:tr w:rsidR="00000000" w:rsidTr="00EA6970">
        <w:trPr>
          <w:divId w:val="1371563649"/>
        </w:trPr>
        <w:tc>
          <w:tcPr>
            <w:tcW w:w="9330" w:type="dxa"/>
            <w:hideMark/>
          </w:tcPr>
          <w:p w:rsidR="00EA6970" w:rsidRDefault="00EA6970">
            <w:pPr>
              <w:divId w:val="1470241877"/>
              <w:rPr>
                <w:rFonts w:ascii="Arial" w:eastAsia="Times New Roman" w:hAnsi="Arial" w:cs="Arial"/>
                <w:b/>
                <w:bCs/>
                <w:sz w:val="23"/>
                <w:szCs w:val="23"/>
              </w:rPr>
            </w:pPr>
            <w:r>
              <w:rPr>
                <w:rFonts w:ascii="Arial" w:eastAsia="Times New Roman" w:hAnsi="Arial" w:cs="Arial"/>
                <w:b/>
                <w:bCs/>
                <w:sz w:val="23"/>
                <w:szCs w:val="23"/>
              </w:rPr>
              <w:t>Auditor Actions</w:t>
            </w:r>
          </w:p>
          <w:p w:rsidR="00EA6970" w:rsidRDefault="00EA6970">
            <w:pPr>
              <w:divId w:val="1887327062"/>
              <w:rPr>
                <w:rFonts w:ascii="Arial" w:eastAsia="Times New Roman" w:hAnsi="Arial" w:cs="Arial"/>
                <w:sz w:val="18"/>
                <w:szCs w:val="18"/>
              </w:rPr>
            </w:pPr>
            <w:sdt>
              <w:sdtPr>
                <w:rPr>
                  <w:rStyle w:val="iatacheckbox1"/>
                  <w:rFonts w:ascii="Arial" w:eastAsia="Times New Roman" w:hAnsi="Arial" w:cs="Arial"/>
                  <w:sz w:val="18"/>
                  <w:szCs w:val="18"/>
                </w:rPr>
                <w:id w:val="-1114595409"/>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Identified/Examined</w:t>
            </w:r>
            <w:r>
              <w:rPr>
                <w:rFonts w:ascii="Arial" w:eastAsia="Times New Roman" w:hAnsi="Arial" w:cs="Arial"/>
                <w:sz w:val="18"/>
                <w:szCs w:val="18"/>
              </w:rPr>
              <w:t xml:space="preserve"> </w:t>
            </w:r>
            <w:r>
              <w:rPr>
                <w:rFonts w:ascii="Arial" w:eastAsia="Times New Roman" w:hAnsi="Arial" w:cs="Arial"/>
                <w:sz w:val="18"/>
                <w:szCs w:val="18"/>
              </w:rPr>
              <w:t xml:space="preserve">piston engine aircraft type specifications/system descriptions related to GPWS </w:t>
            </w:r>
          </w:p>
          <w:p w:rsidR="00EA6970" w:rsidRDefault="00EA6970">
            <w:pPr>
              <w:divId w:val="904220648"/>
              <w:rPr>
                <w:rFonts w:ascii="Arial" w:eastAsia="Times New Roman" w:hAnsi="Arial" w:cs="Arial"/>
                <w:sz w:val="18"/>
                <w:szCs w:val="18"/>
              </w:rPr>
            </w:pPr>
            <w:sdt>
              <w:sdtPr>
                <w:rPr>
                  <w:rStyle w:val="iatacheckbox1"/>
                  <w:rFonts w:ascii="Arial" w:eastAsia="Times New Roman" w:hAnsi="Arial" w:cs="Arial"/>
                  <w:sz w:val="18"/>
                  <w:szCs w:val="18"/>
                </w:rPr>
                <w:id w:val="1746448001"/>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Identified/Examined</w:t>
            </w:r>
            <w:r>
              <w:rPr>
                <w:rFonts w:ascii="Arial" w:eastAsia="Times New Roman" w:hAnsi="Arial" w:cs="Arial"/>
                <w:sz w:val="18"/>
                <w:szCs w:val="18"/>
              </w:rPr>
              <w:t xml:space="preserve"> method(s) used to ensure piston engine aircraft are equipped with GPWS. </w:t>
            </w:r>
          </w:p>
          <w:p w:rsidR="00EA6970" w:rsidRDefault="00EA6970">
            <w:pPr>
              <w:divId w:val="354625045"/>
              <w:rPr>
                <w:rFonts w:ascii="Arial" w:eastAsia="Times New Roman" w:hAnsi="Arial" w:cs="Arial"/>
                <w:sz w:val="18"/>
                <w:szCs w:val="18"/>
              </w:rPr>
            </w:pPr>
            <w:sdt>
              <w:sdtPr>
                <w:rPr>
                  <w:rStyle w:val="iatacheckbox1"/>
                  <w:rFonts w:ascii="Arial" w:eastAsia="Times New Roman" w:hAnsi="Arial" w:cs="Arial"/>
                  <w:sz w:val="18"/>
                  <w:szCs w:val="18"/>
                </w:rPr>
                <w:id w:val="-462811150"/>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791737059"/>
                <w:placeholder>
                  <w:docPart w:val="DefaultPlaceholder_-1854013440"/>
                </w:placeholder>
                <w:showingPlcHdr/>
                <w:text w:multiLine="1"/>
              </w:sdtPr>
              <w:sdtContent>
                <w:r w:rsidRPr="00130BD8">
                  <w:rPr>
                    <w:rStyle w:val="PlaceholderText"/>
                  </w:rPr>
                  <w:t>Click or tap here to enter text.</w:t>
                </w:r>
              </w:sdtContent>
            </w:sdt>
          </w:p>
        </w:tc>
      </w:tr>
      <w:tr w:rsidR="00000000" w:rsidTr="00EA6970">
        <w:trPr>
          <w:divId w:val="1371563649"/>
        </w:trPr>
        <w:tc>
          <w:tcPr>
            <w:tcW w:w="9330" w:type="dxa"/>
            <w:hideMark/>
          </w:tcPr>
          <w:p w:rsidR="00EA6970" w:rsidRDefault="00EA6970">
            <w:pPr>
              <w:divId w:val="20669401"/>
              <w:rPr>
                <w:rFonts w:ascii="Arial" w:eastAsia="Times New Roman" w:hAnsi="Arial" w:cs="Arial"/>
                <w:b/>
                <w:bCs/>
                <w:sz w:val="23"/>
                <w:szCs w:val="23"/>
              </w:rPr>
            </w:pPr>
            <w:r>
              <w:rPr>
                <w:rFonts w:ascii="Arial" w:eastAsia="Times New Roman" w:hAnsi="Arial" w:cs="Arial"/>
                <w:b/>
                <w:bCs/>
                <w:sz w:val="23"/>
                <w:szCs w:val="23"/>
              </w:rPr>
              <w:t>Guidance</w:t>
            </w:r>
          </w:p>
          <w:p w:rsidR="00EA6970" w:rsidRDefault="00EA6970">
            <w:pPr>
              <w:divId w:val="576019577"/>
              <w:rPr>
                <w:rFonts w:ascii="Arial" w:eastAsia="Times New Roman" w:hAnsi="Arial" w:cs="Arial"/>
                <w:sz w:val="18"/>
                <w:szCs w:val="18"/>
              </w:rPr>
            </w:pPr>
            <w:r>
              <w:rPr>
                <w:rFonts w:ascii="Arial" w:eastAsia="Times New Roman" w:hAnsi="Arial" w:cs="Arial"/>
                <w:sz w:val="18"/>
                <w:szCs w:val="18"/>
              </w:rPr>
              <w:t>Refer to the IRM for the definition of Ground Proximity Warning System with a Forward-Looking Terrain Avoidance (FLTA) Function.</w:t>
            </w:r>
          </w:p>
        </w:tc>
      </w:tr>
    </w:tbl>
    <w:p w:rsidR="00EA6970" w:rsidRDefault="00EA6970">
      <w:pPr>
        <w:pStyle w:val="NormalWeb"/>
        <w:divId w:val="1371563649"/>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000000" w:rsidTr="00EA6970">
        <w:trPr>
          <w:divId w:val="1371563649"/>
        </w:trPr>
        <w:tc>
          <w:tcPr>
            <w:tcW w:w="9330" w:type="dxa"/>
            <w:hideMark/>
          </w:tcPr>
          <w:p w:rsidR="00EA6970" w:rsidRDefault="00EA6970">
            <w:pPr>
              <w:rPr>
                <w:rFonts w:ascii="Arial" w:eastAsia="Times New Roman" w:hAnsi="Arial" w:cs="Arial"/>
                <w:sz w:val="23"/>
                <w:szCs w:val="23"/>
              </w:rPr>
            </w:pPr>
            <w:r>
              <w:rPr>
                <w:rFonts w:ascii="Arial" w:eastAsia="Times New Roman" w:hAnsi="Arial" w:cs="Arial"/>
                <w:b/>
                <w:bCs/>
                <w:sz w:val="23"/>
                <w:szCs w:val="23"/>
              </w:rPr>
              <w:t>FLT 4.3.5</w:t>
            </w:r>
          </w:p>
        </w:tc>
      </w:tr>
      <w:tr w:rsidR="00000000" w:rsidTr="00EA6970">
        <w:trPr>
          <w:divId w:val="1371563649"/>
        </w:trPr>
        <w:tc>
          <w:tcPr>
            <w:tcW w:w="9330" w:type="dxa"/>
            <w:hideMark/>
          </w:tcPr>
          <w:p w:rsidR="00EA6970" w:rsidRDefault="00EA6970">
            <w:pPr>
              <w:divId w:val="1169171523"/>
              <w:rPr>
                <w:rFonts w:ascii="Arial" w:eastAsia="Times New Roman" w:hAnsi="Arial" w:cs="Arial"/>
                <w:sz w:val="18"/>
                <w:szCs w:val="18"/>
              </w:rPr>
            </w:pPr>
            <w:r>
              <w:rPr>
                <w:rFonts w:ascii="Arial" w:eastAsia="Times New Roman" w:hAnsi="Arial" w:cs="Arial"/>
                <w:sz w:val="18"/>
                <w:szCs w:val="18"/>
              </w:rPr>
              <w:lastRenderedPageBreak/>
              <w:t xml:space="preserve">The Operator </w:t>
            </w:r>
            <w:r>
              <w:rPr>
                <w:rFonts w:ascii="Arial" w:eastAsia="Times New Roman" w:hAnsi="Arial" w:cs="Arial"/>
                <w:i/>
                <w:iCs/>
                <w:sz w:val="18"/>
                <w:szCs w:val="18"/>
              </w:rPr>
              <w:t>shall</w:t>
            </w:r>
            <w:r>
              <w:rPr>
                <w:rFonts w:ascii="Arial" w:eastAsia="Times New Roman" w:hAnsi="Arial" w:cs="Arial"/>
                <w:sz w:val="18"/>
                <w:szCs w:val="18"/>
              </w:rPr>
              <w:t xml:space="preserve"> ensure all turbine engine aircraft in its fleet with a maximum certificate</w:t>
            </w:r>
            <w:r>
              <w:rPr>
                <w:rFonts w:ascii="Arial" w:eastAsia="Times New Roman" w:hAnsi="Arial" w:cs="Arial"/>
                <w:sz w:val="18"/>
                <w:szCs w:val="18"/>
              </w:rPr>
              <w:t xml:space="preserve">d takeoff mass in excess of 5,700 kg (12,566 lb), or authorized to carry more than nine passengers, are equipped with a ground proximity warning system (GPWS) which has a forward–looking terrain avoidance function. </w:t>
            </w:r>
          </w:p>
        </w:tc>
      </w:tr>
      <w:tr w:rsidR="00000000" w:rsidTr="00EA6970">
        <w:trPr>
          <w:divId w:val="1371563649"/>
        </w:trPr>
        <w:tc>
          <w:tcPr>
            <w:tcW w:w="9330" w:type="dxa"/>
            <w:hideMark/>
          </w:tcPr>
          <w:p w:rsidR="00EA6970" w:rsidRDefault="00EA6970">
            <w:pPr>
              <w:textAlignment w:val="center"/>
              <w:divId w:val="540480096"/>
              <w:rPr>
                <w:rFonts w:ascii="Arial" w:eastAsia="Times New Roman" w:hAnsi="Arial" w:cs="Arial"/>
                <w:sz w:val="18"/>
                <w:szCs w:val="18"/>
              </w:rPr>
            </w:pPr>
            <w:sdt>
              <w:sdtPr>
                <w:rPr>
                  <w:rFonts w:ascii="Arial" w:eastAsia="Times New Roman" w:hAnsi="Arial" w:cs="Arial"/>
                  <w:sz w:val="18"/>
                  <w:szCs w:val="18"/>
                </w:rPr>
                <w:id w:val="-10681284"/>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w:t>
            </w:r>
            <w:r>
              <w:rPr>
                <w:rFonts w:ascii="Arial" w:eastAsia="Times New Roman" w:hAnsi="Arial" w:cs="Arial"/>
                <w:sz w:val="18"/>
                <w:szCs w:val="18"/>
              </w:rPr>
              <w:t>ed (Conformity)</w:t>
            </w:r>
          </w:p>
          <w:p w:rsidR="00EA6970" w:rsidRDefault="00EA6970">
            <w:pPr>
              <w:textAlignment w:val="center"/>
              <w:divId w:val="1886213844"/>
              <w:rPr>
                <w:rFonts w:ascii="Arial" w:eastAsia="Times New Roman" w:hAnsi="Arial" w:cs="Arial"/>
                <w:sz w:val="18"/>
                <w:szCs w:val="18"/>
              </w:rPr>
            </w:pPr>
            <w:sdt>
              <w:sdtPr>
                <w:rPr>
                  <w:rFonts w:ascii="Arial" w:eastAsia="Times New Roman" w:hAnsi="Arial" w:cs="Arial"/>
                  <w:sz w:val="18"/>
                  <w:szCs w:val="18"/>
                </w:rPr>
                <w:id w:val="-1442297099"/>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EA6970" w:rsidRDefault="00EA6970">
            <w:pPr>
              <w:textAlignment w:val="center"/>
              <w:divId w:val="754134272"/>
              <w:rPr>
                <w:rFonts w:ascii="Arial" w:eastAsia="Times New Roman" w:hAnsi="Arial" w:cs="Arial"/>
                <w:sz w:val="18"/>
                <w:szCs w:val="18"/>
              </w:rPr>
            </w:pPr>
            <w:sdt>
              <w:sdtPr>
                <w:rPr>
                  <w:rFonts w:ascii="Arial" w:eastAsia="Times New Roman" w:hAnsi="Arial" w:cs="Arial"/>
                  <w:sz w:val="18"/>
                  <w:szCs w:val="18"/>
                </w:rPr>
                <w:id w:val="-56619111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EA6970" w:rsidRDefault="00EA6970">
            <w:pPr>
              <w:textAlignment w:val="center"/>
              <w:divId w:val="1854220777"/>
              <w:rPr>
                <w:rFonts w:ascii="Arial" w:eastAsia="Times New Roman" w:hAnsi="Arial" w:cs="Arial"/>
                <w:sz w:val="18"/>
                <w:szCs w:val="18"/>
              </w:rPr>
            </w:pPr>
            <w:sdt>
              <w:sdtPr>
                <w:rPr>
                  <w:rFonts w:ascii="Arial" w:eastAsia="Times New Roman" w:hAnsi="Arial" w:cs="Arial"/>
                  <w:sz w:val="18"/>
                  <w:szCs w:val="18"/>
                </w:rPr>
                <w:id w:val="20672623"/>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EA6970" w:rsidRDefault="00EA6970">
            <w:pPr>
              <w:textAlignment w:val="center"/>
              <w:divId w:val="1602252829"/>
              <w:rPr>
                <w:rFonts w:ascii="Arial" w:eastAsia="Times New Roman" w:hAnsi="Arial" w:cs="Arial"/>
                <w:sz w:val="18"/>
                <w:szCs w:val="18"/>
              </w:rPr>
            </w:pPr>
            <w:sdt>
              <w:sdtPr>
                <w:rPr>
                  <w:rFonts w:ascii="Arial" w:eastAsia="Times New Roman" w:hAnsi="Arial" w:cs="Arial"/>
                  <w:sz w:val="18"/>
                  <w:szCs w:val="18"/>
                </w:rPr>
                <w:id w:val="-1258517410"/>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EA6970">
        <w:trPr>
          <w:divId w:val="1371563649"/>
        </w:trPr>
        <w:tc>
          <w:tcPr>
            <w:tcW w:w="9330" w:type="dxa"/>
            <w:hideMark/>
          </w:tcPr>
          <w:p w:rsidR="00EA6970" w:rsidRDefault="00EA6970">
            <w:pPr>
              <w:divId w:val="735666583"/>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28829292"/>
              <w:placeholder>
                <w:docPart w:val="DefaultPlaceholder_-1854013440"/>
              </w:placeholder>
              <w:showingPlcHdr/>
              <w:text w:multiLine="1"/>
            </w:sdtPr>
            <w:sdtContent>
              <w:p w:rsidR="00EA6970" w:rsidRDefault="00EA6970">
                <w:pPr>
                  <w:rPr>
                    <w:rFonts w:ascii="Arial" w:eastAsia="Times New Roman" w:hAnsi="Arial" w:cs="Arial"/>
                    <w:sz w:val="18"/>
                    <w:szCs w:val="18"/>
                  </w:rPr>
                </w:pPr>
                <w:r w:rsidRPr="00130BD8">
                  <w:rPr>
                    <w:rStyle w:val="PlaceholderText"/>
                  </w:rPr>
                  <w:t>Click or tap here to enter text.</w:t>
                </w:r>
              </w:p>
            </w:sdtContent>
          </w:sdt>
        </w:tc>
      </w:tr>
      <w:tr w:rsidR="00000000" w:rsidTr="00EA6970">
        <w:trPr>
          <w:divId w:val="1371563649"/>
        </w:trPr>
        <w:tc>
          <w:tcPr>
            <w:tcW w:w="9330" w:type="dxa"/>
            <w:hideMark/>
          </w:tcPr>
          <w:p w:rsidR="00EA6970" w:rsidRDefault="00EA6970">
            <w:pPr>
              <w:divId w:val="1913615008"/>
              <w:rPr>
                <w:rFonts w:ascii="Arial" w:eastAsia="Times New Roman" w:hAnsi="Arial" w:cs="Arial"/>
                <w:b/>
                <w:bCs/>
                <w:sz w:val="23"/>
                <w:szCs w:val="23"/>
              </w:rPr>
            </w:pPr>
            <w:r>
              <w:rPr>
                <w:rFonts w:ascii="Arial" w:eastAsia="Times New Roman" w:hAnsi="Arial" w:cs="Arial"/>
                <w:b/>
                <w:bCs/>
                <w:sz w:val="23"/>
                <w:szCs w:val="23"/>
              </w:rPr>
              <w:t>Auditor Actions</w:t>
            </w:r>
          </w:p>
          <w:p w:rsidR="00EA6970" w:rsidRDefault="00EA6970">
            <w:pPr>
              <w:divId w:val="360978767"/>
              <w:rPr>
                <w:rFonts w:ascii="Arial" w:eastAsia="Times New Roman" w:hAnsi="Arial" w:cs="Arial"/>
                <w:sz w:val="18"/>
                <w:szCs w:val="18"/>
              </w:rPr>
            </w:pPr>
            <w:sdt>
              <w:sdtPr>
                <w:rPr>
                  <w:rStyle w:val="iatacheckbox1"/>
                  <w:rFonts w:ascii="Arial" w:eastAsia="Times New Roman" w:hAnsi="Arial" w:cs="Arial"/>
                  <w:sz w:val="18"/>
                  <w:szCs w:val="18"/>
                </w:rPr>
                <w:id w:val="1502086066"/>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Identified/Examined</w:t>
            </w:r>
            <w:r>
              <w:rPr>
                <w:rFonts w:ascii="Arial" w:eastAsia="Times New Roman" w:hAnsi="Arial" w:cs="Arial"/>
                <w:sz w:val="18"/>
                <w:szCs w:val="18"/>
              </w:rPr>
              <w:t xml:space="preserve"> turbine engine aircraft type specifications/system descriptions related to GPWS </w:t>
            </w:r>
          </w:p>
          <w:p w:rsidR="00EA6970" w:rsidRDefault="00EA6970">
            <w:pPr>
              <w:divId w:val="2059544761"/>
              <w:rPr>
                <w:rFonts w:ascii="Arial" w:eastAsia="Times New Roman" w:hAnsi="Arial" w:cs="Arial"/>
                <w:sz w:val="18"/>
                <w:szCs w:val="18"/>
              </w:rPr>
            </w:pPr>
            <w:sdt>
              <w:sdtPr>
                <w:rPr>
                  <w:rStyle w:val="iatacheckbox1"/>
                  <w:rFonts w:ascii="Arial" w:eastAsia="Times New Roman" w:hAnsi="Arial" w:cs="Arial"/>
                  <w:sz w:val="18"/>
                  <w:szCs w:val="18"/>
                </w:rPr>
                <w:id w:val="394553240"/>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Identified/Examined</w:t>
            </w:r>
            <w:r>
              <w:rPr>
                <w:rFonts w:ascii="Arial" w:eastAsia="Times New Roman" w:hAnsi="Arial" w:cs="Arial"/>
                <w:sz w:val="18"/>
                <w:szCs w:val="18"/>
              </w:rPr>
              <w:t xml:space="preserve"> method(s) used to ensure turbine engine aircraft are equipped with GPWS. </w:t>
            </w:r>
          </w:p>
          <w:p w:rsidR="00EA6970" w:rsidRDefault="00EA6970">
            <w:pPr>
              <w:divId w:val="1348364680"/>
              <w:rPr>
                <w:rFonts w:ascii="Arial" w:eastAsia="Times New Roman" w:hAnsi="Arial" w:cs="Arial"/>
                <w:sz w:val="18"/>
                <w:szCs w:val="18"/>
              </w:rPr>
            </w:pPr>
            <w:sdt>
              <w:sdtPr>
                <w:rPr>
                  <w:rStyle w:val="iatacheckbox1"/>
                  <w:rFonts w:ascii="Arial" w:eastAsia="Times New Roman" w:hAnsi="Arial" w:cs="Arial"/>
                  <w:sz w:val="18"/>
                  <w:szCs w:val="18"/>
                </w:rPr>
                <w:id w:val="-2132081106"/>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793522402"/>
                <w:placeholder>
                  <w:docPart w:val="DefaultPlaceholder_-1854013440"/>
                </w:placeholder>
                <w:showingPlcHdr/>
                <w:text w:multiLine="1"/>
              </w:sdtPr>
              <w:sdtContent>
                <w:r w:rsidRPr="00130BD8">
                  <w:rPr>
                    <w:rStyle w:val="PlaceholderText"/>
                  </w:rPr>
                  <w:t>Click or tap here to enter text.</w:t>
                </w:r>
              </w:sdtContent>
            </w:sdt>
          </w:p>
        </w:tc>
      </w:tr>
      <w:tr w:rsidR="00000000" w:rsidTr="00EA6970">
        <w:trPr>
          <w:divId w:val="1371563649"/>
        </w:trPr>
        <w:tc>
          <w:tcPr>
            <w:tcW w:w="9330" w:type="dxa"/>
            <w:hideMark/>
          </w:tcPr>
          <w:p w:rsidR="00EA6970" w:rsidRDefault="00EA6970">
            <w:pPr>
              <w:divId w:val="868882386"/>
              <w:rPr>
                <w:rFonts w:ascii="Arial" w:eastAsia="Times New Roman" w:hAnsi="Arial" w:cs="Arial"/>
                <w:b/>
                <w:bCs/>
                <w:sz w:val="23"/>
                <w:szCs w:val="23"/>
              </w:rPr>
            </w:pPr>
            <w:r>
              <w:rPr>
                <w:rFonts w:ascii="Arial" w:eastAsia="Times New Roman" w:hAnsi="Arial" w:cs="Arial"/>
                <w:b/>
                <w:bCs/>
                <w:sz w:val="23"/>
                <w:szCs w:val="23"/>
              </w:rPr>
              <w:t>Guidance</w:t>
            </w:r>
          </w:p>
          <w:p w:rsidR="00EA6970" w:rsidRDefault="00EA6970">
            <w:pPr>
              <w:divId w:val="1748110286"/>
              <w:rPr>
                <w:rFonts w:ascii="Arial" w:eastAsia="Times New Roman" w:hAnsi="Arial" w:cs="Arial"/>
                <w:sz w:val="18"/>
                <w:szCs w:val="18"/>
              </w:rPr>
            </w:pPr>
            <w:r>
              <w:rPr>
                <w:rFonts w:ascii="Arial" w:eastAsia="Times New Roman" w:hAnsi="Arial" w:cs="Arial"/>
                <w:sz w:val="18"/>
                <w:szCs w:val="18"/>
              </w:rPr>
              <w:t xml:space="preserve">Refer to the IRM for the definition of Ground Proximity Warning System (GPWS) and GPWS with a Forward-Looking Terrain Avoidance (FLTA) Function. </w:t>
            </w:r>
          </w:p>
          <w:p w:rsidR="00EA6970" w:rsidRDefault="00EA6970">
            <w:pPr>
              <w:divId w:val="1987776703"/>
              <w:rPr>
                <w:rFonts w:ascii="Arial" w:eastAsia="Times New Roman" w:hAnsi="Arial" w:cs="Arial"/>
                <w:sz w:val="18"/>
                <w:szCs w:val="18"/>
              </w:rPr>
            </w:pPr>
            <w:r>
              <w:rPr>
                <w:rFonts w:ascii="Arial" w:eastAsia="Times New Roman" w:hAnsi="Arial" w:cs="Arial"/>
                <w:sz w:val="18"/>
                <w:szCs w:val="18"/>
              </w:rPr>
              <w:t>Different systems are available and acceptable as a GPWS wit</w:t>
            </w:r>
            <w:r>
              <w:rPr>
                <w:rFonts w:ascii="Arial" w:eastAsia="Times New Roman" w:hAnsi="Arial" w:cs="Arial"/>
                <w:sz w:val="18"/>
                <w:szCs w:val="18"/>
              </w:rPr>
              <w:t xml:space="preserve">h a forward-looking terrain avoidance (FLTA) function, as specified in this provision. The following guidance is an overview only; it is not to be construed as technical specifications for an acceptable system. </w:t>
            </w:r>
          </w:p>
          <w:p w:rsidR="00EA6970" w:rsidRDefault="00EA6970">
            <w:pPr>
              <w:divId w:val="738598401"/>
              <w:rPr>
                <w:rFonts w:ascii="Arial" w:eastAsia="Times New Roman" w:hAnsi="Arial" w:cs="Arial"/>
                <w:sz w:val="18"/>
                <w:szCs w:val="18"/>
              </w:rPr>
            </w:pPr>
            <w:r>
              <w:rPr>
                <w:rFonts w:ascii="Arial" w:eastAsia="Times New Roman" w:hAnsi="Arial" w:cs="Arial"/>
                <w:sz w:val="18"/>
                <w:szCs w:val="18"/>
              </w:rPr>
              <w:t>A GPWS with a FLTA function could also be kn</w:t>
            </w:r>
            <w:r>
              <w:rPr>
                <w:rFonts w:ascii="Arial" w:eastAsia="Times New Roman" w:hAnsi="Arial" w:cs="Arial"/>
                <w:sz w:val="18"/>
                <w:szCs w:val="18"/>
              </w:rPr>
              <w:t xml:space="preserve">own as a predictive terrain awareness and warning system (TAWS), and provides: </w:t>
            </w:r>
          </w:p>
          <w:p w:rsidR="00EA6970" w:rsidRDefault="00EA6970">
            <w:pPr>
              <w:pStyle w:val="iatalistitem"/>
              <w:numPr>
                <w:ilvl w:val="0"/>
                <w:numId w:val="70"/>
              </w:numPr>
              <w:divId w:val="738598401"/>
              <w:rPr>
                <w:rFonts w:ascii="Arial" w:eastAsia="Times New Roman" w:hAnsi="Arial" w:cs="Arial"/>
                <w:sz w:val="18"/>
                <w:szCs w:val="18"/>
              </w:rPr>
            </w:pPr>
            <w:r>
              <w:rPr>
                <w:rFonts w:ascii="Arial" w:eastAsia="Times New Roman" w:hAnsi="Arial" w:cs="Arial"/>
                <w:sz w:val="18"/>
                <w:szCs w:val="18"/>
              </w:rPr>
              <w:t>A forward-looking capability and terrain clearance floor;</w:t>
            </w:r>
          </w:p>
          <w:p w:rsidR="00EA6970" w:rsidRDefault="00EA6970">
            <w:pPr>
              <w:pStyle w:val="iatalistitem"/>
              <w:numPr>
                <w:ilvl w:val="0"/>
                <w:numId w:val="70"/>
              </w:numPr>
              <w:divId w:val="738598401"/>
              <w:rPr>
                <w:rFonts w:ascii="Arial" w:eastAsia="Times New Roman" w:hAnsi="Arial" w:cs="Arial"/>
                <w:sz w:val="18"/>
                <w:szCs w:val="18"/>
              </w:rPr>
            </w:pPr>
            <w:r>
              <w:rPr>
                <w:rFonts w:ascii="Arial" w:eastAsia="Times New Roman" w:hAnsi="Arial" w:cs="Arial"/>
                <w:sz w:val="18"/>
                <w:szCs w:val="18"/>
              </w:rPr>
              <w:t>The flight crew, by means of visual and aural signals, and a terrain awareness display, with an alerting time necessar</w:t>
            </w:r>
            <w:r>
              <w:rPr>
                <w:rFonts w:ascii="Arial" w:eastAsia="Times New Roman" w:hAnsi="Arial" w:cs="Arial"/>
                <w:sz w:val="18"/>
                <w:szCs w:val="18"/>
              </w:rPr>
              <w:t xml:space="preserve">y to prevent controlled flight into terrain events. </w:t>
            </w:r>
          </w:p>
          <w:p w:rsidR="00EA6970" w:rsidRDefault="00EA6970">
            <w:pPr>
              <w:divId w:val="338044889"/>
              <w:rPr>
                <w:rFonts w:ascii="Arial" w:eastAsia="Times New Roman" w:hAnsi="Arial" w:cs="Arial"/>
                <w:sz w:val="18"/>
                <w:szCs w:val="18"/>
              </w:rPr>
            </w:pPr>
            <w:r>
              <w:rPr>
                <w:rFonts w:ascii="Arial" w:eastAsia="Times New Roman" w:hAnsi="Arial" w:cs="Arial"/>
                <w:sz w:val="18"/>
                <w:szCs w:val="18"/>
              </w:rPr>
              <w:t xml:space="preserve">An acceptable system provides a forward-looking capability and terrain clearance floor protection in areas of operations and surrounding airports of intended use. Such systems generally have: </w:t>
            </w:r>
          </w:p>
          <w:p w:rsidR="00EA6970" w:rsidRDefault="00EA6970">
            <w:pPr>
              <w:pStyle w:val="iatalistitem"/>
              <w:numPr>
                <w:ilvl w:val="0"/>
                <w:numId w:val="71"/>
              </w:numPr>
              <w:divId w:val="338044889"/>
              <w:rPr>
                <w:rFonts w:ascii="Arial" w:eastAsia="Times New Roman" w:hAnsi="Arial" w:cs="Arial"/>
                <w:sz w:val="18"/>
                <w:szCs w:val="18"/>
              </w:rPr>
            </w:pPr>
            <w:r>
              <w:rPr>
                <w:rFonts w:ascii="Arial" w:eastAsia="Times New Roman" w:hAnsi="Arial" w:cs="Arial"/>
                <w:sz w:val="18"/>
                <w:szCs w:val="18"/>
              </w:rPr>
              <w:t>A navigati</w:t>
            </w:r>
            <w:r>
              <w:rPr>
                <w:rFonts w:ascii="Arial" w:eastAsia="Times New Roman" w:hAnsi="Arial" w:cs="Arial"/>
                <w:sz w:val="18"/>
                <w:szCs w:val="18"/>
              </w:rPr>
              <w:t>on system that provides accurate aircraft position (e.g. GPS or equivalent);</w:t>
            </w:r>
          </w:p>
          <w:p w:rsidR="00EA6970" w:rsidRDefault="00EA6970">
            <w:pPr>
              <w:pStyle w:val="iatalistitem"/>
              <w:numPr>
                <w:ilvl w:val="0"/>
                <w:numId w:val="71"/>
              </w:numPr>
              <w:divId w:val="338044889"/>
              <w:rPr>
                <w:rFonts w:ascii="Arial" w:eastAsia="Times New Roman" w:hAnsi="Arial" w:cs="Arial"/>
                <w:sz w:val="18"/>
                <w:szCs w:val="18"/>
              </w:rPr>
            </w:pPr>
            <w:r>
              <w:rPr>
                <w:rFonts w:ascii="Arial" w:eastAsia="Times New Roman" w:hAnsi="Arial" w:cs="Arial"/>
                <w:sz w:val="18"/>
                <w:szCs w:val="18"/>
              </w:rPr>
              <w:t>A means of displaying aircraft and terrain information;</w:t>
            </w:r>
          </w:p>
          <w:p w:rsidR="00EA6970" w:rsidRDefault="00EA6970">
            <w:pPr>
              <w:pStyle w:val="iatalistitem"/>
              <w:numPr>
                <w:ilvl w:val="0"/>
                <w:numId w:val="71"/>
              </w:numPr>
              <w:divId w:val="338044889"/>
              <w:rPr>
                <w:rFonts w:ascii="Arial" w:eastAsia="Times New Roman" w:hAnsi="Arial" w:cs="Arial"/>
                <w:sz w:val="18"/>
                <w:szCs w:val="18"/>
              </w:rPr>
            </w:pPr>
            <w:r>
              <w:rPr>
                <w:rFonts w:ascii="Arial" w:eastAsia="Times New Roman" w:hAnsi="Arial" w:cs="Arial"/>
                <w:sz w:val="18"/>
                <w:szCs w:val="18"/>
              </w:rPr>
              <w:t>A means of providing visual and aural signals;</w:t>
            </w:r>
          </w:p>
          <w:p w:rsidR="00EA6970" w:rsidRDefault="00EA6970">
            <w:pPr>
              <w:pStyle w:val="iatalistitem"/>
              <w:numPr>
                <w:ilvl w:val="0"/>
                <w:numId w:val="71"/>
              </w:numPr>
              <w:divId w:val="338044889"/>
              <w:rPr>
                <w:rFonts w:ascii="Arial" w:eastAsia="Times New Roman" w:hAnsi="Arial" w:cs="Arial"/>
                <w:sz w:val="18"/>
                <w:szCs w:val="18"/>
              </w:rPr>
            </w:pPr>
            <w:r>
              <w:rPr>
                <w:rFonts w:ascii="Arial" w:eastAsia="Times New Roman" w:hAnsi="Arial" w:cs="Arial"/>
                <w:sz w:val="18"/>
                <w:szCs w:val="18"/>
              </w:rPr>
              <w:t xml:space="preserve">A terrain database(s) for all areas of potential operations and surrounding </w:t>
            </w:r>
            <w:r>
              <w:rPr>
                <w:rFonts w:ascii="Arial" w:eastAsia="Times New Roman" w:hAnsi="Arial" w:cs="Arial"/>
                <w:sz w:val="18"/>
                <w:szCs w:val="18"/>
              </w:rPr>
              <w:t>airports of intended use;</w:t>
            </w:r>
          </w:p>
          <w:p w:rsidR="00EA6970" w:rsidRDefault="00EA6970">
            <w:pPr>
              <w:divId w:val="898394542"/>
              <w:rPr>
                <w:rFonts w:ascii="Arial" w:eastAsia="Times New Roman" w:hAnsi="Arial" w:cs="Arial"/>
                <w:sz w:val="18"/>
                <w:szCs w:val="18"/>
              </w:rPr>
            </w:pPr>
            <w:r>
              <w:rPr>
                <w:rFonts w:ascii="Arial" w:eastAsia="Times New Roman" w:hAnsi="Arial" w:cs="Arial"/>
                <w:sz w:val="18"/>
                <w:szCs w:val="18"/>
              </w:rPr>
              <w:t xml:space="preserve">If an obstacle database is commercially available and obstacle detection/display functionality is installed, an obstacle database for all areas of potential operations. </w:t>
            </w:r>
          </w:p>
        </w:tc>
      </w:tr>
    </w:tbl>
    <w:p w:rsidR="00EA6970" w:rsidRDefault="00EA6970">
      <w:pPr>
        <w:pStyle w:val="NormalWeb"/>
        <w:divId w:val="1371563649"/>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000000" w:rsidTr="00EA6970">
        <w:trPr>
          <w:divId w:val="1371563649"/>
        </w:trPr>
        <w:tc>
          <w:tcPr>
            <w:tcW w:w="9330" w:type="dxa"/>
            <w:hideMark/>
          </w:tcPr>
          <w:p w:rsidR="00EA6970" w:rsidRDefault="00EA6970">
            <w:pPr>
              <w:rPr>
                <w:rFonts w:ascii="Arial" w:eastAsia="Times New Roman" w:hAnsi="Arial" w:cs="Arial"/>
                <w:sz w:val="23"/>
                <w:szCs w:val="23"/>
              </w:rPr>
            </w:pPr>
            <w:r>
              <w:rPr>
                <w:rFonts w:ascii="Arial" w:eastAsia="Times New Roman" w:hAnsi="Arial" w:cs="Arial"/>
                <w:b/>
                <w:bCs/>
                <w:sz w:val="23"/>
                <w:szCs w:val="23"/>
              </w:rPr>
              <w:t>FLT 4.3.6</w:t>
            </w:r>
          </w:p>
        </w:tc>
      </w:tr>
      <w:tr w:rsidR="00000000" w:rsidTr="00EA6970">
        <w:trPr>
          <w:divId w:val="1371563649"/>
        </w:trPr>
        <w:tc>
          <w:tcPr>
            <w:tcW w:w="9330" w:type="dxa"/>
            <w:hideMark/>
          </w:tcPr>
          <w:p w:rsidR="00EA6970" w:rsidRDefault="00EA6970">
            <w:pPr>
              <w:divId w:val="1152021727"/>
              <w:rPr>
                <w:rFonts w:ascii="Arial" w:eastAsia="Times New Roman" w:hAnsi="Arial" w:cs="Arial"/>
                <w:sz w:val="18"/>
                <w:szCs w:val="18"/>
              </w:rPr>
            </w:pPr>
            <w:r>
              <w:rPr>
                <w:rFonts w:ascii="Arial" w:eastAsia="Times New Roman" w:hAnsi="Arial" w:cs="Arial"/>
                <w:sz w:val="18"/>
                <w:szCs w:val="18"/>
              </w:rPr>
              <w:t xml:space="preserve">The Operator </w:t>
            </w:r>
            <w:r>
              <w:rPr>
                <w:rFonts w:ascii="Arial" w:eastAsia="Times New Roman" w:hAnsi="Arial" w:cs="Arial"/>
                <w:i/>
                <w:iCs/>
                <w:sz w:val="18"/>
                <w:szCs w:val="18"/>
              </w:rPr>
              <w:t>should</w:t>
            </w:r>
            <w:r>
              <w:rPr>
                <w:rFonts w:ascii="Arial" w:eastAsia="Times New Roman" w:hAnsi="Arial" w:cs="Arial"/>
                <w:sz w:val="18"/>
                <w:szCs w:val="18"/>
              </w:rPr>
              <w:t xml:space="preserve"> </w:t>
            </w:r>
            <w:r>
              <w:rPr>
                <w:rFonts w:ascii="Arial" w:eastAsia="Times New Roman" w:hAnsi="Arial" w:cs="Arial"/>
                <w:sz w:val="18"/>
                <w:szCs w:val="18"/>
              </w:rPr>
              <w:t xml:space="preserve">ensure aircraft in its fleet with a maximum certificated takeoff mass in excess of 5700 kg (12,566 lb), or authorized to carry more than nine passengers, are equipped with a forward-looking windshear warning system. </w:t>
            </w:r>
          </w:p>
        </w:tc>
      </w:tr>
      <w:tr w:rsidR="00000000" w:rsidTr="00EA6970">
        <w:trPr>
          <w:divId w:val="1371563649"/>
        </w:trPr>
        <w:tc>
          <w:tcPr>
            <w:tcW w:w="9330" w:type="dxa"/>
            <w:hideMark/>
          </w:tcPr>
          <w:p w:rsidR="00EA6970" w:rsidRDefault="00EA6970">
            <w:pPr>
              <w:textAlignment w:val="center"/>
              <w:divId w:val="698051457"/>
              <w:rPr>
                <w:rFonts w:ascii="Arial" w:eastAsia="Times New Roman" w:hAnsi="Arial" w:cs="Arial"/>
                <w:sz w:val="18"/>
                <w:szCs w:val="18"/>
              </w:rPr>
            </w:pPr>
            <w:sdt>
              <w:sdtPr>
                <w:rPr>
                  <w:rFonts w:ascii="Arial" w:eastAsia="Times New Roman" w:hAnsi="Arial" w:cs="Arial"/>
                  <w:sz w:val="18"/>
                  <w:szCs w:val="18"/>
                </w:rPr>
                <w:id w:val="1738287580"/>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w:t>
            </w:r>
            <w:r>
              <w:rPr>
                <w:rFonts w:ascii="Arial" w:eastAsia="Times New Roman" w:hAnsi="Arial" w:cs="Arial"/>
                <w:sz w:val="18"/>
                <w:szCs w:val="18"/>
              </w:rPr>
              <w:t>ted (Conformity)</w:t>
            </w:r>
          </w:p>
          <w:p w:rsidR="00EA6970" w:rsidRDefault="00EA6970">
            <w:pPr>
              <w:textAlignment w:val="center"/>
              <w:divId w:val="1545017103"/>
              <w:rPr>
                <w:rFonts w:ascii="Arial" w:eastAsia="Times New Roman" w:hAnsi="Arial" w:cs="Arial"/>
                <w:sz w:val="18"/>
                <w:szCs w:val="18"/>
              </w:rPr>
            </w:pPr>
            <w:sdt>
              <w:sdtPr>
                <w:rPr>
                  <w:rFonts w:ascii="Arial" w:eastAsia="Times New Roman" w:hAnsi="Arial" w:cs="Arial"/>
                  <w:sz w:val="18"/>
                  <w:szCs w:val="18"/>
                </w:rPr>
                <w:id w:val="592821621"/>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(Observation)</w:t>
            </w:r>
          </w:p>
          <w:p w:rsidR="00EA6970" w:rsidRDefault="00EA6970">
            <w:pPr>
              <w:textAlignment w:val="center"/>
              <w:divId w:val="654384070"/>
              <w:rPr>
                <w:rFonts w:ascii="Arial" w:eastAsia="Times New Roman" w:hAnsi="Arial" w:cs="Arial"/>
                <w:sz w:val="18"/>
                <w:szCs w:val="18"/>
              </w:rPr>
            </w:pPr>
            <w:sdt>
              <w:sdtPr>
                <w:rPr>
                  <w:rFonts w:ascii="Arial" w:eastAsia="Times New Roman" w:hAnsi="Arial" w:cs="Arial"/>
                  <w:sz w:val="18"/>
                  <w:szCs w:val="18"/>
                </w:rPr>
                <w:id w:val="-2029707859"/>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(Observation)</w:t>
            </w:r>
          </w:p>
          <w:p w:rsidR="00EA6970" w:rsidRDefault="00EA6970">
            <w:pPr>
              <w:textAlignment w:val="center"/>
              <w:divId w:val="2050107991"/>
              <w:rPr>
                <w:rFonts w:ascii="Arial" w:eastAsia="Times New Roman" w:hAnsi="Arial" w:cs="Arial"/>
                <w:sz w:val="18"/>
                <w:szCs w:val="18"/>
              </w:rPr>
            </w:pPr>
            <w:sdt>
              <w:sdtPr>
                <w:rPr>
                  <w:rFonts w:ascii="Arial" w:eastAsia="Times New Roman" w:hAnsi="Arial" w:cs="Arial"/>
                  <w:sz w:val="18"/>
                  <w:szCs w:val="18"/>
                </w:rPr>
                <w:id w:val="-1102803371"/>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(Observation)</w:t>
            </w:r>
          </w:p>
          <w:p w:rsidR="00EA6970" w:rsidRDefault="00EA6970">
            <w:pPr>
              <w:textAlignment w:val="center"/>
              <w:divId w:val="1820346697"/>
              <w:rPr>
                <w:rFonts w:ascii="Arial" w:eastAsia="Times New Roman" w:hAnsi="Arial" w:cs="Arial"/>
                <w:sz w:val="18"/>
                <w:szCs w:val="18"/>
              </w:rPr>
            </w:pPr>
            <w:sdt>
              <w:sdtPr>
                <w:rPr>
                  <w:rFonts w:ascii="Arial" w:eastAsia="Times New Roman" w:hAnsi="Arial" w:cs="Arial"/>
                  <w:sz w:val="18"/>
                  <w:szCs w:val="18"/>
                </w:rPr>
                <w:id w:val="-1337000869"/>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EA6970">
        <w:trPr>
          <w:divId w:val="1371563649"/>
        </w:trPr>
        <w:tc>
          <w:tcPr>
            <w:tcW w:w="9330" w:type="dxa"/>
            <w:hideMark/>
          </w:tcPr>
          <w:p w:rsidR="00EA6970" w:rsidRDefault="00EA6970">
            <w:pPr>
              <w:divId w:val="584608957"/>
              <w:rPr>
                <w:rFonts w:ascii="Arial" w:eastAsia="Times New Roman" w:hAnsi="Arial" w:cs="Arial"/>
                <w:b/>
                <w:bCs/>
                <w:sz w:val="23"/>
                <w:szCs w:val="23"/>
              </w:rPr>
            </w:pPr>
            <w:r>
              <w:rPr>
                <w:rFonts w:ascii="Arial" w:eastAsia="Times New Roman" w:hAnsi="Arial" w:cs="Arial"/>
                <w:b/>
                <w:bCs/>
                <w:sz w:val="23"/>
                <w:szCs w:val="23"/>
              </w:rPr>
              <w:lastRenderedPageBreak/>
              <w:t>Auditor Comments</w:t>
            </w:r>
          </w:p>
          <w:sdt>
            <w:sdtPr>
              <w:rPr>
                <w:rFonts w:ascii="Arial" w:eastAsia="Times New Roman" w:hAnsi="Arial" w:cs="Arial"/>
                <w:sz w:val="18"/>
                <w:szCs w:val="18"/>
              </w:rPr>
              <w:id w:val="-216586510"/>
              <w:placeholder>
                <w:docPart w:val="DefaultPlaceholder_-1854013440"/>
              </w:placeholder>
              <w:showingPlcHdr/>
              <w:text w:multiLine="1"/>
            </w:sdtPr>
            <w:sdtContent>
              <w:p w:rsidR="00EA6970" w:rsidRDefault="00EA6970">
                <w:pPr>
                  <w:rPr>
                    <w:rFonts w:ascii="Arial" w:eastAsia="Times New Roman" w:hAnsi="Arial" w:cs="Arial"/>
                    <w:sz w:val="18"/>
                    <w:szCs w:val="18"/>
                  </w:rPr>
                </w:pPr>
                <w:r w:rsidRPr="00130BD8">
                  <w:rPr>
                    <w:rStyle w:val="PlaceholderText"/>
                  </w:rPr>
                  <w:t>Click or tap here to enter text.</w:t>
                </w:r>
              </w:p>
            </w:sdtContent>
          </w:sdt>
        </w:tc>
      </w:tr>
      <w:tr w:rsidR="00000000" w:rsidTr="00EA6970">
        <w:trPr>
          <w:divId w:val="1371563649"/>
        </w:trPr>
        <w:tc>
          <w:tcPr>
            <w:tcW w:w="9330" w:type="dxa"/>
            <w:hideMark/>
          </w:tcPr>
          <w:p w:rsidR="00EA6970" w:rsidRDefault="00EA6970">
            <w:pPr>
              <w:divId w:val="1196624673"/>
              <w:rPr>
                <w:rFonts w:ascii="Arial" w:eastAsia="Times New Roman" w:hAnsi="Arial" w:cs="Arial"/>
                <w:b/>
                <w:bCs/>
                <w:sz w:val="23"/>
                <w:szCs w:val="23"/>
              </w:rPr>
            </w:pPr>
            <w:r>
              <w:rPr>
                <w:rFonts w:ascii="Arial" w:eastAsia="Times New Roman" w:hAnsi="Arial" w:cs="Arial"/>
                <w:b/>
                <w:bCs/>
                <w:sz w:val="23"/>
                <w:szCs w:val="23"/>
              </w:rPr>
              <w:t>Auditor Actions</w:t>
            </w:r>
          </w:p>
          <w:p w:rsidR="00EA6970" w:rsidRDefault="00EA6970">
            <w:pPr>
              <w:divId w:val="16349425"/>
              <w:rPr>
                <w:rFonts w:ascii="Arial" w:eastAsia="Times New Roman" w:hAnsi="Arial" w:cs="Arial"/>
                <w:sz w:val="18"/>
                <w:szCs w:val="18"/>
              </w:rPr>
            </w:pPr>
            <w:sdt>
              <w:sdtPr>
                <w:rPr>
                  <w:rStyle w:val="iatacheckbox1"/>
                  <w:rFonts w:ascii="Arial" w:eastAsia="Times New Roman" w:hAnsi="Arial" w:cs="Arial"/>
                  <w:sz w:val="18"/>
                  <w:szCs w:val="18"/>
                </w:rPr>
                <w:id w:val="-1359044720"/>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aircraft type specifications/system descriptions related to forward-looking windshear warning systems. </w:t>
            </w:r>
          </w:p>
          <w:p w:rsidR="00EA6970" w:rsidRDefault="00EA6970">
            <w:pPr>
              <w:divId w:val="1434743244"/>
              <w:rPr>
                <w:rFonts w:ascii="Arial" w:eastAsia="Times New Roman" w:hAnsi="Arial" w:cs="Arial"/>
                <w:sz w:val="18"/>
                <w:szCs w:val="18"/>
              </w:rPr>
            </w:pPr>
            <w:sdt>
              <w:sdtPr>
                <w:rPr>
                  <w:rStyle w:val="iatacheckbox1"/>
                  <w:rFonts w:ascii="Arial" w:eastAsia="Times New Roman" w:hAnsi="Arial" w:cs="Arial"/>
                  <w:sz w:val="18"/>
                  <w:szCs w:val="18"/>
                </w:rPr>
                <w:id w:val="-1210877927"/>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method(s) used to ensure aircraft are equipped with a forward-look</w:t>
            </w:r>
            <w:r>
              <w:rPr>
                <w:rFonts w:ascii="Arial" w:eastAsia="Times New Roman" w:hAnsi="Arial" w:cs="Arial"/>
                <w:sz w:val="18"/>
                <w:szCs w:val="18"/>
              </w:rPr>
              <w:t xml:space="preserve">ing windshear warning system. </w:t>
            </w:r>
          </w:p>
          <w:p w:rsidR="00EA6970" w:rsidRDefault="00EA6970">
            <w:pPr>
              <w:divId w:val="1246379004"/>
              <w:rPr>
                <w:rFonts w:ascii="Arial" w:eastAsia="Times New Roman" w:hAnsi="Arial" w:cs="Arial"/>
                <w:sz w:val="18"/>
                <w:szCs w:val="18"/>
              </w:rPr>
            </w:pPr>
            <w:sdt>
              <w:sdtPr>
                <w:rPr>
                  <w:rStyle w:val="iatacheckbox1"/>
                  <w:rFonts w:ascii="Arial" w:eastAsia="Times New Roman" w:hAnsi="Arial" w:cs="Arial"/>
                  <w:sz w:val="18"/>
                  <w:szCs w:val="18"/>
                </w:rPr>
                <w:id w:val="-1263833406"/>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1364392512"/>
                <w:placeholder>
                  <w:docPart w:val="DefaultPlaceholder_-1854013440"/>
                </w:placeholder>
                <w:showingPlcHdr/>
                <w:text w:multiLine="1"/>
              </w:sdtPr>
              <w:sdtContent>
                <w:r w:rsidRPr="00130BD8">
                  <w:rPr>
                    <w:rStyle w:val="PlaceholderText"/>
                  </w:rPr>
                  <w:t>Click or tap here to enter text.</w:t>
                </w:r>
              </w:sdtContent>
            </w:sdt>
          </w:p>
        </w:tc>
      </w:tr>
      <w:tr w:rsidR="00000000" w:rsidTr="00EA6970">
        <w:trPr>
          <w:divId w:val="1371563649"/>
        </w:trPr>
        <w:tc>
          <w:tcPr>
            <w:tcW w:w="9330" w:type="dxa"/>
            <w:hideMark/>
          </w:tcPr>
          <w:p w:rsidR="00EA6970" w:rsidRDefault="00EA6970">
            <w:pPr>
              <w:divId w:val="1174340181"/>
              <w:rPr>
                <w:rFonts w:ascii="Arial" w:eastAsia="Times New Roman" w:hAnsi="Arial" w:cs="Arial"/>
                <w:b/>
                <w:bCs/>
                <w:sz w:val="23"/>
                <w:szCs w:val="23"/>
              </w:rPr>
            </w:pPr>
            <w:r>
              <w:rPr>
                <w:rFonts w:ascii="Arial" w:eastAsia="Times New Roman" w:hAnsi="Arial" w:cs="Arial"/>
                <w:b/>
                <w:bCs/>
                <w:sz w:val="23"/>
                <w:szCs w:val="23"/>
              </w:rPr>
              <w:t>Guidance</w:t>
            </w:r>
          </w:p>
          <w:p w:rsidR="00EA6970" w:rsidRDefault="00EA6970">
            <w:pPr>
              <w:divId w:val="1869754027"/>
              <w:rPr>
                <w:rFonts w:ascii="Arial" w:eastAsia="Times New Roman" w:hAnsi="Arial" w:cs="Arial"/>
                <w:sz w:val="18"/>
                <w:szCs w:val="18"/>
              </w:rPr>
            </w:pPr>
            <w:r>
              <w:rPr>
                <w:rFonts w:ascii="Arial" w:eastAsia="Times New Roman" w:hAnsi="Arial" w:cs="Arial"/>
                <w:sz w:val="18"/>
                <w:szCs w:val="18"/>
              </w:rPr>
              <w:t>Refer to the IRM for the definition of Forward-Looking Windshear Warning System.</w:t>
            </w:r>
          </w:p>
        </w:tc>
      </w:tr>
    </w:tbl>
    <w:p w:rsidR="00EA6970" w:rsidRDefault="00EA6970">
      <w:pPr>
        <w:pStyle w:val="NormalWeb"/>
        <w:divId w:val="1371563649"/>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000000" w:rsidTr="00EA6970">
        <w:trPr>
          <w:divId w:val="1371563649"/>
        </w:trPr>
        <w:tc>
          <w:tcPr>
            <w:tcW w:w="9330" w:type="dxa"/>
            <w:hideMark/>
          </w:tcPr>
          <w:p w:rsidR="00EA6970" w:rsidRDefault="00EA6970">
            <w:pPr>
              <w:rPr>
                <w:rFonts w:ascii="Arial" w:eastAsia="Times New Roman" w:hAnsi="Arial" w:cs="Arial"/>
                <w:sz w:val="23"/>
                <w:szCs w:val="23"/>
              </w:rPr>
            </w:pPr>
            <w:r>
              <w:rPr>
                <w:rFonts w:ascii="Arial" w:eastAsia="Times New Roman" w:hAnsi="Arial" w:cs="Arial"/>
                <w:b/>
                <w:bCs/>
                <w:sz w:val="23"/>
                <w:szCs w:val="23"/>
              </w:rPr>
              <w:t>FLT 4.3.7</w:t>
            </w:r>
          </w:p>
        </w:tc>
      </w:tr>
      <w:tr w:rsidR="00000000" w:rsidTr="00EA6970">
        <w:trPr>
          <w:divId w:val="1371563649"/>
        </w:trPr>
        <w:tc>
          <w:tcPr>
            <w:tcW w:w="9330" w:type="dxa"/>
            <w:hideMark/>
          </w:tcPr>
          <w:p w:rsidR="00EA6970" w:rsidRDefault="00EA6970">
            <w:pPr>
              <w:divId w:val="419251318"/>
              <w:rPr>
                <w:rFonts w:ascii="Arial" w:eastAsia="Times New Roman" w:hAnsi="Arial" w:cs="Arial"/>
                <w:sz w:val="18"/>
                <w:szCs w:val="18"/>
              </w:rPr>
            </w:pPr>
            <w:r>
              <w:rPr>
                <w:rFonts w:ascii="Arial" w:eastAsia="Times New Roman" w:hAnsi="Arial" w:cs="Arial"/>
                <w:sz w:val="18"/>
                <w:szCs w:val="18"/>
              </w:rPr>
              <w:t xml:space="preserve">The Operator </w:t>
            </w:r>
            <w:r>
              <w:rPr>
                <w:rFonts w:ascii="Arial" w:eastAsia="Times New Roman" w:hAnsi="Arial" w:cs="Arial"/>
                <w:i/>
                <w:iCs/>
                <w:sz w:val="18"/>
                <w:szCs w:val="18"/>
              </w:rPr>
              <w:t>shall</w:t>
            </w:r>
            <w:r>
              <w:rPr>
                <w:rFonts w:ascii="Arial" w:eastAsia="Times New Roman" w:hAnsi="Arial" w:cs="Arial"/>
                <w:sz w:val="18"/>
                <w:szCs w:val="18"/>
              </w:rPr>
              <w:t xml:space="preserve"> ensure </w:t>
            </w:r>
            <w:r>
              <w:rPr>
                <w:rFonts w:ascii="Arial" w:eastAsia="Times New Roman" w:hAnsi="Arial" w:cs="Arial"/>
                <w:i/>
                <w:iCs/>
                <w:sz w:val="18"/>
                <w:szCs w:val="18"/>
              </w:rPr>
              <w:t>all</w:t>
            </w:r>
            <w:r>
              <w:rPr>
                <w:rFonts w:ascii="Arial" w:eastAsia="Times New Roman" w:hAnsi="Arial" w:cs="Arial"/>
                <w:sz w:val="18"/>
                <w:szCs w:val="18"/>
              </w:rPr>
              <w:t xml:space="preserve"> </w:t>
            </w:r>
            <w:r>
              <w:rPr>
                <w:rFonts w:ascii="Arial" w:eastAsia="Times New Roman" w:hAnsi="Arial" w:cs="Arial"/>
                <w:sz w:val="18"/>
                <w:szCs w:val="18"/>
              </w:rPr>
              <w:t xml:space="preserve">aircraft in its fleet are equipped with at least one Emergency Locator Transmitter (ELT) of any type, except as required in FLT 4.3.8. </w:t>
            </w:r>
            <w:r>
              <w:rPr>
                <w:rFonts w:ascii="Arial" w:eastAsia="Times New Roman" w:hAnsi="Arial" w:cs="Arial"/>
                <w:b/>
                <w:bCs/>
                <w:sz w:val="18"/>
                <w:szCs w:val="18"/>
              </w:rPr>
              <w:t>(GM)</w:t>
            </w:r>
          </w:p>
        </w:tc>
      </w:tr>
      <w:tr w:rsidR="00000000" w:rsidTr="00EA6970">
        <w:trPr>
          <w:divId w:val="1371563649"/>
        </w:trPr>
        <w:tc>
          <w:tcPr>
            <w:tcW w:w="9330" w:type="dxa"/>
            <w:hideMark/>
          </w:tcPr>
          <w:p w:rsidR="00EA6970" w:rsidRDefault="00EA6970">
            <w:pPr>
              <w:textAlignment w:val="center"/>
              <w:divId w:val="2137940149"/>
              <w:rPr>
                <w:rFonts w:ascii="Arial" w:eastAsia="Times New Roman" w:hAnsi="Arial" w:cs="Arial"/>
                <w:sz w:val="18"/>
                <w:szCs w:val="18"/>
              </w:rPr>
            </w:pPr>
            <w:sdt>
              <w:sdtPr>
                <w:rPr>
                  <w:rFonts w:ascii="Arial" w:eastAsia="Times New Roman" w:hAnsi="Arial" w:cs="Arial"/>
                  <w:sz w:val="18"/>
                  <w:szCs w:val="18"/>
                </w:rPr>
                <w:id w:val="1533528162"/>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EA6970" w:rsidRDefault="00EA6970">
            <w:pPr>
              <w:textAlignment w:val="center"/>
              <w:divId w:val="714626776"/>
              <w:rPr>
                <w:rFonts w:ascii="Arial" w:eastAsia="Times New Roman" w:hAnsi="Arial" w:cs="Arial"/>
                <w:sz w:val="18"/>
                <w:szCs w:val="18"/>
              </w:rPr>
            </w:pPr>
            <w:sdt>
              <w:sdtPr>
                <w:rPr>
                  <w:rFonts w:ascii="Arial" w:eastAsia="Times New Roman" w:hAnsi="Arial" w:cs="Arial"/>
                  <w:sz w:val="18"/>
                  <w:szCs w:val="18"/>
                </w:rPr>
                <w:id w:val="-129807259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EA6970" w:rsidRDefault="00EA6970">
            <w:pPr>
              <w:textAlignment w:val="center"/>
              <w:divId w:val="844173118"/>
              <w:rPr>
                <w:rFonts w:ascii="Arial" w:eastAsia="Times New Roman" w:hAnsi="Arial" w:cs="Arial"/>
                <w:sz w:val="18"/>
                <w:szCs w:val="18"/>
              </w:rPr>
            </w:pPr>
            <w:sdt>
              <w:sdtPr>
                <w:rPr>
                  <w:rFonts w:ascii="Arial" w:eastAsia="Times New Roman" w:hAnsi="Arial" w:cs="Arial"/>
                  <w:sz w:val="18"/>
                  <w:szCs w:val="18"/>
                </w:rPr>
                <w:id w:val="-1121445653"/>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EA6970" w:rsidRDefault="00EA6970">
            <w:pPr>
              <w:textAlignment w:val="center"/>
              <w:divId w:val="1257247703"/>
              <w:rPr>
                <w:rFonts w:ascii="Arial" w:eastAsia="Times New Roman" w:hAnsi="Arial" w:cs="Arial"/>
                <w:sz w:val="18"/>
                <w:szCs w:val="18"/>
              </w:rPr>
            </w:pPr>
            <w:sdt>
              <w:sdtPr>
                <w:rPr>
                  <w:rFonts w:ascii="Arial" w:eastAsia="Times New Roman" w:hAnsi="Arial" w:cs="Arial"/>
                  <w:sz w:val="18"/>
                  <w:szCs w:val="18"/>
                </w:rPr>
                <w:id w:val="1211465373"/>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EA6970" w:rsidRDefault="00EA6970">
            <w:pPr>
              <w:textAlignment w:val="center"/>
              <w:divId w:val="1066224905"/>
              <w:rPr>
                <w:rFonts w:ascii="Arial" w:eastAsia="Times New Roman" w:hAnsi="Arial" w:cs="Arial"/>
                <w:sz w:val="18"/>
                <w:szCs w:val="18"/>
              </w:rPr>
            </w:pPr>
            <w:sdt>
              <w:sdtPr>
                <w:rPr>
                  <w:rFonts w:ascii="Arial" w:eastAsia="Times New Roman" w:hAnsi="Arial" w:cs="Arial"/>
                  <w:sz w:val="18"/>
                  <w:szCs w:val="18"/>
                </w:rPr>
                <w:id w:val="-158058684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EA6970">
        <w:trPr>
          <w:divId w:val="1371563649"/>
        </w:trPr>
        <w:tc>
          <w:tcPr>
            <w:tcW w:w="9330" w:type="dxa"/>
            <w:hideMark/>
          </w:tcPr>
          <w:p w:rsidR="00EA6970" w:rsidRDefault="00EA6970">
            <w:pPr>
              <w:divId w:val="1965648675"/>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054733949"/>
              <w:placeholder>
                <w:docPart w:val="DefaultPlaceholder_-1854013440"/>
              </w:placeholder>
              <w:showingPlcHdr/>
              <w:text w:multiLine="1"/>
            </w:sdtPr>
            <w:sdtContent>
              <w:p w:rsidR="00EA6970" w:rsidRDefault="00EA6970">
                <w:pPr>
                  <w:rPr>
                    <w:rFonts w:ascii="Arial" w:eastAsia="Times New Roman" w:hAnsi="Arial" w:cs="Arial"/>
                    <w:sz w:val="18"/>
                    <w:szCs w:val="18"/>
                  </w:rPr>
                </w:pPr>
                <w:r w:rsidRPr="00130BD8">
                  <w:rPr>
                    <w:rStyle w:val="PlaceholderText"/>
                  </w:rPr>
                  <w:t>Click or tap here to enter text.</w:t>
                </w:r>
              </w:p>
            </w:sdtContent>
          </w:sdt>
        </w:tc>
      </w:tr>
      <w:tr w:rsidR="00000000" w:rsidTr="00EA6970">
        <w:trPr>
          <w:divId w:val="1371563649"/>
        </w:trPr>
        <w:tc>
          <w:tcPr>
            <w:tcW w:w="9330" w:type="dxa"/>
            <w:hideMark/>
          </w:tcPr>
          <w:p w:rsidR="00EA6970" w:rsidRDefault="00EA6970">
            <w:pPr>
              <w:divId w:val="1365515651"/>
              <w:rPr>
                <w:rFonts w:ascii="Arial" w:eastAsia="Times New Roman" w:hAnsi="Arial" w:cs="Arial"/>
                <w:b/>
                <w:bCs/>
                <w:sz w:val="23"/>
                <w:szCs w:val="23"/>
              </w:rPr>
            </w:pPr>
            <w:r>
              <w:rPr>
                <w:rFonts w:ascii="Arial" w:eastAsia="Times New Roman" w:hAnsi="Arial" w:cs="Arial"/>
                <w:b/>
                <w:bCs/>
                <w:sz w:val="23"/>
                <w:szCs w:val="23"/>
              </w:rPr>
              <w:t>Auditor Actions</w:t>
            </w:r>
          </w:p>
          <w:p w:rsidR="00EA6970" w:rsidRDefault="00EA6970">
            <w:pPr>
              <w:divId w:val="723021738"/>
              <w:rPr>
                <w:rFonts w:ascii="Arial" w:eastAsia="Times New Roman" w:hAnsi="Arial" w:cs="Arial"/>
                <w:sz w:val="18"/>
                <w:szCs w:val="18"/>
              </w:rPr>
            </w:pPr>
            <w:sdt>
              <w:sdtPr>
                <w:rPr>
                  <w:rStyle w:val="iatacheckbox1"/>
                  <w:rFonts w:ascii="Arial" w:eastAsia="Times New Roman" w:hAnsi="Arial" w:cs="Arial"/>
                  <w:sz w:val="18"/>
                  <w:szCs w:val="18"/>
                </w:rPr>
                <w:id w:val="677860443"/>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Identified/Examined</w:t>
            </w:r>
            <w:r>
              <w:rPr>
                <w:rFonts w:ascii="Arial" w:eastAsia="Times New Roman" w:hAnsi="Arial" w:cs="Arial"/>
                <w:sz w:val="18"/>
                <w:szCs w:val="18"/>
              </w:rPr>
              <w:t xml:space="preserve"> aircraft type specifications/system descriptions r</w:t>
            </w:r>
            <w:r>
              <w:rPr>
                <w:rFonts w:ascii="Arial" w:eastAsia="Times New Roman" w:hAnsi="Arial" w:cs="Arial"/>
                <w:sz w:val="18"/>
                <w:szCs w:val="18"/>
              </w:rPr>
              <w:t xml:space="preserve">elated to ELT. </w:t>
            </w:r>
          </w:p>
          <w:p w:rsidR="00EA6970" w:rsidRDefault="00EA6970">
            <w:pPr>
              <w:divId w:val="110250099"/>
              <w:rPr>
                <w:rFonts w:ascii="Arial" w:eastAsia="Times New Roman" w:hAnsi="Arial" w:cs="Arial"/>
                <w:sz w:val="18"/>
                <w:szCs w:val="18"/>
              </w:rPr>
            </w:pPr>
            <w:sdt>
              <w:sdtPr>
                <w:rPr>
                  <w:rStyle w:val="iatacheckbox1"/>
                  <w:rFonts w:ascii="Arial" w:eastAsia="Times New Roman" w:hAnsi="Arial" w:cs="Arial"/>
                  <w:sz w:val="18"/>
                  <w:szCs w:val="18"/>
                </w:rPr>
                <w:id w:val="-1881930455"/>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Identified/Examined</w:t>
            </w:r>
            <w:r>
              <w:rPr>
                <w:rFonts w:ascii="Arial" w:eastAsia="Times New Roman" w:hAnsi="Arial" w:cs="Arial"/>
                <w:sz w:val="18"/>
                <w:szCs w:val="18"/>
              </w:rPr>
              <w:t xml:space="preserve"> method(s) used to ensure aircraft are equipped with any type of ELT. </w:t>
            </w:r>
          </w:p>
          <w:p w:rsidR="00EA6970" w:rsidRDefault="00EA6970">
            <w:pPr>
              <w:divId w:val="243421582"/>
              <w:rPr>
                <w:rFonts w:ascii="Arial" w:eastAsia="Times New Roman" w:hAnsi="Arial" w:cs="Arial"/>
                <w:sz w:val="18"/>
                <w:szCs w:val="18"/>
              </w:rPr>
            </w:pPr>
            <w:sdt>
              <w:sdtPr>
                <w:rPr>
                  <w:rStyle w:val="iatacheckbox1"/>
                  <w:rFonts w:ascii="Arial" w:eastAsia="Times New Roman" w:hAnsi="Arial" w:cs="Arial"/>
                  <w:sz w:val="18"/>
                  <w:szCs w:val="18"/>
                </w:rPr>
                <w:id w:val="772750903"/>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637067567"/>
                <w:placeholder>
                  <w:docPart w:val="DefaultPlaceholder_-1854013440"/>
                </w:placeholder>
                <w:showingPlcHdr/>
                <w:text w:multiLine="1"/>
              </w:sdtPr>
              <w:sdtContent>
                <w:r w:rsidRPr="00130BD8">
                  <w:rPr>
                    <w:rStyle w:val="PlaceholderText"/>
                  </w:rPr>
                  <w:t>Click or tap here to enter text.</w:t>
                </w:r>
              </w:sdtContent>
            </w:sdt>
          </w:p>
        </w:tc>
      </w:tr>
      <w:tr w:rsidR="00000000" w:rsidTr="00EA6970">
        <w:trPr>
          <w:divId w:val="1371563649"/>
        </w:trPr>
        <w:tc>
          <w:tcPr>
            <w:tcW w:w="9330" w:type="dxa"/>
            <w:hideMark/>
          </w:tcPr>
          <w:p w:rsidR="00EA6970" w:rsidRDefault="00EA6970">
            <w:pPr>
              <w:divId w:val="1281718729"/>
              <w:rPr>
                <w:rFonts w:ascii="Arial" w:eastAsia="Times New Roman" w:hAnsi="Arial" w:cs="Arial"/>
                <w:b/>
                <w:bCs/>
                <w:sz w:val="23"/>
                <w:szCs w:val="23"/>
              </w:rPr>
            </w:pPr>
            <w:r>
              <w:rPr>
                <w:rFonts w:ascii="Arial" w:eastAsia="Times New Roman" w:hAnsi="Arial" w:cs="Arial"/>
                <w:b/>
                <w:bCs/>
                <w:sz w:val="23"/>
                <w:szCs w:val="23"/>
              </w:rPr>
              <w:t>Guidance</w:t>
            </w:r>
          </w:p>
          <w:p w:rsidR="00EA6970" w:rsidRDefault="00EA6970">
            <w:pPr>
              <w:divId w:val="1190145599"/>
              <w:rPr>
                <w:rFonts w:ascii="Arial" w:eastAsia="Times New Roman" w:hAnsi="Arial" w:cs="Arial"/>
                <w:sz w:val="18"/>
                <w:szCs w:val="18"/>
              </w:rPr>
            </w:pPr>
            <w:r>
              <w:rPr>
                <w:rFonts w:ascii="Arial" w:eastAsia="Times New Roman" w:hAnsi="Arial" w:cs="Arial"/>
                <w:sz w:val="18"/>
                <w:szCs w:val="18"/>
              </w:rPr>
              <w:t xml:space="preserve">Refer to the IRM for the definition of Emergency Locator Transmitter (ELT) which includes the definitions for the types of ELTs. </w:t>
            </w:r>
          </w:p>
          <w:p w:rsidR="00EA6970" w:rsidRDefault="00EA6970">
            <w:pPr>
              <w:divId w:val="1323193033"/>
              <w:rPr>
                <w:rFonts w:ascii="Arial" w:eastAsia="Times New Roman" w:hAnsi="Arial" w:cs="Arial"/>
                <w:sz w:val="18"/>
                <w:szCs w:val="18"/>
              </w:rPr>
            </w:pPr>
            <w:r>
              <w:rPr>
                <w:rFonts w:ascii="Arial" w:eastAsia="Times New Roman" w:hAnsi="Arial" w:cs="Arial"/>
                <w:sz w:val="18"/>
                <w:szCs w:val="18"/>
              </w:rPr>
              <w:t xml:space="preserve">The intent of this provision is to ensure all aircraft, regardless of configuration (passenger, cargo, combi), are equipped with an ELT. </w:t>
            </w:r>
          </w:p>
        </w:tc>
      </w:tr>
    </w:tbl>
    <w:p w:rsidR="00EA6970" w:rsidRDefault="00EA6970">
      <w:pPr>
        <w:pStyle w:val="NormalWeb"/>
        <w:divId w:val="1371563649"/>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000000" w:rsidTr="00EA6970">
        <w:trPr>
          <w:divId w:val="1371563649"/>
        </w:trPr>
        <w:tc>
          <w:tcPr>
            <w:tcW w:w="9330" w:type="dxa"/>
            <w:hideMark/>
          </w:tcPr>
          <w:p w:rsidR="00EA6970" w:rsidRDefault="00EA6970">
            <w:pPr>
              <w:rPr>
                <w:rFonts w:ascii="Arial" w:eastAsia="Times New Roman" w:hAnsi="Arial" w:cs="Arial"/>
                <w:sz w:val="23"/>
                <w:szCs w:val="23"/>
              </w:rPr>
            </w:pPr>
            <w:r>
              <w:rPr>
                <w:rFonts w:ascii="Arial" w:eastAsia="Times New Roman" w:hAnsi="Arial" w:cs="Arial"/>
                <w:b/>
                <w:bCs/>
                <w:sz w:val="23"/>
                <w:szCs w:val="23"/>
              </w:rPr>
              <w:t>FLT 4.3.8</w:t>
            </w:r>
          </w:p>
        </w:tc>
      </w:tr>
      <w:tr w:rsidR="00000000" w:rsidTr="00EA6970">
        <w:trPr>
          <w:divId w:val="1371563649"/>
        </w:trPr>
        <w:tc>
          <w:tcPr>
            <w:tcW w:w="9330" w:type="dxa"/>
            <w:hideMark/>
          </w:tcPr>
          <w:p w:rsidR="00EA6970" w:rsidRDefault="00EA6970">
            <w:pPr>
              <w:divId w:val="1558474021"/>
              <w:rPr>
                <w:rFonts w:ascii="Arial" w:eastAsia="Times New Roman" w:hAnsi="Arial" w:cs="Arial"/>
                <w:sz w:val="18"/>
                <w:szCs w:val="18"/>
              </w:rPr>
            </w:pPr>
            <w:r>
              <w:rPr>
                <w:rFonts w:ascii="Arial" w:eastAsia="Times New Roman" w:hAnsi="Arial" w:cs="Arial"/>
                <w:sz w:val="18"/>
                <w:szCs w:val="18"/>
              </w:rPr>
              <w:t xml:space="preserve">The Operator </w:t>
            </w:r>
            <w:r>
              <w:rPr>
                <w:rFonts w:ascii="Arial" w:eastAsia="Times New Roman" w:hAnsi="Arial" w:cs="Arial"/>
                <w:i/>
                <w:iCs/>
                <w:sz w:val="18"/>
                <w:szCs w:val="18"/>
              </w:rPr>
              <w:t xml:space="preserve">shall </w:t>
            </w:r>
            <w:r>
              <w:rPr>
                <w:rFonts w:ascii="Arial" w:eastAsia="Times New Roman" w:hAnsi="Arial" w:cs="Arial"/>
                <w:sz w:val="18"/>
                <w:szCs w:val="18"/>
              </w:rPr>
              <w:t>ensure aircraft in its fleet, for which the individual certificate of airw</w:t>
            </w:r>
            <w:r>
              <w:rPr>
                <w:rFonts w:ascii="Arial" w:eastAsia="Times New Roman" w:hAnsi="Arial" w:cs="Arial"/>
                <w:sz w:val="18"/>
                <w:szCs w:val="18"/>
              </w:rPr>
              <w:t xml:space="preserve">orthiness is first issued after 1 July 2008, are equipped with at least one automatic Emergency Locator Transmitter (ELT). </w:t>
            </w:r>
          </w:p>
        </w:tc>
      </w:tr>
      <w:tr w:rsidR="00000000" w:rsidTr="00EA6970">
        <w:trPr>
          <w:divId w:val="1371563649"/>
        </w:trPr>
        <w:tc>
          <w:tcPr>
            <w:tcW w:w="9330" w:type="dxa"/>
            <w:hideMark/>
          </w:tcPr>
          <w:p w:rsidR="00EA6970" w:rsidRDefault="00EA6970">
            <w:pPr>
              <w:textAlignment w:val="center"/>
              <w:divId w:val="1565143903"/>
              <w:rPr>
                <w:rFonts w:ascii="Arial" w:eastAsia="Times New Roman" w:hAnsi="Arial" w:cs="Arial"/>
                <w:sz w:val="18"/>
                <w:szCs w:val="18"/>
              </w:rPr>
            </w:pPr>
            <w:sdt>
              <w:sdtPr>
                <w:rPr>
                  <w:rFonts w:ascii="Arial" w:eastAsia="Times New Roman" w:hAnsi="Arial" w:cs="Arial"/>
                  <w:sz w:val="18"/>
                  <w:szCs w:val="18"/>
                </w:rPr>
                <w:id w:val="10054374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EA6970" w:rsidRDefault="00EA6970">
            <w:pPr>
              <w:textAlignment w:val="center"/>
              <w:divId w:val="1462265122"/>
              <w:rPr>
                <w:rFonts w:ascii="Arial" w:eastAsia="Times New Roman" w:hAnsi="Arial" w:cs="Arial"/>
                <w:sz w:val="18"/>
                <w:szCs w:val="18"/>
              </w:rPr>
            </w:pPr>
            <w:sdt>
              <w:sdtPr>
                <w:rPr>
                  <w:rFonts w:ascii="Arial" w:eastAsia="Times New Roman" w:hAnsi="Arial" w:cs="Arial"/>
                  <w:sz w:val="18"/>
                  <w:szCs w:val="18"/>
                </w:rPr>
                <w:id w:val="541794117"/>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EA6970" w:rsidRDefault="00EA6970">
            <w:pPr>
              <w:textAlignment w:val="center"/>
              <w:divId w:val="1710569637"/>
              <w:rPr>
                <w:rFonts w:ascii="Arial" w:eastAsia="Times New Roman" w:hAnsi="Arial" w:cs="Arial"/>
                <w:sz w:val="18"/>
                <w:szCs w:val="18"/>
              </w:rPr>
            </w:pPr>
            <w:sdt>
              <w:sdtPr>
                <w:rPr>
                  <w:rFonts w:ascii="Arial" w:eastAsia="Times New Roman" w:hAnsi="Arial" w:cs="Arial"/>
                  <w:sz w:val="18"/>
                  <w:szCs w:val="18"/>
                </w:rPr>
                <w:id w:val="-82760439"/>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w:t>
            </w:r>
            <w:r>
              <w:rPr>
                <w:rFonts w:ascii="Arial" w:eastAsia="Times New Roman" w:hAnsi="Arial" w:cs="Arial"/>
                <w:sz w:val="18"/>
                <w:szCs w:val="18"/>
              </w:rPr>
              <w:t>ed not Documented (Finding)</w:t>
            </w:r>
          </w:p>
          <w:p w:rsidR="00EA6970" w:rsidRDefault="00EA6970">
            <w:pPr>
              <w:textAlignment w:val="center"/>
              <w:divId w:val="838958328"/>
              <w:rPr>
                <w:rFonts w:ascii="Arial" w:eastAsia="Times New Roman" w:hAnsi="Arial" w:cs="Arial"/>
                <w:sz w:val="18"/>
                <w:szCs w:val="18"/>
              </w:rPr>
            </w:pPr>
            <w:sdt>
              <w:sdtPr>
                <w:rPr>
                  <w:rFonts w:ascii="Arial" w:eastAsia="Times New Roman" w:hAnsi="Arial" w:cs="Arial"/>
                  <w:sz w:val="18"/>
                  <w:szCs w:val="18"/>
                </w:rPr>
                <w:id w:val="187032193"/>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EA6970" w:rsidRDefault="00EA6970">
            <w:pPr>
              <w:textAlignment w:val="center"/>
              <w:divId w:val="1358845944"/>
              <w:rPr>
                <w:rFonts w:ascii="Arial" w:eastAsia="Times New Roman" w:hAnsi="Arial" w:cs="Arial"/>
                <w:sz w:val="18"/>
                <w:szCs w:val="18"/>
              </w:rPr>
            </w:pPr>
            <w:sdt>
              <w:sdtPr>
                <w:rPr>
                  <w:rFonts w:ascii="Arial" w:eastAsia="Times New Roman" w:hAnsi="Arial" w:cs="Arial"/>
                  <w:sz w:val="18"/>
                  <w:szCs w:val="18"/>
                </w:rPr>
                <w:id w:val="-634482427"/>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EA6970">
        <w:trPr>
          <w:divId w:val="1371563649"/>
        </w:trPr>
        <w:tc>
          <w:tcPr>
            <w:tcW w:w="9330" w:type="dxa"/>
            <w:hideMark/>
          </w:tcPr>
          <w:p w:rsidR="00EA6970" w:rsidRDefault="00EA6970">
            <w:pPr>
              <w:divId w:val="1621302452"/>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628425259"/>
              <w:placeholder>
                <w:docPart w:val="DefaultPlaceholder_-1854013440"/>
              </w:placeholder>
              <w:showingPlcHdr/>
              <w:text w:multiLine="1"/>
            </w:sdtPr>
            <w:sdtContent>
              <w:p w:rsidR="00EA6970" w:rsidRDefault="00EA6970">
                <w:pPr>
                  <w:rPr>
                    <w:rFonts w:ascii="Arial" w:eastAsia="Times New Roman" w:hAnsi="Arial" w:cs="Arial"/>
                    <w:sz w:val="18"/>
                    <w:szCs w:val="18"/>
                  </w:rPr>
                </w:pPr>
                <w:r w:rsidRPr="00130BD8">
                  <w:rPr>
                    <w:rStyle w:val="PlaceholderText"/>
                  </w:rPr>
                  <w:t>Click or tap here to enter text.</w:t>
                </w:r>
              </w:p>
            </w:sdtContent>
          </w:sdt>
        </w:tc>
      </w:tr>
      <w:tr w:rsidR="00000000" w:rsidTr="00EA6970">
        <w:trPr>
          <w:divId w:val="1371563649"/>
        </w:trPr>
        <w:tc>
          <w:tcPr>
            <w:tcW w:w="9330" w:type="dxa"/>
            <w:hideMark/>
          </w:tcPr>
          <w:p w:rsidR="00EA6970" w:rsidRDefault="00EA6970">
            <w:pPr>
              <w:divId w:val="1018853194"/>
              <w:rPr>
                <w:rFonts w:ascii="Arial" w:eastAsia="Times New Roman" w:hAnsi="Arial" w:cs="Arial"/>
                <w:b/>
                <w:bCs/>
                <w:sz w:val="23"/>
                <w:szCs w:val="23"/>
              </w:rPr>
            </w:pPr>
            <w:r>
              <w:rPr>
                <w:rFonts w:ascii="Arial" w:eastAsia="Times New Roman" w:hAnsi="Arial" w:cs="Arial"/>
                <w:b/>
                <w:bCs/>
                <w:sz w:val="23"/>
                <w:szCs w:val="23"/>
              </w:rPr>
              <w:t>Auditor Actions</w:t>
            </w:r>
          </w:p>
          <w:p w:rsidR="00EA6970" w:rsidRDefault="00EA6970">
            <w:pPr>
              <w:divId w:val="143351559"/>
              <w:rPr>
                <w:rFonts w:ascii="Arial" w:eastAsia="Times New Roman" w:hAnsi="Arial" w:cs="Arial"/>
                <w:sz w:val="18"/>
                <w:szCs w:val="18"/>
              </w:rPr>
            </w:pPr>
            <w:sdt>
              <w:sdtPr>
                <w:rPr>
                  <w:rStyle w:val="iatacheckbox1"/>
                  <w:rFonts w:ascii="Arial" w:eastAsia="Times New Roman" w:hAnsi="Arial" w:cs="Arial"/>
                  <w:sz w:val="18"/>
                  <w:szCs w:val="18"/>
                </w:rPr>
                <w:id w:val="-967430452"/>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Identified/Examined</w:t>
            </w:r>
            <w:r>
              <w:rPr>
                <w:rFonts w:ascii="Arial" w:eastAsia="Times New Roman" w:hAnsi="Arial" w:cs="Arial"/>
                <w:sz w:val="18"/>
                <w:szCs w:val="18"/>
              </w:rPr>
              <w:t xml:space="preserve"> aircraft type specifications/system descriptions related to automa</w:t>
            </w:r>
            <w:r>
              <w:rPr>
                <w:rFonts w:ascii="Arial" w:eastAsia="Times New Roman" w:hAnsi="Arial" w:cs="Arial"/>
                <w:sz w:val="18"/>
                <w:szCs w:val="18"/>
              </w:rPr>
              <w:t xml:space="preserve">tic ELT. </w:t>
            </w:r>
          </w:p>
          <w:p w:rsidR="00EA6970" w:rsidRDefault="00EA6970">
            <w:pPr>
              <w:divId w:val="1079444837"/>
              <w:rPr>
                <w:rFonts w:ascii="Arial" w:eastAsia="Times New Roman" w:hAnsi="Arial" w:cs="Arial"/>
                <w:sz w:val="18"/>
                <w:szCs w:val="18"/>
              </w:rPr>
            </w:pPr>
            <w:sdt>
              <w:sdtPr>
                <w:rPr>
                  <w:rStyle w:val="iatacheckbox1"/>
                  <w:rFonts w:ascii="Arial" w:eastAsia="Times New Roman" w:hAnsi="Arial" w:cs="Arial"/>
                  <w:sz w:val="18"/>
                  <w:szCs w:val="18"/>
                </w:rPr>
                <w:id w:val="-1629772431"/>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Identified/Examined</w:t>
            </w:r>
            <w:r>
              <w:rPr>
                <w:rFonts w:ascii="Arial" w:eastAsia="Times New Roman" w:hAnsi="Arial" w:cs="Arial"/>
                <w:sz w:val="18"/>
                <w:szCs w:val="18"/>
              </w:rPr>
              <w:t xml:space="preserve"> method(s) used to ensure aircraft are equipped with automatic ELT. </w:t>
            </w:r>
          </w:p>
          <w:p w:rsidR="00EA6970" w:rsidRDefault="00EA6970">
            <w:pPr>
              <w:divId w:val="21446256"/>
              <w:rPr>
                <w:rFonts w:ascii="Arial" w:eastAsia="Times New Roman" w:hAnsi="Arial" w:cs="Arial"/>
                <w:sz w:val="18"/>
                <w:szCs w:val="18"/>
              </w:rPr>
            </w:pPr>
            <w:sdt>
              <w:sdtPr>
                <w:rPr>
                  <w:rStyle w:val="iatacheckbox1"/>
                  <w:rFonts w:ascii="Arial" w:eastAsia="Times New Roman" w:hAnsi="Arial" w:cs="Arial"/>
                  <w:sz w:val="18"/>
                  <w:szCs w:val="18"/>
                </w:rPr>
                <w:id w:val="1062297460"/>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412511898"/>
                <w:placeholder>
                  <w:docPart w:val="DefaultPlaceholder_-1854013440"/>
                </w:placeholder>
                <w:showingPlcHdr/>
                <w:text w:multiLine="1"/>
              </w:sdtPr>
              <w:sdtContent>
                <w:r w:rsidRPr="00130BD8">
                  <w:rPr>
                    <w:rStyle w:val="PlaceholderText"/>
                  </w:rPr>
                  <w:t>Click or tap here to enter text.</w:t>
                </w:r>
              </w:sdtContent>
            </w:sdt>
          </w:p>
        </w:tc>
      </w:tr>
    </w:tbl>
    <w:p w:rsidR="00EA6970" w:rsidRDefault="00EA6970">
      <w:pPr>
        <w:pStyle w:val="NormalWeb"/>
        <w:divId w:val="1371563649"/>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000000" w:rsidTr="00EA6970">
        <w:trPr>
          <w:divId w:val="1371563649"/>
        </w:trPr>
        <w:tc>
          <w:tcPr>
            <w:tcW w:w="9330" w:type="dxa"/>
            <w:hideMark/>
          </w:tcPr>
          <w:p w:rsidR="00EA6970" w:rsidRDefault="00EA6970">
            <w:pPr>
              <w:rPr>
                <w:rFonts w:ascii="Arial" w:eastAsia="Times New Roman" w:hAnsi="Arial" w:cs="Arial"/>
                <w:sz w:val="23"/>
                <w:szCs w:val="23"/>
              </w:rPr>
            </w:pPr>
            <w:r>
              <w:rPr>
                <w:rFonts w:ascii="Arial" w:eastAsia="Times New Roman" w:hAnsi="Arial" w:cs="Arial"/>
                <w:b/>
                <w:bCs/>
                <w:sz w:val="23"/>
                <w:szCs w:val="23"/>
              </w:rPr>
              <w:t>FLT 4.3.9</w:t>
            </w:r>
          </w:p>
        </w:tc>
      </w:tr>
      <w:tr w:rsidR="00000000" w:rsidTr="00EA6970">
        <w:trPr>
          <w:divId w:val="1371563649"/>
        </w:trPr>
        <w:tc>
          <w:tcPr>
            <w:tcW w:w="9330" w:type="dxa"/>
            <w:hideMark/>
          </w:tcPr>
          <w:p w:rsidR="00EA6970" w:rsidRDefault="00EA6970">
            <w:pPr>
              <w:divId w:val="220555985"/>
              <w:rPr>
                <w:rFonts w:ascii="Arial" w:eastAsia="Times New Roman" w:hAnsi="Arial" w:cs="Arial"/>
                <w:sz w:val="18"/>
                <w:szCs w:val="18"/>
              </w:rPr>
            </w:pPr>
            <w:r>
              <w:rPr>
                <w:rFonts w:ascii="Arial" w:eastAsia="Times New Roman" w:hAnsi="Arial" w:cs="Arial"/>
                <w:sz w:val="18"/>
                <w:szCs w:val="18"/>
              </w:rPr>
              <w:t xml:space="preserve">The Operator </w:t>
            </w:r>
            <w:r>
              <w:rPr>
                <w:rFonts w:ascii="Arial" w:eastAsia="Times New Roman" w:hAnsi="Arial" w:cs="Arial"/>
                <w:i/>
                <w:iCs/>
                <w:sz w:val="18"/>
                <w:szCs w:val="18"/>
              </w:rPr>
              <w:t>should</w:t>
            </w:r>
            <w:r>
              <w:rPr>
                <w:rFonts w:ascii="Arial" w:eastAsia="Times New Roman" w:hAnsi="Arial" w:cs="Arial"/>
                <w:sz w:val="18"/>
                <w:szCs w:val="18"/>
              </w:rPr>
              <w:t xml:space="preserve"> ensure </w:t>
            </w:r>
            <w:r>
              <w:rPr>
                <w:rFonts w:ascii="Arial" w:eastAsia="Times New Roman" w:hAnsi="Arial" w:cs="Arial"/>
                <w:i/>
                <w:iCs/>
                <w:sz w:val="18"/>
                <w:szCs w:val="18"/>
              </w:rPr>
              <w:t>all</w:t>
            </w:r>
            <w:r>
              <w:rPr>
                <w:rFonts w:ascii="Arial" w:eastAsia="Times New Roman" w:hAnsi="Arial" w:cs="Arial"/>
                <w:sz w:val="18"/>
                <w:szCs w:val="18"/>
              </w:rPr>
              <w:t xml:space="preserve"> </w:t>
            </w:r>
            <w:r>
              <w:rPr>
                <w:rFonts w:ascii="Arial" w:eastAsia="Times New Roman" w:hAnsi="Arial" w:cs="Arial"/>
                <w:sz w:val="18"/>
                <w:szCs w:val="18"/>
              </w:rPr>
              <w:t xml:space="preserve">aircraft in its fleet are equipped with at least one automatic Emergency Locator Transmitter (ELT). </w:t>
            </w:r>
          </w:p>
        </w:tc>
      </w:tr>
      <w:tr w:rsidR="00000000" w:rsidTr="00EA6970">
        <w:trPr>
          <w:divId w:val="1371563649"/>
        </w:trPr>
        <w:tc>
          <w:tcPr>
            <w:tcW w:w="9330" w:type="dxa"/>
            <w:hideMark/>
          </w:tcPr>
          <w:p w:rsidR="00EA6970" w:rsidRDefault="00EA6970">
            <w:pPr>
              <w:textAlignment w:val="center"/>
              <w:divId w:val="136992194"/>
              <w:rPr>
                <w:rFonts w:ascii="Arial" w:eastAsia="Times New Roman" w:hAnsi="Arial" w:cs="Arial"/>
                <w:sz w:val="18"/>
                <w:szCs w:val="18"/>
              </w:rPr>
            </w:pPr>
            <w:sdt>
              <w:sdtPr>
                <w:rPr>
                  <w:rFonts w:ascii="Arial" w:eastAsia="Times New Roman" w:hAnsi="Arial" w:cs="Arial"/>
                  <w:sz w:val="18"/>
                  <w:szCs w:val="18"/>
                </w:rPr>
                <w:id w:val="1175073812"/>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EA6970" w:rsidRDefault="00EA6970">
            <w:pPr>
              <w:textAlignment w:val="center"/>
              <w:divId w:val="604196644"/>
              <w:rPr>
                <w:rFonts w:ascii="Arial" w:eastAsia="Times New Roman" w:hAnsi="Arial" w:cs="Arial"/>
                <w:sz w:val="18"/>
                <w:szCs w:val="18"/>
              </w:rPr>
            </w:pPr>
            <w:sdt>
              <w:sdtPr>
                <w:rPr>
                  <w:rFonts w:ascii="Arial" w:eastAsia="Times New Roman" w:hAnsi="Arial" w:cs="Arial"/>
                  <w:sz w:val="18"/>
                  <w:szCs w:val="18"/>
                </w:rPr>
                <w:id w:val="1059975857"/>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(Observation)</w:t>
            </w:r>
          </w:p>
          <w:p w:rsidR="00EA6970" w:rsidRDefault="00EA6970">
            <w:pPr>
              <w:textAlignment w:val="center"/>
              <w:divId w:val="1011637565"/>
              <w:rPr>
                <w:rFonts w:ascii="Arial" w:eastAsia="Times New Roman" w:hAnsi="Arial" w:cs="Arial"/>
                <w:sz w:val="18"/>
                <w:szCs w:val="18"/>
              </w:rPr>
            </w:pPr>
            <w:sdt>
              <w:sdtPr>
                <w:rPr>
                  <w:rFonts w:ascii="Arial" w:eastAsia="Times New Roman" w:hAnsi="Arial" w:cs="Arial"/>
                  <w:sz w:val="18"/>
                  <w:szCs w:val="18"/>
                </w:rPr>
                <w:id w:val="-800912891"/>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(Observation)</w:t>
            </w:r>
          </w:p>
          <w:p w:rsidR="00EA6970" w:rsidRDefault="00EA6970">
            <w:pPr>
              <w:textAlignment w:val="center"/>
              <w:divId w:val="292834126"/>
              <w:rPr>
                <w:rFonts w:ascii="Arial" w:eastAsia="Times New Roman" w:hAnsi="Arial" w:cs="Arial"/>
                <w:sz w:val="18"/>
                <w:szCs w:val="18"/>
              </w:rPr>
            </w:pPr>
            <w:sdt>
              <w:sdtPr>
                <w:rPr>
                  <w:rFonts w:ascii="Arial" w:eastAsia="Times New Roman" w:hAnsi="Arial" w:cs="Arial"/>
                  <w:sz w:val="18"/>
                  <w:szCs w:val="18"/>
                </w:rPr>
                <w:id w:val="-1508058773"/>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(Observation)</w:t>
            </w:r>
          </w:p>
          <w:p w:rsidR="00EA6970" w:rsidRDefault="00EA6970">
            <w:pPr>
              <w:textAlignment w:val="center"/>
              <w:divId w:val="523787222"/>
              <w:rPr>
                <w:rFonts w:ascii="Arial" w:eastAsia="Times New Roman" w:hAnsi="Arial" w:cs="Arial"/>
                <w:sz w:val="18"/>
                <w:szCs w:val="18"/>
              </w:rPr>
            </w:pPr>
            <w:sdt>
              <w:sdtPr>
                <w:rPr>
                  <w:rFonts w:ascii="Arial" w:eastAsia="Times New Roman" w:hAnsi="Arial" w:cs="Arial"/>
                  <w:sz w:val="18"/>
                  <w:szCs w:val="18"/>
                </w:rPr>
                <w:id w:val="884376969"/>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EA6970">
        <w:trPr>
          <w:divId w:val="1371563649"/>
        </w:trPr>
        <w:tc>
          <w:tcPr>
            <w:tcW w:w="9330" w:type="dxa"/>
            <w:hideMark/>
          </w:tcPr>
          <w:p w:rsidR="00EA6970" w:rsidRDefault="00EA6970">
            <w:pPr>
              <w:divId w:val="1395813483"/>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758410741"/>
              <w:placeholder>
                <w:docPart w:val="DefaultPlaceholder_-1854013440"/>
              </w:placeholder>
              <w:showingPlcHdr/>
              <w:text w:multiLine="1"/>
            </w:sdtPr>
            <w:sdtContent>
              <w:p w:rsidR="00EA6970" w:rsidRDefault="00EA6970">
                <w:pPr>
                  <w:rPr>
                    <w:rFonts w:ascii="Arial" w:eastAsia="Times New Roman" w:hAnsi="Arial" w:cs="Arial"/>
                    <w:sz w:val="18"/>
                    <w:szCs w:val="18"/>
                  </w:rPr>
                </w:pPr>
                <w:r w:rsidRPr="00130BD8">
                  <w:rPr>
                    <w:rStyle w:val="PlaceholderText"/>
                  </w:rPr>
                  <w:t>Click or tap here to enter text.</w:t>
                </w:r>
              </w:p>
            </w:sdtContent>
          </w:sdt>
        </w:tc>
      </w:tr>
      <w:tr w:rsidR="00000000" w:rsidTr="00EA6970">
        <w:trPr>
          <w:divId w:val="1371563649"/>
        </w:trPr>
        <w:tc>
          <w:tcPr>
            <w:tcW w:w="9330" w:type="dxa"/>
            <w:hideMark/>
          </w:tcPr>
          <w:p w:rsidR="00EA6970" w:rsidRDefault="00EA6970">
            <w:pPr>
              <w:divId w:val="2131242583"/>
              <w:rPr>
                <w:rFonts w:ascii="Arial" w:eastAsia="Times New Roman" w:hAnsi="Arial" w:cs="Arial"/>
                <w:b/>
                <w:bCs/>
                <w:sz w:val="23"/>
                <w:szCs w:val="23"/>
              </w:rPr>
            </w:pPr>
            <w:r>
              <w:rPr>
                <w:rFonts w:ascii="Arial" w:eastAsia="Times New Roman" w:hAnsi="Arial" w:cs="Arial"/>
                <w:b/>
                <w:bCs/>
                <w:sz w:val="23"/>
                <w:szCs w:val="23"/>
              </w:rPr>
              <w:t>Auditor Actions</w:t>
            </w:r>
          </w:p>
          <w:p w:rsidR="00EA6970" w:rsidRDefault="00EA6970">
            <w:pPr>
              <w:divId w:val="1134520004"/>
              <w:rPr>
                <w:rFonts w:ascii="Arial" w:eastAsia="Times New Roman" w:hAnsi="Arial" w:cs="Arial"/>
                <w:sz w:val="18"/>
                <w:szCs w:val="18"/>
              </w:rPr>
            </w:pPr>
            <w:sdt>
              <w:sdtPr>
                <w:rPr>
                  <w:rStyle w:val="iatacheckbox1"/>
                  <w:rFonts w:ascii="Arial" w:eastAsia="Times New Roman" w:hAnsi="Arial" w:cs="Arial"/>
                  <w:sz w:val="18"/>
                  <w:szCs w:val="18"/>
                </w:rPr>
                <w:id w:val="1041863883"/>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Identified/Examined</w:t>
            </w:r>
            <w:r>
              <w:rPr>
                <w:rFonts w:ascii="Arial" w:eastAsia="Times New Roman" w:hAnsi="Arial" w:cs="Arial"/>
                <w:sz w:val="18"/>
                <w:szCs w:val="18"/>
              </w:rPr>
              <w:t xml:space="preserve"> aircraft type specifications/system descriptions related to automatic ELT. </w:t>
            </w:r>
          </w:p>
          <w:p w:rsidR="00EA6970" w:rsidRDefault="00EA6970">
            <w:pPr>
              <w:divId w:val="347407809"/>
              <w:rPr>
                <w:rFonts w:ascii="Arial" w:eastAsia="Times New Roman" w:hAnsi="Arial" w:cs="Arial"/>
                <w:sz w:val="18"/>
                <w:szCs w:val="18"/>
              </w:rPr>
            </w:pPr>
            <w:sdt>
              <w:sdtPr>
                <w:rPr>
                  <w:rStyle w:val="iatacheckbox1"/>
                  <w:rFonts w:ascii="Arial" w:eastAsia="Times New Roman" w:hAnsi="Arial" w:cs="Arial"/>
                  <w:sz w:val="18"/>
                  <w:szCs w:val="18"/>
                </w:rPr>
                <w:id w:val="-1916921292"/>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Identified/Examined</w:t>
            </w:r>
            <w:r>
              <w:rPr>
                <w:rFonts w:ascii="Arial" w:eastAsia="Times New Roman" w:hAnsi="Arial" w:cs="Arial"/>
                <w:sz w:val="18"/>
                <w:szCs w:val="18"/>
              </w:rPr>
              <w:t xml:space="preserve"> method(s) used to ensure aircraft are equipped with automatic ELT. </w:t>
            </w:r>
          </w:p>
          <w:p w:rsidR="00EA6970" w:rsidRDefault="00EA6970">
            <w:pPr>
              <w:divId w:val="1206988943"/>
              <w:rPr>
                <w:rFonts w:ascii="Arial" w:eastAsia="Times New Roman" w:hAnsi="Arial" w:cs="Arial"/>
                <w:sz w:val="18"/>
                <w:szCs w:val="18"/>
              </w:rPr>
            </w:pPr>
            <w:sdt>
              <w:sdtPr>
                <w:rPr>
                  <w:rStyle w:val="iatacheckbox1"/>
                  <w:rFonts w:ascii="Arial" w:eastAsia="Times New Roman" w:hAnsi="Arial" w:cs="Arial"/>
                  <w:sz w:val="18"/>
                  <w:szCs w:val="18"/>
                </w:rPr>
                <w:id w:val="2014561094"/>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468901698"/>
                <w:placeholder>
                  <w:docPart w:val="DefaultPlaceholder_-1854013440"/>
                </w:placeholder>
                <w:showingPlcHdr/>
                <w:text w:multiLine="1"/>
              </w:sdtPr>
              <w:sdtContent>
                <w:r w:rsidRPr="00130BD8">
                  <w:rPr>
                    <w:rStyle w:val="PlaceholderText"/>
                  </w:rPr>
                  <w:t>Click or tap here to enter text.</w:t>
                </w:r>
              </w:sdtContent>
            </w:sdt>
          </w:p>
        </w:tc>
      </w:tr>
    </w:tbl>
    <w:p w:rsidR="00EA6970" w:rsidRDefault="00EA6970">
      <w:pPr>
        <w:pStyle w:val="NormalWeb"/>
        <w:divId w:val="1371563649"/>
        <w:rPr>
          <w:rFonts w:ascii="Arial" w:hAnsi="Arial" w:cs="Arial"/>
          <w:color w:val="022A4C"/>
          <w:sz w:val="18"/>
          <w:szCs w:val="18"/>
        </w:rPr>
      </w:pPr>
      <w:r>
        <w:rPr>
          <w:rFonts w:ascii="Arial" w:hAnsi="Arial" w:cs="Arial"/>
          <w:color w:val="022A4C"/>
          <w:sz w:val="18"/>
          <w:szCs w:val="18"/>
        </w:rPr>
        <w:t> </w:t>
      </w:r>
    </w:p>
    <w:tbl>
      <w:tblPr>
        <w:tblStyle w:val="TableGrid"/>
        <w:tblW w:w="5000" w:type="pct"/>
        <w:tblLook w:val="04A0" w:firstRow="1" w:lastRow="0" w:firstColumn="1" w:lastColumn="0" w:noHBand="0" w:noVBand="1"/>
      </w:tblPr>
      <w:tblGrid>
        <w:gridCol w:w="546"/>
        <w:gridCol w:w="473"/>
        <w:gridCol w:w="8557"/>
      </w:tblGrid>
      <w:tr w:rsidR="00000000" w:rsidTr="00EA6970">
        <w:trPr>
          <w:divId w:val="98374581"/>
        </w:trPr>
        <w:tc>
          <w:tcPr>
            <w:tcW w:w="0" w:type="auto"/>
            <w:gridSpan w:val="3"/>
            <w:hideMark/>
          </w:tcPr>
          <w:p w:rsidR="00EA6970" w:rsidRDefault="00EA6970">
            <w:pPr>
              <w:spacing w:before="300"/>
              <w:jc w:val="center"/>
              <w:rPr>
                <w:rFonts w:ascii="Arial" w:eastAsia="Times New Roman" w:hAnsi="Arial" w:cs="Arial"/>
                <w:b/>
                <w:bCs/>
                <w:sz w:val="18"/>
                <w:szCs w:val="18"/>
              </w:rPr>
            </w:pPr>
            <w:r>
              <w:rPr>
                <w:rFonts w:ascii="Arial" w:eastAsia="Times New Roman" w:hAnsi="Arial" w:cs="Arial"/>
                <w:b/>
                <w:bCs/>
                <w:sz w:val="18"/>
                <w:szCs w:val="18"/>
              </w:rPr>
              <w:t>Table 2.1–Onboard Library Specifications</w:t>
            </w:r>
          </w:p>
        </w:tc>
      </w:tr>
      <w:tr w:rsidR="00000000" w:rsidTr="00EA6970">
        <w:trPr>
          <w:divId w:val="98374581"/>
        </w:trPr>
        <w:tc>
          <w:tcPr>
            <w:tcW w:w="0" w:type="auto"/>
            <w:gridSpan w:val="3"/>
            <w:hideMark/>
          </w:tcPr>
          <w:p w:rsidR="00EA6970" w:rsidRDefault="00EA6970">
            <w:pPr>
              <w:spacing w:before="300"/>
              <w:rPr>
                <w:rFonts w:ascii="Arial" w:eastAsia="Times New Roman" w:hAnsi="Arial" w:cs="Arial"/>
                <w:sz w:val="18"/>
                <w:szCs w:val="18"/>
              </w:rPr>
            </w:pPr>
            <w:r>
              <w:rPr>
                <w:rFonts w:ascii="Arial" w:eastAsia="Times New Roman" w:hAnsi="Arial" w:cs="Arial"/>
                <w:sz w:val="18"/>
                <w:szCs w:val="18"/>
              </w:rPr>
              <w:t xml:space="preserve">The following documents shall be included in the Onboard Library: </w:t>
            </w:r>
          </w:p>
        </w:tc>
      </w:tr>
      <w:tr w:rsidR="00000000" w:rsidTr="00EA6970">
        <w:trPr>
          <w:divId w:val="98374581"/>
        </w:trPr>
        <w:tc>
          <w:tcPr>
            <w:tcW w:w="0" w:type="auto"/>
            <w:gridSpan w:val="3"/>
            <w:hideMark/>
          </w:tcPr>
          <w:p w:rsidR="00EA6970" w:rsidRDefault="00EA6970">
            <w:pPr>
              <w:spacing w:before="300"/>
              <w:rPr>
                <w:rFonts w:ascii="Arial" w:eastAsia="Times New Roman" w:hAnsi="Arial" w:cs="Arial"/>
                <w:sz w:val="18"/>
                <w:szCs w:val="18"/>
              </w:rPr>
            </w:pPr>
            <w:r>
              <w:rPr>
                <w:rFonts w:ascii="Arial" w:eastAsia="Times New Roman" w:hAnsi="Arial" w:cs="Arial"/>
                <w:b/>
                <w:bCs/>
                <w:sz w:val="18"/>
                <w:szCs w:val="18"/>
              </w:rPr>
              <w:t>General Operating Information</w:t>
            </w:r>
          </w:p>
        </w:tc>
      </w:tr>
      <w:tr w:rsidR="00000000" w:rsidTr="00EA6970">
        <w:trPr>
          <w:divId w:val="98374581"/>
        </w:trPr>
        <w:tc>
          <w:tcPr>
            <w:tcW w:w="0" w:type="auto"/>
            <w:hideMark/>
          </w:tcPr>
          <w:p w:rsidR="00EA6970" w:rsidRDefault="00EA6970">
            <w:pPr>
              <w:spacing w:before="300"/>
              <w:rPr>
                <w:rFonts w:ascii="Arial" w:eastAsia="Times New Roman" w:hAnsi="Arial" w:cs="Arial"/>
                <w:sz w:val="18"/>
                <w:szCs w:val="18"/>
              </w:rPr>
            </w:pPr>
            <w:r>
              <w:rPr>
                <w:rFonts w:ascii="Arial" w:eastAsia="Times New Roman" w:hAnsi="Arial" w:cs="Arial"/>
                <w:sz w:val="18"/>
                <w:szCs w:val="18"/>
              </w:rPr>
              <w:t>(i)</w:t>
            </w:r>
          </w:p>
        </w:tc>
        <w:tc>
          <w:tcPr>
            <w:tcW w:w="0" w:type="auto"/>
            <w:gridSpan w:val="2"/>
            <w:hideMark/>
          </w:tcPr>
          <w:p w:rsidR="00EA6970" w:rsidRDefault="00EA6970">
            <w:pPr>
              <w:spacing w:before="300"/>
              <w:rPr>
                <w:rFonts w:ascii="Arial" w:eastAsia="Times New Roman" w:hAnsi="Arial" w:cs="Arial"/>
                <w:sz w:val="18"/>
                <w:szCs w:val="18"/>
              </w:rPr>
            </w:pPr>
            <w:r>
              <w:rPr>
                <w:rFonts w:ascii="Arial" w:eastAsia="Times New Roman" w:hAnsi="Arial" w:cs="Arial"/>
                <w:sz w:val="18"/>
                <w:szCs w:val="18"/>
              </w:rPr>
              <w:t xml:space="preserve">General operating information to include: </w:t>
            </w:r>
          </w:p>
          <w:p w:rsidR="00EA6970" w:rsidRDefault="00EA6970">
            <w:pPr>
              <w:pStyle w:val="iatalistitem"/>
              <w:numPr>
                <w:ilvl w:val="0"/>
                <w:numId w:val="72"/>
              </w:numPr>
              <w:rPr>
                <w:rFonts w:ascii="Arial" w:eastAsia="Times New Roman" w:hAnsi="Arial" w:cs="Arial"/>
                <w:sz w:val="18"/>
                <w:szCs w:val="18"/>
              </w:rPr>
            </w:pPr>
            <w:r>
              <w:rPr>
                <w:rFonts w:ascii="Arial" w:eastAsia="Times New Roman" w:hAnsi="Arial" w:cs="Arial"/>
                <w:sz w:val="18"/>
                <w:szCs w:val="18"/>
              </w:rPr>
              <w:t>A copy of the air operator certificate (AOC);</w:t>
            </w:r>
          </w:p>
          <w:p w:rsidR="00EA6970" w:rsidRDefault="00EA6970">
            <w:pPr>
              <w:pStyle w:val="iatalistitem"/>
              <w:numPr>
                <w:ilvl w:val="0"/>
                <w:numId w:val="72"/>
              </w:numPr>
              <w:rPr>
                <w:rFonts w:ascii="Arial" w:eastAsia="Times New Roman" w:hAnsi="Arial" w:cs="Arial"/>
                <w:sz w:val="18"/>
                <w:szCs w:val="18"/>
              </w:rPr>
            </w:pPr>
            <w:r>
              <w:rPr>
                <w:rFonts w:ascii="Arial" w:eastAsia="Times New Roman" w:hAnsi="Arial" w:cs="Arial"/>
                <w:sz w:val="18"/>
                <w:szCs w:val="18"/>
              </w:rPr>
              <w:t>A copy of the operations specifications relevant to the aircraft;</w:t>
            </w:r>
          </w:p>
          <w:p w:rsidR="00EA6970" w:rsidRDefault="00EA6970">
            <w:pPr>
              <w:pStyle w:val="iatalistitem"/>
              <w:numPr>
                <w:ilvl w:val="0"/>
                <w:numId w:val="72"/>
              </w:numPr>
              <w:rPr>
                <w:rFonts w:ascii="Arial" w:eastAsia="Times New Roman" w:hAnsi="Arial" w:cs="Arial"/>
                <w:sz w:val="18"/>
                <w:szCs w:val="18"/>
              </w:rPr>
            </w:pPr>
            <w:r>
              <w:rPr>
                <w:rFonts w:ascii="Arial" w:eastAsia="Times New Roman" w:hAnsi="Arial" w:cs="Arial"/>
                <w:sz w:val="18"/>
                <w:szCs w:val="18"/>
              </w:rPr>
              <w:t>If applicable, a copy of the Article 83 bis agreement summary (including an English version);</w:t>
            </w:r>
          </w:p>
          <w:p w:rsidR="00EA6970" w:rsidRDefault="00EA6970">
            <w:pPr>
              <w:pStyle w:val="iatalistitem"/>
              <w:numPr>
                <w:ilvl w:val="0"/>
                <w:numId w:val="72"/>
              </w:numPr>
              <w:rPr>
                <w:rFonts w:ascii="Arial" w:eastAsia="Times New Roman" w:hAnsi="Arial" w:cs="Arial"/>
                <w:sz w:val="18"/>
                <w:szCs w:val="18"/>
              </w:rPr>
            </w:pPr>
            <w:r>
              <w:rPr>
                <w:rFonts w:ascii="Arial" w:eastAsia="Times New Roman" w:hAnsi="Arial" w:cs="Arial"/>
                <w:sz w:val="18"/>
                <w:szCs w:val="18"/>
              </w:rPr>
              <w:lastRenderedPageBreak/>
              <w:t>The Operations Manual (OM).</w:t>
            </w:r>
          </w:p>
          <w:p w:rsidR="00EA6970" w:rsidRDefault="00EA6970">
            <w:pPr>
              <w:divId w:val="1703749028"/>
              <w:rPr>
                <w:rFonts w:ascii="Arial" w:eastAsia="Times New Roman" w:hAnsi="Arial" w:cs="Arial"/>
                <w:i/>
                <w:iCs/>
                <w:sz w:val="18"/>
                <w:szCs w:val="18"/>
              </w:rPr>
            </w:pPr>
            <w:r>
              <w:rPr>
                <w:rFonts w:ascii="Arial" w:eastAsia="Times New Roman" w:hAnsi="Arial" w:cs="Arial"/>
                <w:b/>
                <w:bCs/>
                <w:i/>
                <w:iCs/>
                <w:sz w:val="18"/>
                <w:szCs w:val="18"/>
              </w:rPr>
              <w:t xml:space="preserve">Note: </w:t>
            </w:r>
          </w:p>
          <w:p w:rsidR="00EA6970" w:rsidRDefault="00EA6970">
            <w:pPr>
              <w:divId w:val="2100637185"/>
              <w:rPr>
                <w:rFonts w:ascii="Arial" w:eastAsia="Times New Roman" w:hAnsi="Arial" w:cs="Arial"/>
                <w:i/>
                <w:iCs/>
                <w:sz w:val="18"/>
                <w:szCs w:val="18"/>
              </w:rPr>
            </w:pPr>
            <w:r>
              <w:rPr>
                <w:rFonts w:ascii="Arial" w:eastAsia="Times New Roman" w:hAnsi="Arial" w:cs="Arial"/>
                <w:i/>
                <w:iCs/>
                <w:sz w:val="18"/>
                <w:szCs w:val="18"/>
              </w:rPr>
              <w:t xml:space="preserve">Refer to the IRM for the definitions of Article 83 bis, Article 83 bis Agreement and Article 83 bis Agreement Summary </w:t>
            </w:r>
          </w:p>
        </w:tc>
      </w:tr>
      <w:tr w:rsidR="00000000" w:rsidTr="00EA6970">
        <w:trPr>
          <w:divId w:val="98374581"/>
        </w:trPr>
        <w:tc>
          <w:tcPr>
            <w:tcW w:w="0" w:type="auto"/>
            <w:gridSpan w:val="3"/>
            <w:hideMark/>
          </w:tcPr>
          <w:p w:rsidR="00EA6970" w:rsidRDefault="00EA6970">
            <w:pPr>
              <w:rPr>
                <w:rFonts w:ascii="Arial" w:eastAsia="Times New Roman" w:hAnsi="Arial" w:cs="Arial"/>
                <w:sz w:val="18"/>
                <w:szCs w:val="18"/>
              </w:rPr>
            </w:pPr>
            <w:r>
              <w:rPr>
                <w:rFonts w:ascii="Arial" w:eastAsia="Times New Roman" w:hAnsi="Arial" w:cs="Arial"/>
                <w:b/>
                <w:bCs/>
                <w:sz w:val="18"/>
                <w:szCs w:val="18"/>
              </w:rPr>
              <w:lastRenderedPageBreak/>
              <w:t>Aircr</w:t>
            </w:r>
            <w:r>
              <w:rPr>
                <w:rFonts w:ascii="Arial" w:eastAsia="Times New Roman" w:hAnsi="Arial" w:cs="Arial"/>
                <w:b/>
                <w:bCs/>
                <w:sz w:val="18"/>
                <w:szCs w:val="18"/>
              </w:rPr>
              <w:t>aft Operating Information</w:t>
            </w:r>
          </w:p>
        </w:tc>
      </w:tr>
      <w:tr w:rsidR="00000000" w:rsidTr="00EA6970">
        <w:trPr>
          <w:divId w:val="98374581"/>
        </w:trPr>
        <w:tc>
          <w:tcPr>
            <w:tcW w:w="0" w:type="auto"/>
            <w:hideMark/>
          </w:tcPr>
          <w:p w:rsidR="00EA6970" w:rsidRDefault="00EA6970">
            <w:pPr>
              <w:rPr>
                <w:rFonts w:ascii="Arial" w:eastAsia="Times New Roman" w:hAnsi="Arial" w:cs="Arial"/>
                <w:sz w:val="18"/>
                <w:szCs w:val="18"/>
              </w:rPr>
            </w:pPr>
            <w:r>
              <w:rPr>
                <w:rFonts w:ascii="Arial" w:eastAsia="Times New Roman" w:hAnsi="Arial" w:cs="Arial"/>
                <w:sz w:val="18"/>
                <w:szCs w:val="18"/>
              </w:rPr>
              <w:t>(ii)</w:t>
            </w:r>
          </w:p>
        </w:tc>
        <w:tc>
          <w:tcPr>
            <w:tcW w:w="0" w:type="auto"/>
            <w:gridSpan w:val="2"/>
            <w:hideMark/>
          </w:tcPr>
          <w:p w:rsidR="00EA6970" w:rsidRDefault="00EA6970">
            <w:pPr>
              <w:rPr>
                <w:rFonts w:ascii="Arial" w:eastAsia="Times New Roman" w:hAnsi="Arial" w:cs="Arial"/>
                <w:sz w:val="18"/>
                <w:szCs w:val="18"/>
              </w:rPr>
            </w:pPr>
            <w:r>
              <w:rPr>
                <w:rFonts w:ascii="Arial" w:eastAsia="Times New Roman" w:hAnsi="Arial" w:cs="Arial"/>
                <w:sz w:val="18"/>
                <w:szCs w:val="18"/>
              </w:rPr>
              <w:t>Applicable Aircraft Operating Manual (AOM) and, as a minimum:</w:t>
            </w:r>
          </w:p>
        </w:tc>
      </w:tr>
      <w:tr w:rsidR="00000000" w:rsidTr="00EA6970">
        <w:trPr>
          <w:divId w:val="98374581"/>
        </w:trPr>
        <w:tc>
          <w:tcPr>
            <w:tcW w:w="0" w:type="auto"/>
            <w:hideMark/>
          </w:tcPr>
          <w:p w:rsidR="00EA6970" w:rsidRDefault="00EA6970">
            <w:pPr>
              <w:rPr>
                <w:rFonts w:ascii="Arial" w:eastAsia="Times New Roman" w:hAnsi="Arial" w:cs="Arial"/>
                <w:sz w:val="18"/>
                <w:szCs w:val="18"/>
              </w:rPr>
            </w:pPr>
            <w:r>
              <w:rPr>
                <w:rFonts w:ascii="Arial" w:eastAsia="Times New Roman" w:hAnsi="Arial" w:cs="Arial"/>
                <w:sz w:val="18"/>
                <w:szCs w:val="18"/>
              </w:rPr>
              <w:t> </w:t>
            </w:r>
          </w:p>
        </w:tc>
        <w:tc>
          <w:tcPr>
            <w:tcW w:w="0" w:type="auto"/>
            <w:hideMark/>
          </w:tcPr>
          <w:p w:rsidR="00EA6970" w:rsidRDefault="00EA6970">
            <w:pPr>
              <w:rPr>
                <w:rFonts w:ascii="Arial" w:eastAsia="Times New Roman" w:hAnsi="Arial" w:cs="Arial"/>
                <w:sz w:val="18"/>
                <w:szCs w:val="18"/>
              </w:rPr>
            </w:pPr>
            <w:r>
              <w:rPr>
                <w:rFonts w:ascii="Arial" w:eastAsia="Times New Roman" w:hAnsi="Arial" w:cs="Arial"/>
                <w:sz w:val="18"/>
                <w:szCs w:val="18"/>
              </w:rPr>
              <w:t>(a)</w:t>
            </w:r>
          </w:p>
        </w:tc>
        <w:tc>
          <w:tcPr>
            <w:tcW w:w="0" w:type="auto"/>
            <w:hideMark/>
          </w:tcPr>
          <w:p w:rsidR="00EA6970" w:rsidRDefault="00EA6970">
            <w:pPr>
              <w:rPr>
                <w:rFonts w:ascii="Arial" w:eastAsia="Times New Roman" w:hAnsi="Arial" w:cs="Arial"/>
                <w:sz w:val="18"/>
                <w:szCs w:val="18"/>
              </w:rPr>
            </w:pPr>
            <w:r>
              <w:rPr>
                <w:rFonts w:ascii="Arial" w:eastAsia="Times New Roman" w:hAnsi="Arial" w:cs="Arial"/>
                <w:sz w:val="18"/>
                <w:szCs w:val="18"/>
              </w:rPr>
              <w:t xml:space="preserve">Normal and Emergency Checklists for each operating flight crew member as required by the AFM; </w:t>
            </w:r>
          </w:p>
        </w:tc>
      </w:tr>
      <w:tr w:rsidR="00000000" w:rsidTr="00EA6970">
        <w:trPr>
          <w:divId w:val="98374581"/>
        </w:trPr>
        <w:tc>
          <w:tcPr>
            <w:tcW w:w="0" w:type="auto"/>
            <w:hideMark/>
          </w:tcPr>
          <w:p w:rsidR="00EA6970" w:rsidRDefault="00EA6970">
            <w:pPr>
              <w:rPr>
                <w:rFonts w:ascii="Arial" w:eastAsia="Times New Roman" w:hAnsi="Arial" w:cs="Arial"/>
                <w:sz w:val="18"/>
                <w:szCs w:val="18"/>
              </w:rPr>
            </w:pPr>
            <w:r>
              <w:rPr>
                <w:rFonts w:ascii="Arial" w:eastAsia="Times New Roman" w:hAnsi="Arial" w:cs="Arial"/>
                <w:sz w:val="18"/>
                <w:szCs w:val="18"/>
              </w:rPr>
              <w:t> </w:t>
            </w:r>
          </w:p>
        </w:tc>
        <w:tc>
          <w:tcPr>
            <w:tcW w:w="0" w:type="auto"/>
            <w:hideMark/>
          </w:tcPr>
          <w:p w:rsidR="00EA6970" w:rsidRDefault="00EA6970">
            <w:pPr>
              <w:rPr>
                <w:rFonts w:ascii="Arial" w:eastAsia="Times New Roman" w:hAnsi="Arial" w:cs="Arial"/>
                <w:sz w:val="18"/>
                <w:szCs w:val="18"/>
              </w:rPr>
            </w:pPr>
            <w:r>
              <w:rPr>
                <w:rFonts w:ascii="Arial" w:eastAsia="Times New Roman" w:hAnsi="Arial" w:cs="Arial"/>
                <w:sz w:val="18"/>
                <w:szCs w:val="18"/>
              </w:rPr>
              <w:t>(b)</w:t>
            </w:r>
          </w:p>
        </w:tc>
        <w:tc>
          <w:tcPr>
            <w:tcW w:w="0" w:type="auto"/>
            <w:hideMark/>
          </w:tcPr>
          <w:p w:rsidR="00EA6970" w:rsidRDefault="00EA6970">
            <w:pPr>
              <w:rPr>
                <w:rFonts w:ascii="Arial" w:eastAsia="Times New Roman" w:hAnsi="Arial" w:cs="Arial"/>
                <w:sz w:val="18"/>
                <w:szCs w:val="18"/>
              </w:rPr>
            </w:pPr>
            <w:r>
              <w:rPr>
                <w:rFonts w:ascii="Arial" w:eastAsia="Times New Roman" w:hAnsi="Arial" w:cs="Arial"/>
                <w:sz w:val="18"/>
                <w:szCs w:val="18"/>
              </w:rPr>
              <w:t xml:space="preserve">Performance tables or access to performance calculations via telecom systems (e.g. ACARS) is acceptable, if completed with appropriate backup procedures; </w:t>
            </w:r>
          </w:p>
        </w:tc>
      </w:tr>
      <w:tr w:rsidR="00000000" w:rsidTr="00EA6970">
        <w:trPr>
          <w:divId w:val="98374581"/>
        </w:trPr>
        <w:tc>
          <w:tcPr>
            <w:tcW w:w="0" w:type="auto"/>
            <w:hideMark/>
          </w:tcPr>
          <w:p w:rsidR="00EA6970" w:rsidRDefault="00EA6970">
            <w:pPr>
              <w:rPr>
                <w:rFonts w:ascii="Arial" w:eastAsia="Times New Roman" w:hAnsi="Arial" w:cs="Arial"/>
                <w:sz w:val="18"/>
                <w:szCs w:val="18"/>
              </w:rPr>
            </w:pPr>
            <w:r>
              <w:rPr>
                <w:rFonts w:ascii="Arial" w:eastAsia="Times New Roman" w:hAnsi="Arial" w:cs="Arial"/>
                <w:sz w:val="18"/>
                <w:szCs w:val="18"/>
              </w:rPr>
              <w:t> </w:t>
            </w:r>
          </w:p>
        </w:tc>
        <w:tc>
          <w:tcPr>
            <w:tcW w:w="0" w:type="auto"/>
            <w:hideMark/>
          </w:tcPr>
          <w:p w:rsidR="00EA6970" w:rsidRDefault="00EA6970">
            <w:pPr>
              <w:rPr>
                <w:rFonts w:ascii="Arial" w:eastAsia="Times New Roman" w:hAnsi="Arial" w:cs="Arial"/>
                <w:sz w:val="18"/>
                <w:szCs w:val="18"/>
              </w:rPr>
            </w:pPr>
            <w:r>
              <w:rPr>
                <w:rFonts w:ascii="Arial" w:eastAsia="Times New Roman" w:hAnsi="Arial" w:cs="Arial"/>
                <w:sz w:val="18"/>
                <w:szCs w:val="18"/>
              </w:rPr>
              <w:t>(c)</w:t>
            </w:r>
          </w:p>
        </w:tc>
        <w:tc>
          <w:tcPr>
            <w:tcW w:w="0" w:type="auto"/>
            <w:hideMark/>
          </w:tcPr>
          <w:p w:rsidR="00EA6970" w:rsidRDefault="00EA6970">
            <w:pPr>
              <w:rPr>
                <w:rFonts w:ascii="Arial" w:eastAsia="Times New Roman" w:hAnsi="Arial" w:cs="Arial"/>
                <w:sz w:val="18"/>
                <w:szCs w:val="18"/>
              </w:rPr>
            </w:pPr>
            <w:r>
              <w:rPr>
                <w:rFonts w:ascii="Arial" w:eastAsia="Times New Roman" w:hAnsi="Arial" w:cs="Arial"/>
                <w:sz w:val="18"/>
                <w:szCs w:val="18"/>
              </w:rPr>
              <w:t>Takeoff performance deviations (e.g. due to inoperative equipment or abnormal situations).</w:t>
            </w:r>
          </w:p>
        </w:tc>
      </w:tr>
      <w:tr w:rsidR="00000000" w:rsidTr="00EA6970">
        <w:trPr>
          <w:divId w:val="98374581"/>
        </w:trPr>
        <w:tc>
          <w:tcPr>
            <w:tcW w:w="0" w:type="auto"/>
            <w:hideMark/>
          </w:tcPr>
          <w:p w:rsidR="00EA6970" w:rsidRDefault="00EA6970">
            <w:pPr>
              <w:rPr>
                <w:rFonts w:ascii="Arial" w:eastAsia="Times New Roman" w:hAnsi="Arial" w:cs="Arial"/>
                <w:sz w:val="18"/>
                <w:szCs w:val="18"/>
              </w:rPr>
            </w:pPr>
            <w:r>
              <w:rPr>
                <w:rFonts w:ascii="Arial" w:eastAsia="Times New Roman" w:hAnsi="Arial" w:cs="Arial"/>
                <w:sz w:val="18"/>
                <w:szCs w:val="18"/>
              </w:rPr>
              <w:t>(iii)</w:t>
            </w:r>
          </w:p>
        </w:tc>
        <w:tc>
          <w:tcPr>
            <w:tcW w:w="0" w:type="auto"/>
            <w:gridSpan w:val="2"/>
            <w:hideMark/>
          </w:tcPr>
          <w:p w:rsidR="00EA6970" w:rsidRDefault="00EA6970">
            <w:pPr>
              <w:rPr>
                <w:rFonts w:ascii="Arial" w:eastAsia="Times New Roman" w:hAnsi="Arial" w:cs="Arial"/>
                <w:sz w:val="18"/>
                <w:szCs w:val="18"/>
              </w:rPr>
            </w:pPr>
            <w:r>
              <w:rPr>
                <w:rFonts w:ascii="Arial" w:eastAsia="Times New Roman" w:hAnsi="Arial" w:cs="Arial"/>
                <w:sz w:val="18"/>
                <w:szCs w:val="18"/>
              </w:rPr>
              <w:t>Minimum Equipment List (MEL) and Configuration Deviation List (CDL);</w:t>
            </w:r>
          </w:p>
        </w:tc>
      </w:tr>
      <w:tr w:rsidR="00000000" w:rsidTr="00EA6970">
        <w:trPr>
          <w:divId w:val="98374581"/>
        </w:trPr>
        <w:tc>
          <w:tcPr>
            <w:tcW w:w="0" w:type="auto"/>
            <w:hideMark/>
          </w:tcPr>
          <w:p w:rsidR="00EA6970" w:rsidRDefault="00EA6970">
            <w:pPr>
              <w:rPr>
                <w:rFonts w:ascii="Arial" w:eastAsia="Times New Roman" w:hAnsi="Arial" w:cs="Arial"/>
                <w:sz w:val="18"/>
                <w:szCs w:val="18"/>
              </w:rPr>
            </w:pPr>
            <w:r>
              <w:rPr>
                <w:rFonts w:ascii="Arial" w:eastAsia="Times New Roman" w:hAnsi="Arial" w:cs="Arial"/>
                <w:sz w:val="18"/>
                <w:szCs w:val="18"/>
              </w:rPr>
              <w:t>(iv)</w:t>
            </w:r>
          </w:p>
        </w:tc>
        <w:tc>
          <w:tcPr>
            <w:tcW w:w="0" w:type="auto"/>
            <w:gridSpan w:val="2"/>
            <w:hideMark/>
          </w:tcPr>
          <w:p w:rsidR="00EA6970" w:rsidRDefault="00EA6970">
            <w:pPr>
              <w:rPr>
                <w:rFonts w:ascii="Arial" w:eastAsia="Times New Roman" w:hAnsi="Arial" w:cs="Arial"/>
                <w:sz w:val="18"/>
                <w:szCs w:val="18"/>
              </w:rPr>
            </w:pPr>
            <w:r>
              <w:rPr>
                <w:rFonts w:ascii="Arial" w:eastAsia="Times New Roman" w:hAnsi="Arial" w:cs="Arial"/>
                <w:sz w:val="18"/>
                <w:szCs w:val="18"/>
              </w:rPr>
              <w:t>Aircraft specific weight/mass and balance instructions/data (including loadsheet);</w:t>
            </w:r>
          </w:p>
        </w:tc>
      </w:tr>
      <w:tr w:rsidR="00000000" w:rsidTr="00EA6970">
        <w:trPr>
          <w:divId w:val="98374581"/>
        </w:trPr>
        <w:tc>
          <w:tcPr>
            <w:tcW w:w="0" w:type="auto"/>
            <w:gridSpan w:val="3"/>
            <w:hideMark/>
          </w:tcPr>
          <w:p w:rsidR="00EA6970" w:rsidRDefault="00EA6970">
            <w:pPr>
              <w:rPr>
                <w:rFonts w:ascii="Arial" w:eastAsia="Times New Roman" w:hAnsi="Arial" w:cs="Arial"/>
                <w:sz w:val="18"/>
                <w:szCs w:val="18"/>
              </w:rPr>
            </w:pPr>
            <w:r>
              <w:rPr>
                <w:rFonts w:ascii="Arial" w:eastAsia="Times New Roman" w:hAnsi="Arial" w:cs="Arial"/>
                <w:b/>
                <w:bCs/>
                <w:sz w:val="18"/>
                <w:szCs w:val="18"/>
              </w:rPr>
              <w:t>Areas, Routes and Airport Information</w:t>
            </w:r>
          </w:p>
        </w:tc>
      </w:tr>
      <w:tr w:rsidR="00000000" w:rsidTr="00EA6970">
        <w:trPr>
          <w:divId w:val="98374581"/>
        </w:trPr>
        <w:tc>
          <w:tcPr>
            <w:tcW w:w="0" w:type="auto"/>
            <w:hideMark/>
          </w:tcPr>
          <w:p w:rsidR="00EA6970" w:rsidRDefault="00EA6970">
            <w:pPr>
              <w:rPr>
                <w:rFonts w:ascii="Arial" w:eastAsia="Times New Roman" w:hAnsi="Arial" w:cs="Arial"/>
                <w:sz w:val="18"/>
                <w:szCs w:val="18"/>
              </w:rPr>
            </w:pPr>
            <w:r>
              <w:rPr>
                <w:rFonts w:ascii="Arial" w:eastAsia="Times New Roman" w:hAnsi="Arial" w:cs="Arial"/>
                <w:sz w:val="18"/>
                <w:szCs w:val="18"/>
              </w:rPr>
              <w:t>(v)</w:t>
            </w:r>
          </w:p>
        </w:tc>
        <w:tc>
          <w:tcPr>
            <w:tcW w:w="0" w:type="auto"/>
            <w:gridSpan w:val="2"/>
            <w:hideMark/>
          </w:tcPr>
          <w:p w:rsidR="00EA6970" w:rsidRDefault="00EA6970">
            <w:pPr>
              <w:rPr>
                <w:rFonts w:ascii="Arial" w:eastAsia="Times New Roman" w:hAnsi="Arial" w:cs="Arial"/>
                <w:sz w:val="18"/>
                <w:szCs w:val="18"/>
              </w:rPr>
            </w:pPr>
            <w:r>
              <w:rPr>
                <w:rFonts w:ascii="Arial" w:eastAsia="Times New Roman" w:hAnsi="Arial" w:cs="Arial"/>
                <w:sz w:val="18"/>
                <w:szCs w:val="18"/>
              </w:rPr>
              <w:t>Flight Plans (OFP and ATS) for each flight;</w:t>
            </w:r>
          </w:p>
        </w:tc>
      </w:tr>
      <w:tr w:rsidR="00000000" w:rsidTr="00EA6970">
        <w:trPr>
          <w:divId w:val="98374581"/>
        </w:trPr>
        <w:tc>
          <w:tcPr>
            <w:tcW w:w="0" w:type="auto"/>
            <w:hideMark/>
          </w:tcPr>
          <w:p w:rsidR="00EA6970" w:rsidRDefault="00EA6970">
            <w:pPr>
              <w:rPr>
                <w:rFonts w:ascii="Arial" w:eastAsia="Times New Roman" w:hAnsi="Arial" w:cs="Arial"/>
                <w:sz w:val="18"/>
                <w:szCs w:val="18"/>
              </w:rPr>
            </w:pPr>
            <w:r>
              <w:rPr>
                <w:rFonts w:ascii="Arial" w:eastAsia="Times New Roman" w:hAnsi="Arial" w:cs="Arial"/>
                <w:sz w:val="18"/>
                <w:szCs w:val="18"/>
              </w:rPr>
              <w:t>(vi)</w:t>
            </w:r>
          </w:p>
        </w:tc>
        <w:tc>
          <w:tcPr>
            <w:tcW w:w="0" w:type="auto"/>
            <w:gridSpan w:val="2"/>
            <w:hideMark/>
          </w:tcPr>
          <w:p w:rsidR="00EA6970" w:rsidRDefault="00EA6970">
            <w:pPr>
              <w:rPr>
                <w:rFonts w:ascii="Arial" w:eastAsia="Times New Roman" w:hAnsi="Arial" w:cs="Arial"/>
                <w:sz w:val="18"/>
                <w:szCs w:val="18"/>
              </w:rPr>
            </w:pPr>
            <w:r>
              <w:rPr>
                <w:rFonts w:ascii="Arial" w:eastAsia="Times New Roman" w:hAnsi="Arial" w:cs="Arial"/>
                <w:sz w:val="18"/>
                <w:szCs w:val="18"/>
              </w:rPr>
              <w:t xml:space="preserve">The applicable departure, navigation and approach charts for use by each operating flight crew member as required by the AFM; </w:t>
            </w:r>
          </w:p>
        </w:tc>
      </w:tr>
      <w:tr w:rsidR="00000000" w:rsidTr="00EA6970">
        <w:trPr>
          <w:divId w:val="98374581"/>
        </w:trPr>
        <w:tc>
          <w:tcPr>
            <w:tcW w:w="0" w:type="auto"/>
            <w:hideMark/>
          </w:tcPr>
          <w:p w:rsidR="00EA6970" w:rsidRDefault="00EA6970">
            <w:pPr>
              <w:rPr>
                <w:rFonts w:ascii="Arial" w:eastAsia="Times New Roman" w:hAnsi="Arial" w:cs="Arial"/>
                <w:sz w:val="18"/>
                <w:szCs w:val="18"/>
              </w:rPr>
            </w:pPr>
            <w:r>
              <w:rPr>
                <w:rFonts w:ascii="Arial" w:eastAsia="Times New Roman" w:hAnsi="Arial" w:cs="Arial"/>
                <w:sz w:val="18"/>
                <w:szCs w:val="18"/>
              </w:rPr>
              <w:t>(vii)</w:t>
            </w:r>
          </w:p>
        </w:tc>
        <w:tc>
          <w:tcPr>
            <w:tcW w:w="0" w:type="auto"/>
            <w:gridSpan w:val="2"/>
            <w:hideMark/>
          </w:tcPr>
          <w:p w:rsidR="00EA6970" w:rsidRDefault="00EA6970">
            <w:pPr>
              <w:rPr>
                <w:rFonts w:ascii="Arial" w:eastAsia="Times New Roman" w:hAnsi="Arial" w:cs="Arial"/>
                <w:sz w:val="18"/>
                <w:szCs w:val="18"/>
              </w:rPr>
            </w:pPr>
            <w:r>
              <w:rPr>
                <w:rFonts w:ascii="Arial" w:eastAsia="Times New Roman" w:hAnsi="Arial" w:cs="Arial"/>
                <w:sz w:val="18"/>
                <w:szCs w:val="18"/>
              </w:rPr>
              <w:t xml:space="preserve">Route and airport instructions and information (flight crew member route guide) for each flight to include, as a minimum: </w:t>
            </w:r>
          </w:p>
        </w:tc>
      </w:tr>
      <w:tr w:rsidR="00000000" w:rsidTr="00EA6970">
        <w:trPr>
          <w:divId w:val="98374581"/>
        </w:trPr>
        <w:tc>
          <w:tcPr>
            <w:tcW w:w="0" w:type="auto"/>
            <w:hideMark/>
          </w:tcPr>
          <w:p w:rsidR="00EA6970" w:rsidRDefault="00EA6970">
            <w:pPr>
              <w:rPr>
                <w:rFonts w:ascii="Arial" w:eastAsia="Times New Roman" w:hAnsi="Arial" w:cs="Arial"/>
                <w:sz w:val="18"/>
                <w:szCs w:val="18"/>
              </w:rPr>
            </w:pPr>
            <w:r>
              <w:rPr>
                <w:rFonts w:ascii="Arial" w:eastAsia="Times New Roman" w:hAnsi="Arial" w:cs="Arial"/>
                <w:sz w:val="18"/>
                <w:szCs w:val="18"/>
              </w:rPr>
              <w:t> </w:t>
            </w:r>
          </w:p>
        </w:tc>
        <w:tc>
          <w:tcPr>
            <w:tcW w:w="0" w:type="auto"/>
            <w:hideMark/>
          </w:tcPr>
          <w:p w:rsidR="00EA6970" w:rsidRDefault="00EA6970">
            <w:pPr>
              <w:rPr>
                <w:rFonts w:ascii="Arial" w:eastAsia="Times New Roman" w:hAnsi="Arial" w:cs="Arial"/>
                <w:sz w:val="18"/>
                <w:szCs w:val="18"/>
              </w:rPr>
            </w:pPr>
            <w:r>
              <w:rPr>
                <w:rFonts w:ascii="Arial" w:eastAsia="Times New Roman" w:hAnsi="Arial" w:cs="Arial"/>
                <w:sz w:val="18"/>
                <w:szCs w:val="18"/>
              </w:rPr>
              <w:t>(a)</w:t>
            </w:r>
          </w:p>
        </w:tc>
        <w:tc>
          <w:tcPr>
            <w:tcW w:w="0" w:type="auto"/>
            <w:hideMark/>
          </w:tcPr>
          <w:p w:rsidR="00EA6970" w:rsidRDefault="00EA6970">
            <w:pPr>
              <w:rPr>
                <w:rFonts w:ascii="Arial" w:eastAsia="Times New Roman" w:hAnsi="Arial" w:cs="Arial"/>
                <w:sz w:val="18"/>
                <w:szCs w:val="18"/>
              </w:rPr>
            </w:pPr>
            <w:r>
              <w:rPr>
                <w:rFonts w:ascii="Arial" w:eastAsia="Times New Roman" w:hAnsi="Arial" w:cs="Arial"/>
                <w:sz w:val="18"/>
                <w:szCs w:val="18"/>
              </w:rPr>
              <w:t>Departure airport;</w:t>
            </w:r>
          </w:p>
        </w:tc>
      </w:tr>
      <w:tr w:rsidR="00000000" w:rsidTr="00EA6970">
        <w:trPr>
          <w:divId w:val="98374581"/>
        </w:trPr>
        <w:tc>
          <w:tcPr>
            <w:tcW w:w="0" w:type="auto"/>
            <w:hideMark/>
          </w:tcPr>
          <w:p w:rsidR="00EA6970" w:rsidRDefault="00EA6970">
            <w:pPr>
              <w:rPr>
                <w:rFonts w:ascii="Arial" w:eastAsia="Times New Roman" w:hAnsi="Arial" w:cs="Arial"/>
                <w:sz w:val="18"/>
                <w:szCs w:val="18"/>
              </w:rPr>
            </w:pPr>
            <w:r>
              <w:rPr>
                <w:rFonts w:ascii="Arial" w:eastAsia="Times New Roman" w:hAnsi="Arial" w:cs="Arial"/>
                <w:sz w:val="18"/>
                <w:szCs w:val="18"/>
              </w:rPr>
              <w:t> </w:t>
            </w:r>
          </w:p>
        </w:tc>
        <w:tc>
          <w:tcPr>
            <w:tcW w:w="0" w:type="auto"/>
            <w:hideMark/>
          </w:tcPr>
          <w:p w:rsidR="00EA6970" w:rsidRDefault="00EA6970">
            <w:pPr>
              <w:rPr>
                <w:rFonts w:ascii="Arial" w:eastAsia="Times New Roman" w:hAnsi="Arial" w:cs="Arial"/>
                <w:sz w:val="18"/>
                <w:szCs w:val="18"/>
              </w:rPr>
            </w:pPr>
            <w:r>
              <w:rPr>
                <w:rFonts w:ascii="Arial" w:eastAsia="Times New Roman" w:hAnsi="Arial" w:cs="Arial"/>
                <w:sz w:val="18"/>
                <w:szCs w:val="18"/>
              </w:rPr>
              <w:t>(b)</w:t>
            </w:r>
          </w:p>
        </w:tc>
        <w:tc>
          <w:tcPr>
            <w:tcW w:w="0" w:type="auto"/>
            <w:hideMark/>
          </w:tcPr>
          <w:p w:rsidR="00EA6970" w:rsidRDefault="00EA6970">
            <w:pPr>
              <w:rPr>
                <w:rFonts w:ascii="Arial" w:eastAsia="Times New Roman" w:hAnsi="Arial" w:cs="Arial"/>
                <w:sz w:val="18"/>
                <w:szCs w:val="18"/>
              </w:rPr>
            </w:pPr>
            <w:r>
              <w:rPr>
                <w:rFonts w:ascii="Arial" w:eastAsia="Times New Roman" w:hAnsi="Arial" w:cs="Arial"/>
                <w:sz w:val="18"/>
                <w:szCs w:val="18"/>
              </w:rPr>
              <w:t>Destination airport;</w:t>
            </w:r>
          </w:p>
        </w:tc>
      </w:tr>
      <w:tr w:rsidR="00000000" w:rsidTr="00EA6970">
        <w:trPr>
          <w:divId w:val="98374581"/>
        </w:trPr>
        <w:tc>
          <w:tcPr>
            <w:tcW w:w="0" w:type="auto"/>
            <w:hideMark/>
          </w:tcPr>
          <w:p w:rsidR="00EA6970" w:rsidRDefault="00EA6970">
            <w:pPr>
              <w:rPr>
                <w:rFonts w:ascii="Arial" w:eastAsia="Times New Roman" w:hAnsi="Arial" w:cs="Arial"/>
                <w:sz w:val="18"/>
                <w:szCs w:val="18"/>
              </w:rPr>
            </w:pPr>
            <w:r>
              <w:rPr>
                <w:rFonts w:ascii="Arial" w:eastAsia="Times New Roman" w:hAnsi="Arial" w:cs="Arial"/>
                <w:sz w:val="18"/>
                <w:szCs w:val="18"/>
              </w:rPr>
              <w:t> </w:t>
            </w:r>
          </w:p>
        </w:tc>
        <w:tc>
          <w:tcPr>
            <w:tcW w:w="0" w:type="auto"/>
            <w:hideMark/>
          </w:tcPr>
          <w:p w:rsidR="00EA6970" w:rsidRDefault="00EA6970">
            <w:pPr>
              <w:rPr>
                <w:rFonts w:ascii="Arial" w:eastAsia="Times New Roman" w:hAnsi="Arial" w:cs="Arial"/>
                <w:sz w:val="18"/>
                <w:szCs w:val="18"/>
              </w:rPr>
            </w:pPr>
            <w:r>
              <w:rPr>
                <w:rFonts w:ascii="Arial" w:eastAsia="Times New Roman" w:hAnsi="Arial" w:cs="Arial"/>
                <w:sz w:val="18"/>
                <w:szCs w:val="18"/>
              </w:rPr>
              <w:t>(c)</w:t>
            </w:r>
          </w:p>
        </w:tc>
        <w:tc>
          <w:tcPr>
            <w:tcW w:w="0" w:type="auto"/>
            <w:hideMark/>
          </w:tcPr>
          <w:p w:rsidR="00EA6970" w:rsidRDefault="00EA6970">
            <w:pPr>
              <w:rPr>
                <w:rFonts w:ascii="Arial" w:eastAsia="Times New Roman" w:hAnsi="Arial" w:cs="Arial"/>
                <w:sz w:val="18"/>
                <w:szCs w:val="18"/>
              </w:rPr>
            </w:pPr>
            <w:r>
              <w:rPr>
                <w:rFonts w:ascii="Arial" w:eastAsia="Times New Roman" w:hAnsi="Arial" w:cs="Arial"/>
                <w:sz w:val="18"/>
                <w:szCs w:val="18"/>
              </w:rPr>
              <w:t>En route alternate airports;</w:t>
            </w:r>
          </w:p>
        </w:tc>
      </w:tr>
      <w:tr w:rsidR="00000000" w:rsidTr="00EA6970">
        <w:trPr>
          <w:divId w:val="98374581"/>
        </w:trPr>
        <w:tc>
          <w:tcPr>
            <w:tcW w:w="0" w:type="auto"/>
            <w:hideMark/>
          </w:tcPr>
          <w:p w:rsidR="00EA6970" w:rsidRDefault="00EA6970">
            <w:pPr>
              <w:rPr>
                <w:rFonts w:ascii="Arial" w:eastAsia="Times New Roman" w:hAnsi="Arial" w:cs="Arial"/>
                <w:sz w:val="18"/>
                <w:szCs w:val="18"/>
              </w:rPr>
            </w:pPr>
            <w:r>
              <w:rPr>
                <w:rFonts w:ascii="Arial" w:eastAsia="Times New Roman" w:hAnsi="Arial" w:cs="Arial"/>
                <w:sz w:val="18"/>
                <w:szCs w:val="18"/>
              </w:rPr>
              <w:t> </w:t>
            </w:r>
          </w:p>
        </w:tc>
        <w:tc>
          <w:tcPr>
            <w:tcW w:w="0" w:type="auto"/>
            <w:hideMark/>
          </w:tcPr>
          <w:p w:rsidR="00EA6970" w:rsidRDefault="00EA6970">
            <w:pPr>
              <w:rPr>
                <w:rFonts w:ascii="Arial" w:eastAsia="Times New Roman" w:hAnsi="Arial" w:cs="Arial"/>
                <w:sz w:val="18"/>
                <w:szCs w:val="18"/>
              </w:rPr>
            </w:pPr>
            <w:r>
              <w:rPr>
                <w:rFonts w:ascii="Arial" w:eastAsia="Times New Roman" w:hAnsi="Arial" w:cs="Arial"/>
                <w:sz w:val="18"/>
                <w:szCs w:val="18"/>
              </w:rPr>
              <w:t>(d)</w:t>
            </w:r>
          </w:p>
        </w:tc>
        <w:tc>
          <w:tcPr>
            <w:tcW w:w="0" w:type="auto"/>
            <w:hideMark/>
          </w:tcPr>
          <w:p w:rsidR="00EA6970" w:rsidRDefault="00EA6970">
            <w:pPr>
              <w:rPr>
                <w:rFonts w:ascii="Arial" w:eastAsia="Times New Roman" w:hAnsi="Arial" w:cs="Arial"/>
                <w:sz w:val="18"/>
                <w:szCs w:val="18"/>
              </w:rPr>
            </w:pPr>
            <w:r>
              <w:rPr>
                <w:rFonts w:ascii="Arial" w:eastAsia="Times New Roman" w:hAnsi="Arial" w:cs="Arial"/>
                <w:sz w:val="18"/>
                <w:szCs w:val="18"/>
              </w:rPr>
              <w:t>Emergency airports.</w:t>
            </w:r>
          </w:p>
        </w:tc>
      </w:tr>
      <w:tr w:rsidR="00000000" w:rsidTr="00EA6970">
        <w:trPr>
          <w:divId w:val="98374581"/>
        </w:trPr>
        <w:tc>
          <w:tcPr>
            <w:tcW w:w="0" w:type="auto"/>
            <w:hideMark/>
          </w:tcPr>
          <w:p w:rsidR="00EA6970" w:rsidRDefault="00EA6970">
            <w:pPr>
              <w:rPr>
                <w:rFonts w:ascii="Arial" w:eastAsia="Times New Roman" w:hAnsi="Arial" w:cs="Arial"/>
                <w:sz w:val="18"/>
                <w:szCs w:val="18"/>
              </w:rPr>
            </w:pPr>
            <w:r>
              <w:rPr>
                <w:rFonts w:ascii="Arial" w:eastAsia="Times New Roman" w:hAnsi="Arial" w:cs="Arial"/>
                <w:sz w:val="18"/>
                <w:szCs w:val="18"/>
              </w:rPr>
              <w:t>(viii)</w:t>
            </w:r>
          </w:p>
        </w:tc>
        <w:tc>
          <w:tcPr>
            <w:tcW w:w="0" w:type="auto"/>
            <w:gridSpan w:val="2"/>
            <w:hideMark/>
          </w:tcPr>
          <w:p w:rsidR="00EA6970" w:rsidRDefault="00EA6970">
            <w:pPr>
              <w:rPr>
                <w:rFonts w:ascii="Arial" w:eastAsia="Times New Roman" w:hAnsi="Arial" w:cs="Arial"/>
                <w:sz w:val="18"/>
                <w:szCs w:val="18"/>
              </w:rPr>
            </w:pPr>
            <w:r>
              <w:rPr>
                <w:rFonts w:ascii="Arial" w:eastAsia="Times New Roman" w:hAnsi="Arial" w:cs="Arial"/>
                <w:sz w:val="18"/>
                <w:szCs w:val="18"/>
              </w:rPr>
              <w:t xml:space="preserve">If applicable, the escape routes used in case of decompression or engine failure in an area of high terrain. </w:t>
            </w:r>
          </w:p>
        </w:tc>
      </w:tr>
      <w:tr w:rsidR="00000000" w:rsidTr="00EA6970">
        <w:trPr>
          <w:divId w:val="98374581"/>
        </w:trPr>
        <w:tc>
          <w:tcPr>
            <w:tcW w:w="0" w:type="auto"/>
            <w:gridSpan w:val="3"/>
            <w:hideMark/>
          </w:tcPr>
          <w:p w:rsidR="00EA6970" w:rsidRDefault="00EA6970">
            <w:pPr>
              <w:rPr>
                <w:rFonts w:ascii="Arial" w:eastAsia="Times New Roman" w:hAnsi="Arial" w:cs="Arial"/>
                <w:sz w:val="18"/>
                <w:szCs w:val="18"/>
              </w:rPr>
            </w:pPr>
            <w:r>
              <w:rPr>
                <w:rFonts w:ascii="Arial" w:eastAsia="Times New Roman" w:hAnsi="Arial" w:cs="Arial"/>
                <w:b/>
                <w:bCs/>
                <w:sz w:val="18"/>
                <w:szCs w:val="18"/>
              </w:rPr>
              <w:t>Other Information</w:t>
            </w:r>
          </w:p>
        </w:tc>
      </w:tr>
      <w:tr w:rsidR="00000000" w:rsidTr="00EA6970">
        <w:trPr>
          <w:divId w:val="98374581"/>
        </w:trPr>
        <w:tc>
          <w:tcPr>
            <w:tcW w:w="0" w:type="auto"/>
            <w:hideMark/>
          </w:tcPr>
          <w:p w:rsidR="00EA6970" w:rsidRDefault="00EA6970">
            <w:pPr>
              <w:rPr>
                <w:rFonts w:ascii="Arial" w:eastAsia="Times New Roman" w:hAnsi="Arial" w:cs="Arial"/>
                <w:sz w:val="18"/>
                <w:szCs w:val="18"/>
              </w:rPr>
            </w:pPr>
            <w:r>
              <w:rPr>
                <w:rFonts w:ascii="Arial" w:eastAsia="Times New Roman" w:hAnsi="Arial" w:cs="Arial"/>
                <w:sz w:val="18"/>
                <w:szCs w:val="18"/>
              </w:rPr>
              <w:t>(ix)</w:t>
            </w:r>
          </w:p>
        </w:tc>
        <w:tc>
          <w:tcPr>
            <w:tcW w:w="0" w:type="auto"/>
            <w:gridSpan w:val="2"/>
            <w:hideMark/>
          </w:tcPr>
          <w:p w:rsidR="00EA6970" w:rsidRDefault="00EA6970">
            <w:pPr>
              <w:rPr>
                <w:rFonts w:ascii="Arial" w:eastAsia="Times New Roman" w:hAnsi="Arial" w:cs="Arial"/>
                <w:sz w:val="18"/>
                <w:szCs w:val="18"/>
              </w:rPr>
            </w:pPr>
            <w:r>
              <w:rPr>
                <w:rFonts w:ascii="Arial" w:eastAsia="Times New Roman" w:hAnsi="Arial" w:cs="Arial"/>
                <w:sz w:val="18"/>
                <w:szCs w:val="18"/>
              </w:rPr>
              <w:t>Cabin safety and emergency procedures relevant to the flight crew.</w:t>
            </w:r>
          </w:p>
        </w:tc>
      </w:tr>
      <w:tr w:rsidR="00000000" w:rsidTr="00EA6970">
        <w:trPr>
          <w:divId w:val="98374581"/>
        </w:trPr>
        <w:tc>
          <w:tcPr>
            <w:tcW w:w="0" w:type="auto"/>
            <w:hideMark/>
          </w:tcPr>
          <w:p w:rsidR="00EA6970" w:rsidRDefault="00EA6970">
            <w:pPr>
              <w:rPr>
                <w:rFonts w:ascii="Arial" w:eastAsia="Times New Roman" w:hAnsi="Arial" w:cs="Arial"/>
                <w:sz w:val="18"/>
                <w:szCs w:val="18"/>
              </w:rPr>
            </w:pPr>
            <w:r>
              <w:rPr>
                <w:rFonts w:ascii="Arial" w:eastAsia="Times New Roman" w:hAnsi="Arial" w:cs="Arial"/>
                <w:sz w:val="18"/>
                <w:szCs w:val="18"/>
              </w:rPr>
              <w:t>(x)</w:t>
            </w:r>
          </w:p>
        </w:tc>
        <w:tc>
          <w:tcPr>
            <w:tcW w:w="0" w:type="auto"/>
            <w:gridSpan w:val="2"/>
            <w:hideMark/>
          </w:tcPr>
          <w:p w:rsidR="00EA6970" w:rsidRDefault="00EA6970">
            <w:pPr>
              <w:rPr>
                <w:rFonts w:ascii="Arial" w:eastAsia="Times New Roman" w:hAnsi="Arial" w:cs="Arial"/>
                <w:sz w:val="18"/>
                <w:szCs w:val="18"/>
              </w:rPr>
            </w:pPr>
            <w:r>
              <w:rPr>
                <w:rFonts w:ascii="Arial" w:eastAsia="Times New Roman" w:hAnsi="Arial" w:cs="Arial"/>
                <w:sz w:val="18"/>
                <w:szCs w:val="18"/>
              </w:rPr>
              <w:t>Dangerous Goo</w:t>
            </w:r>
            <w:r>
              <w:rPr>
                <w:rFonts w:ascii="Arial" w:eastAsia="Times New Roman" w:hAnsi="Arial" w:cs="Arial"/>
                <w:sz w:val="18"/>
                <w:szCs w:val="18"/>
              </w:rPr>
              <w:t xml:space="preserve">ds manual or parts relevant to the flight crew, to include information and instructions on the carriage of dangerous goods and action to be taken in the event of an emergency. </w:t>
            </w:r>
          </w:p>
        </w:tc>
      </w:tr>
      <w:tr w:rsidR="00000000" w:rsidTr="00EA6970">
        <w:trPr>
          <w:divId w:val="98374581"/>
        </w:trPr>
        <w:tc>
          <w:tcPr>
            <w:tcW w:w="0" w:type="auto"/>
            <w:hideMark/>
          </w:tcPr>
          <w:p w:rsidR="00EA6970" w:rsidRDefault="00EA6970">
            <w:pPr>
              <w:rPr>
                <w:rFonts w:ascii="Arial" w:eastAsia="Times New Roman" w:hAnsi="Arial" w:cs="Arial"/>
                <w:sz w:val="18"/>
                <w:szCs w:val="18"/>
              </w:rPr>
            </w:pPr>
            <w:r>
              <w:rPr>
                <w:rFonts w:ascii="Arial" w:eastAsia="Times New Roman" w:hAnsi="Arial" w:cs="Arial"/>
                <w:sz w:val="18"/>
                <w:szCs w:val="18"/>
              </w:rPr>
              <w:t>(xi)</w:t>
            </w:r>
          </w:p>
        </w:tc>
        <w:tc>
          <w:tcPr>
            <w:tcW w:w="0" w:type="auto"/>
            <w:gridSpan w:val="2"/>
            <w:hideMark/>
          </w:tcPr>
          <w:p w:rsidR="00EA6970" w:rsidRDefault="00EA6970">
            <w:pPr>
              <w:rPr>
                <w:rFonts w:ascii="Arial" w:eastAsia="Times New Roman" w:hAnsi="Arial" w:cs="Arial"/>
                <w:sz w:val="18"/>
                <w:szCs w:val="18"/>
              </w:rPr>
            </w:pPr>
            <w:r>
              <w:rPr>
                <w:rFonts w:ascii="Arial" w:eastAsia="Times New Roman" w:hAnsi="Arial" w:cs="Arial"/>
                <w:sz w:val="18"/>
                <w:szCs w:val="18"/>
              </w:rPr>
              <w:t>Security Manual or parts relevant to the flight crew, including bomb search procedures.</w:t>
            </w:r>
          </w:p>
        </w:tc>
      </w:tr>
      <w:tr w:rsidR="00000000" w:rsidTr="00EA6970">
        <w:trPr>
          <w:divId w:val="98374581"/>
        </w:trPr>
        <w:tc>
          <w:tcPr>
            <w:tcW w:w="0" w:type="auto"/>
            <w:hideMark/>
          </w:tcPr>
          <w:p w:rsidR="00EA6970" w:rsidRDefault="00EA6970">
            <w:pPr>
              <w:rPr>
                <w:rFonts w:ascii="Arial" w:eastAsia="Times New Roman" w:hAnsi="Arial" w:cs="Arial"/>
                <w:sz w:val="18"/>
                <w:szCs w:val="18"/>
              </w:rPr>
            </w:pPr>
            <w:r>
              <w:rPr>
                <w:rFonts w:ascii="Arial" w:eastAsia="Times New Roman" w:hAnsi="Arial" w:cs="Arial"/>
                <w:sz w:val="18"/>
                <w:szCs w:val="18"/>
              </w:rPr>
              <w:t>(xii)</w:t>
            </w:r>
          </w:p>
        </w:tc>
        <w:tc>
          <w:tcPr>
            <w:tcW w:w="0" w:type="auto"/>
            <w:gridSpan w:val="2"/>
            <w:hideMark/>
          </w:tcPr>
          <w:p w:rsidR="00EA6970" w:rsidRDefault="00EA6970">
            <w:pPr>
              <w:rPr>
                <w:rFonts w:ascii="Arial" w:eastAsia="Times New Roman" w:hAnsi="Arial" w:cs="Arial"/>
                <w:sz w:val="18"/>
                <w:szCs w:val="18"/>
              </w:rPr>
            </w:pPr>
            <w:r>
              <w:rPr>
                <w:rFonts w:ascii="Arial" w:eastAsia="Times New Roman" w:hAnsi="Arial" w:cs="Arial"/>
                <w:sz w:val="18"/>
                <w:szCs w:val="18"/>
              </w:rPr>
              <w:t>Ground Handling Manual or parts relevant to the flight crew, if required for flight crew to accomplish assigned duties (recommendation only and only applicable</w:t>
            </w:r>
            <w:r>
              <w:rPr>
                <w:rFonts w:ascii="Arial" w:eastAsia="Times New Roman" w:hAnsi="Arial" w:cs="Arial"/>
                <w:sz w:val="18"/>
                <w:szCs w:val="18"/>
              </w:rPr>
              <w:t xml:space="preserve"> to cargo aircraft operations) </w:t>
            </w:r>
          </w:p>
        </w:tc>
      </w:tr>
    </w:tbl>
    <w:tbl>
      <w:tblPr>
        <w:tblStyle w:val="TableGrid"/>
        <w:tblW w:w="5000" w:type="pct"/>
        <w:tblLook w:val="04A0" w:firstRow="1" w:lastRow="0" w:firstColumn="1" w:lastColumn="0" w:noHBand="0" w:noVBand="1"/>
      </w:tblPr>
      <w:tblGrid>
        <w:gridCol w:w="558"/>
        <w:gridCol w:w="496"/>
        <w:gridCol w:w="7339"/>
        <w:gridCol w:w="1183"/>
      </w:tblGrid>
      <w:tr w:rsidR="00000000" w:rsidTr="00EA6970">
        <w:tc>
          <w:tcPr>
            <w:tcW w:w="0" w:type="auto"/>
            <w:gridSpan w:val="4"/>
            <w:hideMark/>
          </w:tcPr>
          <w:p w:rsidR="00EA6970" w:rsidRDefault="00EA6970">
            <w:pPr>
              <w:spacing w:before="300"/>
              <w:jc w:val="center"/>
              <w:rPr>
                <w:rFonts w:ascii="Arial" w:eastAsia="Times New Roman" w:hAnsi="Arial" w:cs="Arial"/>
                <w:b/>
                <w:bCs/>
                <w:sz w:val="18"/>
                <w:szCs w:val="18"/>
              </w:rPr>
            </w:pPr>
            <w:r>
              <w:rPr>
                <w:rFonts w:ascii="Arial" w:eastAsia="Times New Roman" w:hAnsi="Arial" w:cs="Arial"/>
                <w:b/>
                <w:bCs/>
                <w:sz w:val="18"/>
                <w:szCs w:val="18"/>
              </w:rPr>
              <w:t>Table 2.2–Operations Manual (OM) Content Specifications</w:t>
            </w:r>
          </w:p>
        </w:tc>
      </w:tr>
      <w:tr w:rsidR="00000000" w:rsidTr="00EA6970">
        <w:tc>
          <w:tcPr>
            <w:tcW w:w="0" w:type="auto"/>
            <w:gridSpan w:val="4"/>
            <w:hideMark/>
          </w:tcPr>
          <w:p w:rsidR="00EA6970" w:rsidRDefault="00EA6970">
            <w:pPr>
              <w:spacing w:before="300"/>
              <w:rPr>
                <w:rFonts w:ascii="Arial" w:eastAsia="Times New Roman" w:hAnsi="Arial" w:cs="Arial"/>
                <w:sz w:val="18"/>
                <w:szCs w:val="18"/>
              </w:rPr>
            </w:pPr>
            <w:r>
              <w:rPr>
                <w:rFonts w:ascii="Arial" w:eastAsia="Times New Roman" w:hAnsi="Arial" w:cs="Arial"/>
                <w:sz w:val="18"/>
                <w:szCs w:val="18"/>
              </w:rPr>
              <w:t xml:space="preserve">This table contains the fundamental OM content specifications required to achieve conformance with FLT 1.7.1 and FLT 2.1.10. The table also specifies Section 3 (DSP) provisions that must be addressed in the sections of the OM relevant to flight crew. </w:t>
            </w:r>
          </w:p>
          <w:p w:rsidR="00EA6970" w:rsidRDefault="00EA6970">
            <w:pPr>
              <w:spacing w:before="300"/>
              <w:textAlignment w:val="center"/>
              <w:divId w:val="365832419"/>
              <w:rPr>
                <w:rFonts w:ascii="Arial" w:eastAsia="Times New Roman" w:hAnsi="Arial" w:cs="Arial"/>
                <w:sz w:val="18"/>
                <w:szCs w:val="18"/>
              </w:rPr>
            </w:pPr>
            <w:r>
              <w:rPr>
                <w:rFonts w:ascii="Arial" w:eastAsia="Times New Roman" w:hAnsi="Arial" w:cs="Arial"/>
                <w:b/>
                <w:bCs/>
                <w:i/>
                <w:iCs/>
                <w:sz w:val="18"/>
                <w:szCs w:val="18"/>
              </w:rPr>
              <w:t>Note</w:t>
            </w:r>
            <w:r>
              <w:rPr>
                <w:rFonts w:ascii="Arial" w:eastAsia="Times New Roman" w:hAnsi="Arial" w:cs="Arial"/>
                <w:b/>
                <w:bCs/>
                <w:i/>
                <w:iCs/>
                <w:sz w:val="18"/>
                <w:szCs w:val="18"/>
              </w:rPr>
              <w:t>:</w:t>
            </w:r>
            <w:r>
              <w:rPr>
                <w:rFonts w:ascii="Arial" w:eastAsia="Times New Roman" w:hAnsi="Arial" w:cs="Arial"/>
                <w:i/>
                <w:iCs/>
                <w:sz w:val="18"/>
                <w:szCs w:val="18"/>
              </w:rPr>
              <w:t xml:space="preserve"> Specific flight crew policies, guidance, data and/or procedures that must also be addressed in the sections of the OM relevant to flight crew can be found in individual Section 2 provisions and are not duplicated in the table.</w:t>
            </w:r>
          </w:p>
        </w:tc>
      </w:tr>
      <w:tr w:rsidR="00000000" w:rsidTr="00EA6970">
        <w:tc>
          <w:tcPr>
            <w:tcW w:w="0" w:type="auto"/>
            <w:gridSpan w:val="3"/>
            <w:hideMark/>
          </w:tcPr>
          <w:p w:rsidR="00EA6970" w:rsidRDefault="00EA6970">
            <w:pPr>
              <w:spacing w:before="300"/>
              <w:rPr>
                <w:rFonts w:ascii="Arial" w:eastAsia="Times New Roman" w:hAnsi="Arial" w:cs="Arial"/>
                <w:sz w:val="18"/>
                <w:szCs w:val="18"/>
              </w:rPr>
            </w:pPr>
            <w:r>
              <w:rPr>
                <w:rFonts w:ascii="Arial" w:eastAsia="Times New Roman" w:hAnsi="Arial" w:cs="Arial"/>
                <w:b/>
                <w:bCs/>
                <w:sz w:val="18"/>
                <w:szCs w:val="18"/>
              </w:rPr>
              <w:t>General Information</w:t>
            </w:r>
          </w:p>
        </w:tc>
        <w:tc>
          <w:tcPr>
            <w:tcW w:w="0" w:type="auto"/>
            <w:hideMark/>
          </w:tcPr>
          <w:p w:rsidR="00EA6970" w:rsidRDefault="00EA6970">
            <w:pPr>
              <w:spacing w:before="300"/>
              <w:rPr>
                <w:rFonts w:ascii="Arial" w:eastAsia="Times New Roman" w:hAnsi="Arial" w:cs="Arial"/>
                <w:sz w:val="18"/>
                <w:szCs w:val="18"/>
              </w:rPr>
            </w:pPr>
            <w:r>
              <w:rPr>
                <w:rFonts w:ascii="Arial" w:eastAsia="Times New Roman" w:hAnsi="Arial" w:cs="Arial"/>
                <w:b/>
                <w:bCs/>
                <w:sz w:val="18"/>
                <w:szCs w:val="18"/>
              </w:rPr>
              <w:t>DSP ISARP</w:t>
            </w:r>
          </w:p>
        </w:tc>
      </w:tr>
      <w:tr w:rsidR="00000000" w:rsidTr="00EA6970">
        <w:tc>
          <w:tcPr>
            <w:tcW w:w="0" w:type="auto"/>
            <w:hideMark/>
          </w:tcPr>
          <w:p w:rsidR="00EA6970" w:rsidRDefault="00EA6970">
            <w:pPr>
              <w:spacing w:before="300"/>
              <w:rPr>
                <w:rFonts w:ascii="Arial" w:eastAsia="Times New Roman" w:hAnsi="Arial" w:cs="Arial"/>
                <w:sz w:val="18"/>
                <w:szCs w:val="18"/>
              </w:rPr>
            </w:pPr>
            <w:r>
              <w:rPr>
                <w:rFonts w:ascii="Arial" w:eastAsia="Times New Roman" w:hAnsi="Arial" w:cs="Arial"/>
                <w:sz w:val="18"/>
                <w:szCs w:val="18"/>
              </w:rPr>
              <w:t>(i)</w:t>
            </w:r>
          </w:p>
        </w:tc>
        <w:tc>
          <w:tcPr>
            <w:tcW w:w="0" w:type="auto"/>
            <w:gridSpan w:val="2"/>
            <w:hideMark/>
          </w:tcPr>
          <w:p w:rsidR="00EA6970" w:rsidRDefault="00EA6970">
            <w:pPr>
              <w:spacing w:before="300"/>
              <w:rPr>
                <w:rFonts w:ascii="Arial" w:eastAsia="Times New Roman" w:hAnsi="Arial" w:cs="Arial"/>
                <w:sz w:val="18"/>
                <w:szCs w:val="18"/>
              </w:rPr>
            </w:pPr>
            <w:r>
              <w:rPr>
                <w:rFonts w:ascii="Arial" w:eastAsia="Times New Roman" w:hAnsi="Arial" w:cs="Arial"/>
                <w:sz w:val="18"/>
                <w:szCs w:val="18"/>
              </w:rPr>
              <w:t>General Operations Manual (GOM), to include:</w:t>
            </w:r>
          </w:p>
        </w:tc>
        <w:tc>
          <w:tcPr>
            <w:tcW w:w="0" w:type="auto"/>
            <w:hideMark/>
          </w:tcPr>
          <w:p w:rsidR="00EA6970" w:rsidRDefault="00EA6970">
            <w:pPr>
              <w:spacing w:before="300"/>
              <w:rPr>
                <w:rFonts w:ascii="Arial" w:eastAsia="Times New Roman" w:hAnsi="Arial" w:cs="Arial"/>
                <w:sz w:val="18"/>
                <w:szCs w:val="18"/>
              </w:rPr>
            </w:pPr>
            <w:r>
              <w:rPr>
                <w:rFonts w:ascii="Arial" w:eastAsia="Times New Roman" w:hAnsi="Arial" w:cs="Arial"/>
                <w:sz w:val="18"/>
                <w:szCs w:val="18"/>
              </w:rPr>
              <w:t>None</w:t>
            </w:r>
          </w:p>
        </w:tc>
      </w:tr>
      <w:tr w:rsidR="00000000" w:rsidTr="00EA6970">
        <w:tc>
          <w:tcPr>
            <w:tcW w:w="0" w:type="auto"/>
            <w:hideMark/>
          </w:tcPr>
          <w:p w:rsidR="00EA6970" w:rsidRDefault="00EA6970">
            <w:pPr>
              <w:spacing w:before="300"/>
              <w:rPr>
                <w:rFonts w:ascii="Arial" w:eastAsia="Times New Roman" w:hAnsi="Arial" w:cs="Arial"/>
                <w:sz w:val="18"/>
                <w:szCs w:val="18"/>
              </w:rPr>
            </w:pPr>
            <w:r>
              <w:rPr>
                <w:rFonts w:ascii="Arial" w:eastAsia="Times New Roman" w:hAnsi="Arial" w:cs="Arial"/>
                <w:sz w:val="18"/>
                <w:szCs w:val="18"/>
              </w:rPr>
              <w:t> </w:t>
            </w:r>
          </w:p>
        </w:tc>
        <w:tc>
          <w:tcPr>
            <w:tcW w:w="0" w:type="auto"/>
            <w:hideMark/>
          </w:tcPr>
          <w:p w:rsidR="00EA6970" w:rsidRDefault="00EA6970">
            <w:pPr>
              <w:spacing w:before="300"/>
              <w:rPr>
                <w:rFonts w:ascii="Arial" w:eastAsia="Times New Roman" w:hAnsi="Arial" w:cs="Arial"/>
                <w:sz w:val="18"/>
                <w:szCs w:val="18"/>
              </w:rPr>
            </w:pPr>
            <w:r>
              <w:rPr>
                <w:rFonts w:ascii="Arial" w:eastAsia="Times New Roman" w:hAnsi="Arial" w:cs="Arial"/>
                <w:sz w:val="18"/>
                <w:szCs w:val="18"/>
              </w:rPr>
              <w:t>(a)</w:t>
            </w:r>
          </w:p>
        </w:tc>
        <w:tc>
          <w:tcPr>
            <w:tcW w:w="0" w:type="auto"/>
            <w:hideMark/>
          </w:tcPr>
          <w:p w:rsidR="00EA6970" w:rsidRDefault="00EA6970">
            <w:pPr>
              <w:spacing w:before="300"/>
              <w:rPr>
                <w:rFonts w:ascii="Arial" w:eastAsia="Times New Roman" w:hAnsi="Arial" w:cs="Arial"/>
                <w:sz w:val="18"/>
                <w:szCs w:val="18"/>
              </w:rPr>
            </w:pPr>
            <w:r>
              <w:rPr>
                <w:rFonts w:ascii="Arial" w:eastAsia="Times New Roman" w:hAnsi="Arial" w:cs="Arial"/>
                <w:sz w:val="18"/>
                <w:szCs w:val="18"/>
              </w:rPr>
              <w:t>Non-aircraft type related and/or standard operating procedures for each phase of flight, policies, procedures, checklists, descriptions, guidelines, emergency pr</w:t>
            </w:r>
            <w:r>
              <w:rPr>
                <w:rFonts w:ascii="Arial" w:eastAsia="Times New Roman" w:hAnsi="Arial" w:cs="Arial"/>
                <w:sz w:val="18"/>
                <w:szCs w:val="18"/>
              </w:rPr>
              <w:t xml:space="preserve">ocedures and other relevant information; </w:t>
            </w:r>
          </w:p>
        </w:tc>
        <w:tc>
          <w:tcPr>
            <w:tcW w:w="0" w:type="auto"/>
            <w:hideMark/>
          </w:tcPr>
          <w:p w:rsidR="00EA6970" w:rsidRDefault="00EA6970">
            <w:pPr>
              <w:spacing w:before="300"/>
              <w:rPr>
                <w:rFonts w:ascii="Arial" w:eastAsia="Times New Roman" w:hAnsi="Arial" w:cs="Arial"/>
                <w:sz w:val="18"/>
                <w:szCs w:val="18"/>
              </w:rPr>
            </w:pPr>
            <w:r>
              <w:rPr>
                <w:rFonts w:ascii="Arial" w:eastAsia="Times New Roman" w:hAnsi="Arial" w:cs="Arial"/>
                <w:sz w:val="18"/>
                <w:szCs w:val="18"/>
              </w:rPr>
              <w:t>None</w:t>
            </w:r>
          </w:p>
        </w:tc>
      </w:tr>
      <w:tr w:rsidR="00000000" w:rsidTr="00EA6970">
        <w:tc>
          <w:tcPr>
            <w:tcW w:w="0" w:type="auto"/>
            <w:hideMark/>
          </w:tcPr>
          <w:p w:rsidR="00EA6970" w:rsidRDefault="00EA6970">
            <w:pPr>
              <w:spacing w:before="300"/>
              <w:rPr>
                <w:rFonts w:ascii="Arial" w:eastAsia="Times New Roman" w:hAnsi="Arial" w:cs="Arial"/>
                <w:sz w:val="18"/>
                <w:szCs w:val="18"/>
              </w:rPr>
            </w:pPr>
            <w:r>
              <w:rPr>
                <w:rFonts w:ascii="Arial" w:eastAsia="Times New Roman" w:hAnsi="Arial" w:cs="Arial"/>
                <w:sz w:val="18"/>
                <w:szCs w:val="18"/>
              </w:rPr>
              <w:t> </w:t>
            </w:r>
          </w:p>
        </w:tc>
        <w:tc>
          <w:tcPr>
            <w:tcW w:w="0" w:type="auto"/>
            <w:hideMark/>
          </w:tcPr>
          <w:p w:rsidR="00EA6970" w:rsidRDefault="00EA6970">
            <w:pPr>
              <w:spacing w:before="300"/>
              <w:rPr>
                <w:rFonts w:ascii="Arial" w:eastAsia="Times New Roman" w:hAnsi="Arial" w:cs="Arial"/>
                <w:sz w:val="18"/>
                <w:szCs w:val="18"/>
              </w:rPr>
            </w:pPr>
            <w:r>
              <w:rPr>
                <w:rFonts w:ascii="Arial" w:eastAsia="Times New Roman" w:hAnsi="Arial" w:cs="Arial"/>
                <w:sz w:val="18"/>
                <w:szCs w:val="18"/>
              </w:rPr>
              <w:t>(b)</w:t>
            </w:r>
          </w:p>
        </w:tc>
        <w:tc>
          <w:tcPr>
            <w:tcW w:w="0" w:type="auto"/>
            <w:hideMark/>
          </w:tcPr>
          <w:p w:rsidR="00EA6970" w:rsidRDefault="00EA6970">
            <w:pPr>
              <w:spacing w:before="300"/>
              <w:rPr>
                <w:rFonts w:ascii="Arial" w:eastAsia="Times New Roman" w:hAnsi="Arial" w:cs="Arial"/>
                <w:sz w:val="18"/>
                <w:szCs w:val="18"/>
              </w:rPr>
            </w:pPr>
            <w:r>
              <w:rPr>
                <w:rFonts w:ascii="Arial" w:eastAsia="Times New Roman" w:hAnsi="Arial" w:cs="Arial"/>
                <w:sz w:val="18"/>
                <w:szCs w:val="18"/>
              </w:rPr>
              <w:t>Authorities, duties and responsibilities associated with the operational control of flights;</w:t>
            </w:r>
          </w:p>
        </w:tc>
        <w:tc>
          <w:tcPr>
            <w:tcW w:w="0" w:type="auto"/>
            <w:hideMark/>
          </w:tcPr>
          <w:p w:rsidR="00EA6970" w:rsidRDefault="00EA6970">
            <w:pPr>
              <w:spacing w:before="300"/>
              <w:rPr>
                <w:rFonts w:ascii="Arial" w:eastAsia="Times New Roman" w:hAnsi="Arial" w:cs="Arial"/>
                <w:sz w:val="18"/>
                <w:szCs w:val="18"/>
              </w:rPr>
            </w:pPr>
            <w:r>
              <w:rPr>
                <w:rFonts w:ascii="Arial" w:eastAsia="Times New Roman" w:hAnsi="Arial" w:cs="Arial"/>
                <w:sz w:val="18"/>
                <w:szCs w:val="18"/>
              </w:rPr>
              <w:t>DSP 1.3.4, 1.3.5</w:t>
            </w:r>
          </w:p>
        </w:tc>
      </w:tr>
      <w:tr w:rsidR="00000000" w:rsidTr="00EA6970">
        <w:tc>
          <w:tcPr>
            <w:tcW w:w="0" w:type="auto"/>
            <w:hideMark/>
          </w:tcPr>
          <w:p w:rsidR="00EA6970" w:rsidRDefault="00EA6970">
            <w:pPr>
              <w:spacing w:before="300"/>
              <w:rPr>
                <w:rFonts w:ascii="Arial" w:eastAsia="Times New Roman" w:hAnsi="Arial" w:cs="Arial"/>
                <w:sz w:val="18"/>
                <w:szCs w:val="18"/>
              </w:rPr>
            </w:pPr>
            <w:r>
              <w:rPr>
                <w:rFonts w:ascii="Arial" w:eastAsia="Times New Roman" w:hAnsi="Arial" w:cs="Arial"/>
                <w:sz w:val="18"/>
                <w:szCs w:val="18"/>
              </w:rPr>
              <w:lastRenderedPageBreak/>
              <w:t> </w:t>
            </w:r>
          </w:p>
        </w:tc>
        <w:tc>
          <w:tcPr>
            <w:tcW w:w="0" w:type="auto"/>
            <w:hideMark/>
          </w:tcPr>
          <w:p w:rsidR="00EA6970" w:rsidRDefault="00EA6970">
            <w:pPr>
              <w:spacing w:before="300"/>
              <w:rPr>
                <w:rFonts w:ascii="Arial" w:eastAsia="Times New Roman" w:hAnsi="Arial" w:cs="Arial"/>
                <w:sz w:val="18"/>
                <w:szCs w:val="18"/>
              </w:rPr>
            </w:pPr>
            <w:r>
              <w:rPr>
                <w:rFonts w:ascii="Arial" w:eastAsia="Times New Roman" w:hAnsi="Arial" w:cs="Arial"/>
                <w:sz w:val="18"/>
                <w:szCs w:val="18"/>
              </w:rPr>
              <w:t>(c)</w:t>
            </w:r>
          </w:p>
        </w:tc>
        <w:tc>
          <w:tcPr>
            <w:tcW w:w="0" w:type="auto"/>
            <w:hideMark/>
          </w:tcPr>
          <w:p w:rsidR="00EA6970" w:rsidRDefault="00EA6970">
            <w:pPr>
              <w:spacing w:before="300"/>
              <w:rPr>
                <w:rFonts w:ascii="Arial" w:eastAsia="Times New Roman" w:hAnsi="Arial" w:cs="Arial"/>
                <w:sz w:val="18"/>
                <w:szCs w:val="18"/>
              </w:rPr>
            </w:pPr>
            <w:r>
              <w:rPr>
                <w:rFonts w:ascii="Arial" w:eastAsia="Times New Roman" w:hAnsi="Arial" w:cs="Arial"/>
                <w:sz w:val="18"/>
                <w:szCs w:val="18"/>
              </w:rPr>
              <w:t xml:space="preserve">If applicable, guidance that identifies and defines the common flight documents used </w:t>
            </w:r>
            <w:r>
              <w:rPr>
                <w:rFonts w:ascii="Arial" w:eastAsia="Times New Roman" w:hAnsi="Arial" w:cs="Arial"/>
                <w:sz w:val="18"/>
                <w:szCs w:val="18"/>
              </w:rPr>
              <w:t xml:space="preserve">by the flight crew, the FOO, FOA and/or other personnel responsible for operational control. </w:t>
            </w:r>
          </w:p>
        </w:tc>
        <w:tc>
          <w:tcPr>
            <w:tcW w:w="0" w:type="auto"/>
            <w:hideMark/>
          </w:tcPr>
          <w:p w:rsidR="00EA6970" w:rsidRDefault="00EA6970">
            <w:pPr>
              <w:spacing w:before="300"/>
              <w:rPr>
                <w:rFonts w:ascii="Arial" w:eastAsia="Times New Roman" w:hAnsi="Arial" w:cs="Arial"/>
                <w:sz w:val="18"/>
                <w:szCs w:val="18"/>
              </w:rPr>
            </w:pPr>
            <w:r>
              <w:rPr>
                <w:rFonts w:ascii="Arial" w:eastAsia="Times New Roman" w:hAnsi="Arial" w:cs="Arial"/>
                <w:sz w:val="18"/>
                <w:szCs w:val="18"/>
              </w:rPr>
              <w:t>None</w:t>
            </w:r>
          </w:p>
        </w:tc>
      </w:tr>
      <w:tr w:rsidR="00000000" w:rsidTr="00EA6970">
        <w:tc>
          <w:tcPr>
            <w:tcW w:w="0" w:type="auto"/>
            <w:gridSpan w:val="3"/>
            <w:hideMark/>
          </w:tcPr>
          <w:p w:rsidR="00EA6970" w:rsidRDefault="00EA6970">
            <w:pPr>
              <w:spacing w:before="300"/>
              <w:rPr>
                <w:rFonts w:ascii="Arial" w:eastAsia="Times New Roman" w:hAnsi="Arial" w:cs="Arial"/>
                <w:sz w:val="18"/>
                <w:szCs w:val="18"/>
              </w:rPr>
            </w:pPr>
            <w:r>
              <w:rPr>
                <w:rFonts w:ascii="Arial" w:eastAsia="Times New Roman" w:hAnsi="Arial" w:cs="Arial"/>
                <w:b/>
                <w:bCs/>
                <w:sz w:val="18"/>
                <w:szCs w:val="18"/>
              </w:rPr>
              <w:t>Aircraft Operating Information</w:t>
            </w:r>
          </w:p>
        </w:tc>
        <w:tc>
          <w:tcPr>
            <w:tcW w:w="0" w:type="auto"/>
            <w:hideMark/>
          </w:tcPr>
          <w:p w:rsidR="00EA6970" w:rsidRDefault="00EA6970">
            <w:pPr>
              <w:spacing w:before="300"/>
              <w:rPr>
                <w:rFonts w:ascii="Arial" w:eastAsia="Times New Roman" w:hAnsi="Arial" w:cs="Arial"/>
                <w:sz w:val="18"/>
                <w:szCs w:val="18"/>
              </w:rPr>
            </w:pPr>
            <w:r>
              <w:rPr>
                <w:rFonts w:ascii="Arial" w:eastAsia="Times New Roman" w:hAnsi="Arial" w:cs="Arial"/>
                <w:b/>
                <w:bCs/>
                <w:sz w:val="18"/>
                <w:szCs w:val="18"/>
              </w:rPr>
              <w:t>DSP ISARP</w:t>
            </w:r>
          </w:p>
        </w:tc>
      </w:tr>
      <w:tr w:rsidR="00000000" w:rsidTr="00EA6970">
        <w:tc>
          <w:tcPr>
            <w:tcW w:w="0" w:type="auto"/>
            <w:hideMark/>
          </w:tcPr>
          <w:p w:rsidR="00EA6970" w:rsidRDefault="00EA6970">
            <w:pPr>
              <w:spacing w:before="300"/>
              <w:rPr>
                <w:rFonts w:ascii="Arial" w:eastAsia="Times New Roman" w:hAnsi="Arial" w:cs="Arial"/>
                <w:sz w:val="18"/>
                <w:szCs w:val="18"/>
              </w:rPr>
            </w:pPr>
            <w:r>
              <w:rPr>
                <w:rFonts w:ascii="Arial" w:eastAsia="Times New Roman" w:hAnsi="Arial" w:cs="Arial"/>
                <w:sz w:val="18"/>
                <w:szCs w:val="18"/>
              </w:rPr>
              <w:t>(ii)</w:t>
            </w:r>
          </w:p>
        </w:tc>
        <w:tc>
          <w:tcPr>
            <w:tcW w:w="0" w:type="auto"/>
            <w:gridSpan w:val="2"/>
            <w:hideMark/>
          </w:tcPr>
          <w:p w:rsidR="00EA6970" w:rsidRDefault="00EA6970">
            <w:pPr>
              <w:spacing w:before="300"/>
              <w:rPr>
                <w:rFonts w:ascii="Arial" w:eastAsia="Times New Roman" w:hAnsi="Arial" w:cs="Arial"/>
                <w:sz w:val="18"/>
                <w:szCs w:val="18"/>
              </w:rPr>
            </w:pPr>
            <w:r>
              <w:rPr>
                <w:rFonts w:ascii="Arial" w:eastAsia="Times New Roman" w:hAnsi="Arial" w:cs="Arial"/>
                <w:sz w:val="18"/>
                <w:szCs w:val="18"/>
              </w:rPr>
              <w:t>Aircraft Operating Manual (AOM), to include:</w:t>
            </w:r>
          </w:p>
        </w:tc>
        <w:tc>
          <w:tcPr>
            <w:tcW w:w="0" w:type="auto"/>
            <w:hideMark/>
          </w:tcPr>
          <w:p w:rsidR="00EA6970" w:rsidRDefault="00EA6970">
            <w:pPr>
              <w:spacing w:before="300"/>
              <w:rPr>
                <w:rFonts w:ascii="Arial" w:eastAsia="Times New Roman" w:hAnsi="Arial" w:cs="Arial"/>
                <w:sz w:val="18"/>
                <w:szCs w:val="18"/>
              </w:rPr>
            </w:pPr>
            <w:r>
              <w:rPr>
                <w:rFonts w:ascii="Arial" w:eastAsia="Times New Roman" w:hAnsi="Arial" w:cs="Arial"/>
                <w:sz w:val="18"/>
                <w:szCs w:val="18"/>
              </w:rPr>
              <w:t>None</w:t>
            </w:r>
          </w:p>
        </w:tc>
      </w:tr>
      <w:tr w:rsidR="00000000" w:rsidTr="00EA6970">
        <w:tc>
          <w:tcPr>
            <w:tcW w:w="0" w:type="auto"/>
            <w:hideMark/>
          </w:tcPr>
          <w:p w:rsidR="00EA6970" w:rsidRDefault="00EA6970">
            <w:pPr>
              <w:spacing w:before="300"/>
              <w:rPr>
                <w:rFonts w:ascii="Arial" w:eastAsia="Times New Roman" w:hAnsi="Arial" w:cs="Arial"/>
                <w:sz w:val="18"/>
                <w:szCs w:val="18"/>
              </w:rPr>
            </w:pPr>
            <w:r>
              <w:rPr>
                <w:rFonts w:ascii="Arial" w:eastAsia="Times New Roman" w:hAnsi="Arial" w:cs="Arial"/>
                <w:sz w:val="18"/>
                <w:szCs w:val="18"/>
              </w:rPr>
              <w:t> </w:t>
            </w:r>
          </w:p>
        </w:tc>
        <w:tc>
          <w:tcPr>
            <w:tcW w:w="0" w:type="auto"/>
            <w:hideMark/>
          </w:tcPr>
          <w:p w:rsidR="00EA6970" w:rsidRDefault="00EA6970">
            <w:pPr>
              <w:spacing w:before="300"/>
              <w:rPr>
                <w:rFonts w:ascii="Arial" w:eastAsia="Times New Roman" w:hAnsi="Arial" w:cs="Arial"/>
                <w:sz w:val="18"/>
                <w:szCs w:val="18"/>
              </w:rPr>
            </w:pPr>
            <w:r>
              <w:rPr>
                <w:rFonts w:ascii="Arial" w:eastAsia="Times New Roman" w:hAnsi="Arial" w:cs="Arial"/>
                <w:sz w:val="18"/>
                <w:szCs w:val="18"/>
              </w:rPr>
              <w:t>(a)</w:t>
            </w:r>
          </w:p>
        </w:tc>
        <w:tc>
          <w:tcPr>
            <w:tcW w:w="0" w:type="auto"/>
            <w:hideMark/>
          </w:tcPr>
          <w:p w:rsidR="00EA6970" w:rsidRDefault="00EA6970">
            <w:pPr>
              <w:spacing w:before="300"/>
              <w:rPr>
                <w:rFonts w:ascii="Arial" w:eastAsia="Times New Roman" w:hAnsi="Arial" w:cs="Arial"/>
                <w:sz w:val="18"/>
                <w:szCs w:val="18"/>
              </w:rPr>
            </w:pPr>
            <w:r>
              <w:rPr>
                <w:rFonts w:ascii="Arial" w:eastAsia="Times New Roman" w:hAnsi="Arial" w:cs="Arial"/>
                <w:sz w:val="18"/>
                <w:szCs w:val="18"/>
              </w:rPr>
              <w:t>Normal, abnormal/non-normal and emergency procedures, instructions and checklists;</w:t>
            </w:r>
          </w:p>
        </w:tc>
        <w:tc>
          <w:tcPr>
            <w:tcW w:w="0" w:type="auto"/>
            <w:hideMark/>
          </w:tcPr>
          <w:p w:rsidR="00EA6970" w:rsidRDefault="00EA6970">
            <w:pPr>
              <w:spacing w:before="300"/>
              <w:rPr>
                <w:rFonts w:ascii="Arial" w:eastAsia="Times New Roman" w:hAnsi="Arial" w:cs="Arial"/>
                <w:sz w:val="18"/>
                <w:szCs w:val="18"/>
              </w:rPr>
            </w:pPr>
            <w:r>
              <w:rPr>
                <w:rFonts w:ascii="Arial" w:eastAsia="Times New Roman" w:hAnsi="Arial" w:cs="Arial"/>
                <w:sz w:val="18"/>
                <w:szCs w:val="18"/>
              </w:rPr>
              <w:t>None</w:t>
            </w:r>
          </w:p>
        </w:tc>
      </w:tr>
      <w:tr w:rsidR="00000000" w:rsidTr="00EA6970">
        <w:tc>
          <w:tcPr>
            <w:tcW w:w="0" w:type="auto"/>
            <w:hideMark/>
          </w:tcPr>
          <w:p w:rsidR="00EA6970" w:rsidRDefault="00EA6970">
            <w:pPr>
              <w:spacing w:before="300"/>
              <w:rPr>
                <w:rFonts w:ascii="Arial" w:eastAsia="Times New Roman" w:hAnsi="Arial" w:cs="Arial"/>
                <w:sz w:val="18"/>
                <w:szCs w:val="18"/>
              </w:rPr>
            </w:pPr>
            <w:r>
              <w:rPr>
                <w:rFonts w:ascii="Arial" w:eastAsia="Times New Roman" w:hAnsi="Arial" w:cs="Arial"/>
                <w:sz w:val="18"/>
                <w:szCs w:val="18"/>
              </w:rPr>
              <w:t> </w:t>
            </w:r>
          </w:p>
        </w:tc>
        <w:tc>
          <w:tcPr>
            <w:tcW w:w="0" w:type="auto"/>
            <w:hideMark/>
          </w:tcPr>
          <w:p w:rsidR="00EA6970" w:rsidRDefault="00EA6970">
            <w:pPr>
              <w:spacing w:before="300"/>
              <w:rPr>
                <w:rFonts w:ascii="Arial" w:eastAsia="Times New Roman" w:hAnsi="Arial" w:cs="Arial"/>
                <w:sz w:val="18"/>
                <w:szCs w:val="18"/>
              </w:rPr>
            </w:pPr>
            <w:r>
              <w:rPr>
                <w:rFonts w:ascii="Arial" w:eastAsia="Times New Roman" w:hAnsi="Arial" w:cs="Arial"/>
                <w:sz w:val="18"/>
                <w:szCs w:val="18"/>
              </w:rPr>
              <w:t>(b)</w:t>
            </w:r>
          </w:p>
        </w:tc>
        <w:tc>
          <w:tcPr>
            <w:tcW w:w="0" w:type="auto"/>
            <w:hideMark/>
          </w:tcPr>
          <w:p w:rsidR="00EA6970" w:rsidRDefault="00EA6970">
            <w:pPr>
              <w:spacing w:before="300"/>
              <w:rPr>
                <w:rFonts w:ascii="Arial" w:eastAsia="Times New Roman" w:hAnsi="Arial" w:cs="Arial"/>
                <w:sz w:val="18"/>
                <w:szCs w:val="18"/>
              </w:rPr>
            </w:pPr>
            <w:r>
              <w:rPr>
                <w:rFonts w:ascii="Arial" w:eastAsia="Times New Roman" w:hAnsi="Arial" w:cs="Arial"/>
                <w:sz w:val="18"/>
                <w:szCs w:val="18"/>
              </w:rPr>
              <w:t>Aircraft systems descriptions, limitations and performance data.</w:t>
            </w:r>
          </w:p>
        </w:tc>
        <w:tc>
          <w:tcPr>
            <w:tcW w:w="0" w:type="auto"/>
            <w:hideMark/>
          </w:tcPr>
          <w:p w:rsidR="00EA6970" w:rsidRDefault="00EA6970">
            <w:pPr>
              <w:spacing w:before="300"/>
              <w:rPr>
                <w:rFonts w:ascii="Arial" w:eastAsia="Times New Roman" w:hAnsi="Arial" w:cs="Arial"/>
                <w:sz w:val="18"/>
                <w:szCs w:val="18"/>
              </w:rPr>
            </w:pPr>
            <w:r>
              <w:rPr>
                <w:rFonts w:ascii="Arial" w:eastAsia="Times New Roman" w:hAnsi="Arial" w:cs="Arial"/>
                <w:sz w:val="18"/>
                <w:szCs w:val="18"/>
              </w:rPr>
              <w:t>None</w:t>
            </w:r>
          </w:p>
        </w:tc>
      </w:tr>
      <w:tr w:rsidR="00000000" w:rsidTr="00EA6970">
        <w:tc>
          <w:tcPr>
            <w:tcW w:w="0" w:type="auto"/>
            <w:hideMark/>
          </w:tcPr>
          <w:p w:rsidR="00EA6970" w:rsidRDefault="00EA6970">
            <w:pPr>
              <w:spacing w:before="300"/>
              <w:rPr>
                <w:rFonts w:ascii="Arial" w:eastAsia="Times New Roman" w:hAnsi="Arial" w:cs="Arial"/>
                <w:sz w:val="18"/>
                <w:szCs w:val="18"/>
              </w:rPr>
            </w:pPr>
            <w:r>
              <w:rPr>
                <w:rFonts w:ascii="Arial" w:eastAsia="Times New Roman" w:hAnsi="Arial" w:cs="Arial"/>
                <w:sz w:val="18"/>
                <w:szCs w:val="18"/>
              </w:rPr>
              <w:t>(iii)</w:t>
            </w:r>
          </w:p>
        </w:tc>
        <w:tc>
          <w:tcPr>
            <w:tcW w:w="0" w:type="auto"/>
            <w:gridSpan w:val="2"/>
            <w:hideMark/>
          </w:tcPr>
          <w:p w:rsidR="00EA6970" w:rsidRDefault="00EA6970">
            <w:pPr>
              <w:spacing w:before="300"/>
              <w:rPr>
                <w:rFonts w:ascii="Arial" w:eastAsia="Times New Roman" w:hAnsi="Arial" w:cs="Arial"/>
                <w:sz w:val="18"/>
                <w:szCs w:val="18"/>
              </w:rPr>
            </w:pPr>
            <w:r>
              <w:rPr>
                <w:rFonts w:ascii="Arial" w:eastAsia="Times New Roman" w:hAnsi="Arial" w:cs="Arial"/>
                <w:sz w:val="18"/>
                <w:szCs w:val="18"/>
              </w:rPr>
              <w:t>Minimum Equipment List (MEL) and Configuration Deviation List (CDL);</w:t>
            </w:r>
          </w:p>
        </w:tc>
        <w:tc>
          <w:tcPr>
            <w:tcW w:w="0" w:type="auto"/>
            <w:hideMark/>
          </w:tcPr>
          <w:p w:rsidR="00EA6970" w:rsidRDefault="00EA6970">
            <w:pPr>
              <w:spacing w:before="300"/>
              <w:rPr>
                <w:rFonts w:ascii="Arial" w:eastAsia="Times New Roman" w:hAnsi="Arial" w:cs="Arial"/>
                <w:sz w:val="18"/>
                <w:szCs w:val="18"/>
              </w:rPr>
            </w:pPr>
            <w:r>
              <w:rPr>
                <w:rFonts w:ascii="Arial" w:eastAsia="Times New Roman" w:hAnsi="Arial" w:cs="Arial"/>
                <w:sz w:val="18"/>
                <w:szCs w:val="18"/>
              </w:rPr>
              <w:t>None</w:t>
            </w:r>
          </w:p>
        </w:tc>
      </w:tr>
      <w:tr w:rsidR="00000000" w:rsidTr="00EA6970">
        <w:tc>
          <w:tcPr>
            <w:tcW w:w="0" w:type="auto"/>
            <w:hideMark/>
          </w:tcPr>
          <w:p w:rsidR="00EA6970" w:rsidRDefault="00EA6970">
            <w:pPr>
              <w:spacing w:before="300"/>
              <w:rPr>
                <w:rFonts w:ascii="Arial" w:eastAsia="Times New Roman" w:hAnsi="Arial" w:cs="Arial"/>
                <w:sz w:val="18"/>
                <w:szCs w:val="18"/>
              </w:rPr>
            </w:pPr>
            <w:r>
              <w:rPr>
                <w:rFonts w:ascii="Arial" w:eastAsia="Times New Roman" w:hAnsi="Arial" w:cs="Arial"/>
                <w:sz w:val="18"/>
                <w:szCs w:val="18"/>
              </w:rPr>
              <w:t>(iv)</w:t>
            </w:r>
          </w:p>
        </w:tc>
        <w:tc>
          <w:tcPr>
            <w:tcW w:w="0" w:type="auto"/>
            <w:gridSpan w:val="2"/>
            <w:hideMark/>
          </w:tcPr>
          <w:p w:rsidR="00EA6970" w:rsidRDefault="00EA6970">
            <w:pPr>
              <w:spacing w:before="300"/>
              <w:rPr>
                <w:rFonts w:ascii="Arial" w:eastAsia="Times New Roman" w:hAnsi="Arial" w:cs="Arial"/>
                <w:sz w:val="18"/>
                <w:szCs w:val="18"/>
              </w:rPr>
            </w:pPr>
            <w:r>
              <w:rPr>
                <w:rFonts w:ascii="Arial" w:eastAsia="Times New Roman" w:hAnsi="Arial" w:cs="Arial"/>
                <w:sz w:val="18"/>
                <w:szCs w:val="18"/>
              </w:rPr>
              <w:t>Aircraft specific weight/mass and balance instructions/data (including loadsheet);</w:t>
            </w:r>
          </w:p>
        </w:tc>
        <w:tc>
          <w:tcPr>
            <w:tcW w:w="0" w:type="auto"/>
            <w:hideMark/>
          </w:tcPr>
          <w:p w:rsidR="00EA6970" w:rsidRDefault="00EA6970">
            <w:pPr>
              <w:spacing w:before="300"/>
              <w:rPr>
                <w:rFonts w:ascii="Arial" w:eastAsia="Times New Roman" w:hAnsi="Arial" w:cs="Arial"/>
                <w:sz w:val="18"/>
                <w:szCs w:val="18"/>
              </w:rPr>
            </w:pPr>
            <w:r>
              <w:rPr>
                <w:rFonts w:ascii="Arial" w:eastAsia="Times New Roman" w:hAnsi="Arial" w:cs="Arial"/>
                <w:sz w:val="18"/>
                <w:szCs w:val="18"/>
              </w:rPr>
              <w:t>None</w:t>
            </w:r>
          </w:p>
        </w:tc>
      </w:tr>
      <w:tr w:rsidR="00000000" w:rsidTr="00EA6970">
        <w:tc>
          <w:tcPr>
            <w:tcW w:w="0" w:type="auto"/>
            <w:hideMark/>
          </w:tcPr>
          <w:p w:rsidR="00EA6970" w:rsidRDefault="00EA6970">
            <w:pPr>
              <w:spacing w:before="300"/>
              <w:rPr>
                <w:rFonts w:ascii="Arial" w:eastAsia="Times New Roman" w:hAnsi="Arial" w:cs="Arial"/>
                <w:sz w:val="18"/>
                <w:szCs w:val="18"/>
              </w:rPr>
            </w:pPr>
            <w:r>
              <w:rPr>
                <w:rFonts w:ascii="Arial" w:eastAsia="Times New Roman" w:hAnsi="Arial" w:cs="Arial"/>
                <w:sz w:val="18"/>
                <w:szCs w:val="18"/>
              </w:rPr>
              <w:t>(v)</w:t>
            </w:r>
          </w:p>
        </w:tc>
        <w:tc>
          <w:tcPr>
            <w:tcW w:w="0" w:type="auto"/>
            <w:gridSpan w:val="2"/>
            <w:hideMark/>
          </w:tcPr>
          <w:p w:rsidR="00EA6970" w:rsidRDefault="00EA6970">
            <w:pPr>
              <w:spacing w:before="300"/>
              <w:rPr>
                <w:rFonts w:ascii="Arial" w:eastAsia="Times New Roman" w:hAnsi="Arial" w:cs="Arial"/>
                <w:sz w:val="18"/>
                <w:szCs w:val="18"/>
              </w:rPr>
            </w:pPr>
            <w:r>
              <w:rPr>
                <w:rFonts w:ascii="Arial" w:eastAsia="Times New Roman" w:hAnsi="Arial" w:cs="Arial"/>
                <w:sz w:val="18"/>
                <w:szCs w:val="18"/>
              </w:rPr>
              <w:t>Instructions for the computation of the quantities of fuel and oil (if required) to be carried.</w:t>
            </w:r>
          </w:p>
        </w:tc>
        <w:tc>
          <w:tcPr>
            <w:tcW w:w="0" w:type="auto"/>
            <w:hideMark/>
          </w:tcPr>
          <w:p w:rsidR="00EA6970" w:rsidRDefault="00EA6970">
            <w:pPr>
              <w:spacing w:before="300"/>
              <w:rPr>
                <w:rFonts w:ascii="Arial" w:eastAsia="Times New Roman" w:hAnsi="Arial" w:cs="Arial"/>
                <w:sz w:val="18"/>
                <w:szCs w:val="18"/>
              </w:rPr>
            </w:pPr>
            <w:r>
              <w:rPr>
                <w:rFonts w:ascii="Arial" w:eastAsia="Times New Roman" w:hAnsi="Arial" w:cs="Arial"/>
                <w:sz w:val="18"/>
                <w:szCs w:val="18"/>
              </w:rPr>
              <w:t>DSP 4.3.1</w:t>
            </w:r>
          </w:p>
        </w:tc>
      </w:tr>
      <w:tr w:rsidR="00000000" w:rsidTr="00EA6970">
        <w:tc>
          <w:tcPr>
            <w:tcW w:w="0" w:type="auto"/>
            <w:gridSpan w:val="4"/>
            <w:hideMark/>
          </w:tcPr>
          <w:p w:rsidR="00EA6970" w:rsidRDefault="00EA6970">
            <w:pPr>
              <w:spacing w:before="300"/>
              <w:rPr>
                <w:rFonts w:ascii="Arial" w:eastAsia="Times New Roman" w:hAnsi="Arial" w:cs="Arial"/>
                <w:sz w:val="18"/>
                <w:szCs w:val="18"/>
              </w:rPr>
            </w:pPr>
            <w:r>
              <w:rPr>
                <w:rFonts w:ascii="Arial" w:eastAsia="Times New Roman" w:hAnsi="Arial" w:cs="Arial"/>
                <w:b/>
                <w:bCs/>
                <w:sz w:val="18"/>
                <w:szCs w:val="18"/>
              </w:rPr>
              <w:t>Areas, Routes and Airport Information</w:t>
            </w:r>
          </w:p>
        </w:tc>
      </w:tr>
      <w:tr w:rsidR="00000000" w:rsidTr="00EA6970">
        <w:tc>
          <w:tcPr>
            <w:tcW w:w="0" w:type="auto"/>
            <w:hideMark/>
          </w:tcPr>
          <w:p w:rsidR="00EA6970" w:rsidRDefault="00EA6970">
            <w:pPr>
              <w:spacing w:before="300"/>
              <w:rPr>
                <w:rFonts w:ascii="Arial" w:eastAsia="Times New Roman" w:hAnsi="Arial" w:cs="Arial"/>
                <w:sz w:val="18"/>
                <w:szCs w:val="18"/>
              </w:rPr>
            </w:pPr>
            <w:r>
              <w:rPr>
                <w:rFonts w:ascii="Arial" w:eastAsia="Times New Roman" w:hAnsi="Arial" w:cs="Arial"/>
                <w:sz w:val="18"/>
                <w:szCs w:val="18"/>
              </w:rPr>
              <w:t>(vi)</w:t>
            </w:r>
          </w:p>
        </w:tc>
        <w:tc>
          <w:tcPr>
            <w:tcW w:w="0" w:type="auto"/>
            <w:gridSpan w:val="3"/>
            <w:hideMark/>
          </w:tcPr>
          <w:p w:rsidR="00EA6970" w:rsidRDefault="00EA6970">
            <w:pPr>
              <w:spacing w:before="300"/>
              <w:rPr>
                <w:rFonts w:ascii="Arial" w:eastAsia="Times New Roman" w:hAnsi="Arial" w:cs="Arial"/>
                <w:sz w:val="18"/>
                <w:szCs w:val="18"/>
              </w:rPr>
            </w:pPr>
            <w:r>
              <w:rPr>
                <w:rFonts w:ascii="Arial" w:eastAsia="Times New Roman" w:hAnsi="Arial" w:cs="Arial"/>
                <w:sz w:val="18"/>
                <w:szCs w:val="18"/>
              </w:rPr>
              <w:t>Route a</w:t>
            </w:r>
            <w:r>
              <w:rPr>
                <w:rFonts w:ascii="Arial" w:eastAsia="Times New Roman" w:hAnsi="Arial" w:cs="Arial"/>
                <w:sz w:val="18"/>
                <w:szCs w:val="18"/>
              </w:rPr>
              <w:t>nd airport instructions and information (departure, destination, en route and destination alternates, to include:</w:t>
            </w:r>
          </w:p>
        </w:tc>
      </w:tr>
      <w:tr w:rsidR="00000000" w:rsidTr="00EA6970">
        <w:tc>
          <w:tcPr>
            <w:tcW w:w="0" w:type="auto"/>
            <w:hideMark/>
          </w:tcPr>
          <w:p w:rsidR="00EA6970" w:rsidRDefault="00EA6970">
            <w:pPr>
              <w:spacing w:before="300"/>
              <w:rPr>
                <w:rFonts w:ascii="Arial" w:eastAsia="Times New Roman" w:hAnsi="Arial" w:cs="Arial"/>
                <w:sz w:val="18"/>
                <w:szCs w:val="18"/>
              </w:rPr>
            </w:pPr>
            <w:r>
              <w:rPr>
                <w:rFonts w:ascii="Arial" w:eastAsia="Times New Roman" w:hAnsi="Arial" w:cs="Arial"/>
                <w:sz w:val="18"/>
                <w:szCs w:val="18"/>
              </w:rPr>
              <w:t> </w:t>
            </w:r>
          </w:p>
        </w:tc>
        <w:tc>
          <w:tcPr>
            <w:tcW w:w="0" w:type="auto"/>
            <w:hideMark/>
          </w:tcPr>
          <w:p w:rsidR="00EA6970" w:rsidRDefault="00EA6970">
            <w:pPr>
              <w:spacing w:before="300"/>
              <w:rPr>
                <w:rFonts w:ascii="Arial" w:eastAsia="Times New Roman" w:hAnsi="Arial" w:cs="Arial"/>
                <w:sz w:val="18"/>
                <w:szCs w:val="18"/>
              </w:rPr>
            </w:pPr>
            <w:r>
              <w:rPr>
                <w:rFonts w:ascii="Arial" w:eastAsia="Times New Roman" w:hAnsi="Arial" w:cs="Arial"/>
                <w:sz w:val="18"/>
                <w:szCs w:val="18"/>
              </w:rPr>
              <w:t>(a)</w:t>
            </w:r>
          </w:p>
        </w:tc>
        <w:tc>
          <w:tcPr>
            <w:tcW w:w="0" w:type="auto"/>
            <w:gridSpan w:val="2"/>
            <w:hideMark/>
          </w:tcPr>
          <w:p w:rsidR="00EA6970" w:rsidRDefault="00EA6970">
            <w:pPr>
              <w:spacing w:before="300"/>
              <w:rPr>
                <w:rFonts w:ascii="Arial" w:eastAsia="Times New Roman" w:hAnsi="Arial" w:cs="Arial"/>
                <w:sz w:val="18"/>
                <w:szCs w:val="18"/>
              </w:rPr>
            </w:pPr>
            <w:r>
              <w:rPr>
                <w:rFonts w:ascii="Arial" w:eastAsia="Times New Roman" w:hAnsi="Arial" w:cs="Arial"/>
                <w:sz w:val="18"/>
                <w:szCs w:val="18"/>
              </w:rPr>
              <w:t>Airway manuals and charts, including information regarding communication facilities and navigation aids;</w:t>
            </w:r>
          </w:p>
        </w:tc>
      </w:tr>
      <w:tr w:rsidR="00000000" w:rsidTr="00EA6970">
        <w:tc>
          <w:tcPr>
            <w:tcW w:w="0" w:type="auto"/>
            <w:hideMark/>
          </w:tcPr>
          <w:p w:rsidR="00EA6970" w:rsidRDefault="00EA6970">
            <w:pPr>
              <w:spacing w:before="300"/>
              <w:rPr>
                <w:rFonts w:ascii="Arial" w:eastAsia="Times New Roman" w:hAnsi="Arial" w:cs="Arial"/>
                <w:sz w:val="18"/>
                <w:szCs w:val="18"/>
              </w:rPr>
            </w:pPr>
            <w:r>
              <w:rPr>
                <w:rFonts w:ascii="Arial" w:eastAsia="Times New Roman" w:hAnsi="Arial" w:cs="Arial"/>
                <w:sz w:val="18"/>
                <w:szCs w:val="18"/>
              </w:rPr>
              <w:t> </w:t>
            </w:r>
          </w:p>
        </w:tc>
        <w:tc>
          <w:tcPr>
            <w:tcW w:w="0" w:type="auto"/>
            <w:hideMark/>
          </w:tcPr>
          <w:p w:rsidR="00EA6970" w:rsidRDefault="00EA6970">
            <w:pPr>
              <w:spacing w:before="300"/>
              <w:rPr>
                <w:rFonts w:ascii="Arial" w:eastAsia="Times New Roman" w:hAnsi="Arial" w:cs="Arial"/>
                <w:sz w:val="18"/>
                <w:szCs w:val="18"/>
              </w:rPr>
            </w:pPr>
            <w:r>
              <w:rPr>
                <w:rFonts w:ascii="Arial" w:eastAsia="Times New Roman" w:hAnsi="Arial" w:cs="Arial"/>
                <w:sz w:val="18"/>
                <w:szCs w:val="18"/>
              </w:rPr>
              <w:t>(b)</w:t>
            </w:r>
          </w:p>
        </w:tc>
        <w:tc>
          <w:tcPr>
            <w:tcW w:w="0" w:type="auto"/>
            <w:gridSpan w:val="2"/>
            <w:hideMark/>
          </w:tcPr>
          <w:p w:rsidR="00EA6970" w:rsidRDefault="00EA6970">
            <w:pPr>
              <w:spacing w:before="300"/>
              <w:rPr>
                <w:rFonts w:ascii="Arial" w:eastAsia="Times New Roman" w:hAnsi="Arial" w:cs="Arial"/>
                <w:sz w:val="18"/>
                <w:szCs w:val="18"/>
              </w:rPr>
            </w:pPr>
            <w:r>
              <w:rPr>
                <w:rFonts w:ascii="Arial" w:eastAsia="Times New Roman" w:hAnsi="Arial" w:cs="Arial"/>
                <w:sz w:val="18"/>
                <w:szCs w:val="18"/>
              </w:rPr>
              <w:t>Airport charts, including the method for determining airport operating minima;</w:t>
            </w:r>
          </w:p>
        </w:tc>
      </w:tr>
      <w:tr w:rsidR="00000000" w:rsidTr="00EA6970">
        <w:tc>
          <w:tcPr>
            <w:tcW w:w="0" w:type="auto"/>
            <w:hideMark/>
          </w:tcPr>
          <w:p w:rsidR="00EA6970" w:rsidRDefault="00EA6970">
            <w:pPr>
              <w:spacing w:before="300"/>
              <w:rPr>
                <w:rFonts w:ascii="Arial" w:eastAsia="Times New Roman" w:hAnsi="Arial" w:cs="Arial"/>
                <w:sz w:val="18"/>
                <w:szCs w:val="18"/>
              </w:rPr>
            </w:pPr>
            <w:r>
              <w:rPr>
                <w:rFonts w:ascii="Arial" w:eastAsia="Times New Roman" w:hAnsi="Arial" w:cs="Arial"/>
                <w:sz w:val="18"/>
                <w:szCs w:val="18"/>
              </w:rPr>
              <w:t> </w:t>
            </w:r>
          </w:p>
        </w:tc>
        <w:tc>
          <w:tcPr>
            <w:tcW w:w="0" w:type="auto"/>
            <w:hideMark/>
          </w:tcPr>
          <w:p w:rsidR="00EA6970" w:rsidRDefault="00EA6970">
            <w:pPr>
              <w:spacing w:before="300"/>
              <w:rPr>
                <w:rFonts w:ascii="Arial" w:eastAsia="Times New Roman" w:hAnsi="Arial" w:cs="Arial"/>
                <w:sz w:val="18"/>
                <w:szCs w:val="18"/>
              </w:rPr>
            </w:pPr>
            <w:r>
              <w:rPr>
                <w:rFonts w:ascii="Arial" w:eastAsia="Times New Roman" w:hAnsi="Arial" w:cs="Arial"/>
                <w:sz w:val="18"/>
                <w:szCs w:val="18"/>
              </w:rPr>
              <w:t>(c)</w:t>
            </w:r>
          </w:p>
        </w:tc>
        <w:tc>
          <w:tcPr>
            <w:tcW w:w="0" w:type="auto"/>
            <w:gridSpan w:val="2"/>
            <w:hideMark/>
          </w:tcPr>
          <w:p w:rsidR="00EA6970" w:rsidRDefault="00EA6970">
            <w:pPr>
              <w:spacing w:before="300"/>
              <w:rPr>
                <w:rFonts w:ascii="Arial" w:eastAsia="Times New Roman" w:hAnsi="Arial" w:cs="Arial"/>
                <w:sz w:val="18"/>
                <w:szCs w:val="18"/>
              </w:rPr>
            </w:pPr>
            <w:r>
              <w:rPr>
                <w:rFonts w:ascii="Arial" w:eastAsia="Times New Roman" w:hAnsi="Arial" w:cs="Arial"/>
                <w:sz w:val="18"/>
                <w:szCs w:val="18"/>
              </w:rPr>
              <w:t>FMS database;</w:t>
            </w:r>
          </w:p>
        </w:tc>
      </w:tr>
      <w:tr w:rsidR="00000000" w:rsidTr="00EA6970">
        <w:tc>
          <w:tcPr>
            <w:tcW w:w="0" w:type="auto"/>
            <w:hideMark/>
          </w:tcPr>
          <w:p w:rsidR="00EA6970" w:rsidRDefault="00EA6970">
            <w:pPr>
              <w:spacing w:before="300"/>
              <w:rPr>
                <w:rFonts w:ascii="Arial" w:eastAsia="Times New Roman" w:hAnsi="Arial" w:cs="Arial"/>
                <w:sz w:val="18"/>
                <w:szCs w:val="18"/>
              </w:rPr>
            </w:pPr>
            <w:r>
              <w:rPr>
                <w:rFonts w:ascii="Arial" w:eastAsia="Times New Roman" w:hAnsi="Arial" w:cs="Arial"/>
                <w:sz w:val="18"/>
                <w:szCs w:val="18"/>
              </w:rPr>
              <w:t> </w:t>
            </w:r>
          </w:p>
        </w:tc>
        <w:tc>
          <w:tcPr>
            <w:tcW w:w="0" w:type="auto"/>
            <w:hideMark/>
          </w:tcPr>
          <w:p w:rsidR="00EA6970" w:rsidRDefault="00EA6970">
            <w:pPr>
              <w:spacing w:before="300"/>
              <w:rPr>
                <w:rFonts w:ascii="Arial" w:eastAsia="Times New Roman" w:hAnsi="Arial" w:cs="Arial"/>
                <w:sz w:val="18"/>
                <w:szCs w:val="18"/>
              </w:rPr>
            </w:pPr>
            <w:r>
              <w:rPr>
                <w:rFonts w:ascii="Arial" w:eastAsia="Times New Roman" w:hAnsi="Arial" w:cs="Arial"/>
                <w:sz w:val="18"/>
                <w:szCs w:val="18"/>
              </w:rPr>
              <w:t>(d)</w:t>
            </w:r>
          </w:p>
        </w:tc>
        <w:tc>
          <w:tcPr>
            <w:tcW w:w="0" w:type="auto"/>
            <w:gridSpan w:val="2"/>
            <w:hideMark/>
          </w:tcPr>
          <w:p w:rsidR="00EA6970" w:rsidRDefault="00EA6970">
            <w:pPr>
              <w:spacing w:before="300"/>
              <w:rPr>
                <w:rFonts w:ascii="Arial" w:eastAsia="Times New Roman" w:hAnsi="Arial" w:cs="Arial"/>
                <w:sz w:val="18"/>
                <w:szCs w:val="18"/>
              </w:rPr>
            </w:pPr>
            <w:r>
              <w:rPr>
                <w:rFonts w:ascii="Arial" w:eastAsia="Times New Roman" w:hAnsi="Arial" w:cs="Arial"/>
                <w:sz w:val="18"/>
                <w:szCs w:val="18"/>
              </w:rPr>
              <w:t>Airport and runway analysis manual or documents;</w:t>
            </w:r>
          </w:p>
        </w:tc>
      </w:tr>
      <w:tr w:rsidR="00000000" w:rsidTr="00EA6970">
        <w:tc>
          <w:tcPr>
            <w:tcW w:w="0" w:type="auto"/>
            <w:hideMark/>
          </w:tcPr>
          <w:p w:rsidR="00EA6970" w:rsidRDefault="00EA6970">
            <w:pPr>
              <w:spacing w:before="300"/>
              <w:rPr>
                <w:rFonts w:ascii="Arial" w:eastAsia="Times New Roman" w:hAnsi="Arial" w:cs="Arial"/>
                <w:sz w:val="18"/>
                <w:szCs w:val="18"/>
              </w:rPr>
            </w:pPr>
            <w:r>
              <w:rPr>
                <w:rFonts w:ascii="Arial" w:eastAsia="Times New Roman" w:hAnsi="Arial" w:cs="Arial"/>
                <w:sz w:val="18"/>
                <w:szCs w:val="18"/>
              </w:rPr>
              <w:t> </w:t>
            </w:r>
          </w:p>
        </w:tc>
        <w:tc>
          <w:tcPr>
            <w:tcW w:w="0" w:type="auto"/>
            <w:hideMark/>
          </w:tcPr>
          <w:p w:rsidR="00EA6970" w:rsidRDefault="00EA6970">
            <w:pPr>
              <w:spacing w:before="300"/>
              <w:rPr>
                <w:rFonts w:ascii="Arial" w:eastAsia="Times New Roman" w:hAnsi="Arial" w:cs="Arial"/>
                <w:sz w:val="18"/>
                <w:szCs w:val="18"/>
              </w:rPr>
            </w:pPr>
            <w:r>
              <w:rPr>
                <w:rFonts w:ascii="Arial" w:eastAsia="Times New Roman" w:hAnsi="Arial" w:cs="Arial"/>
                <w:sz w:val="18"/>
                <w:szCs w:val="18"/>
              </w:rPr>
              <w:t>(e)</w:t>
            </w:r>
          </w:p>
        </w:tc>
        <w:tc>
          <w:tcPr>
            <w:tcW w:w="0" w:type="auto"/>
            <w:gridSpan w:val="2"/>
            <w:hideMark/>
          </w:tcPr>
          <w:p w:rsidR="00EA6970" w:rsidRDefault="00EA6970">
            <w:pPr>
              <w:spacing w:before="300"/>
              <w:rPr>
                <w:rFonts w:ascii="Arial" w:eastAsia="Times New Roman" w:hAnsi="Arial" w:cs="Arial"/>
                <w:sz w:val="18"/>
                <w:szCs w:val="18"/>
              </w:rPr>
            </w:pPr>
            <w:r>
              <w:rPr>
                <w:rFonts w:ascii="Arial" w:eastAsia="Times New Roman" w:hAnsi="Arial" w:cs="Arial"/>
                <w:sz w:val="18"/>
                <w:szCs w:val="18"/>
              </w:rPr>
              <w:t>If applicable, supplemental oxygen requirements;</w:t>
            </w:r>
          </w:p>
        </w:tc>
      </w:tr>
      <w:tr w:rsidR="00000000" w:rsidTr="00EA6970">
        <w:tc>
          <w:tcPr>
            <w:tcW w:w="0" w:type="auto"/>
            <w:hideMark/>
          </w:tcPr>
          <w:p w:rsidR="00EA6970" w:rsidRDefault="00EA6970">
            <w:pPr>
              <w:spacing w:before="300"/>
              <w:rPr>
                <w:rFonts w:ascii="Arial" w:eastAsia="Times New Roman" w:hAnsi="Arial" w:cs="Arial"/>
                <w:sz w:val="18"/>
                <w:szCs w:val="18"/>
              </w:rPr>
            </w:pPr>
            <w:r>
              <w:rPr>
                <w:rFonts w:ascii="Arial" w:eastAsia="Times New Roman" w:hAnsi="Arial" w:cs="Arial"/>
                <w:sz w:val="18"/>
                <w:szCs w:val="18"/>
              </w:rPr>
              <w:t> </w:t>
            </w:r>
          </w:p>
        </w:tc>
        <w:tc>
          <w:tcPr>
            <w:tcW w:w="0" w:type="auto"/>
            <w:hideMark/>
          </w:tcPr>
          <w:p w:rsidR="00EA6970" w:rsidRDefault="00EA6970">
            <w:pPr>
              <w:spacing w:before="300"/>
              <w:rPr>
                <w:rFonts w:ascii="Arial" w:eastAsia="Times New Roman" w:hAnsi="Arial" w:cs="Arial"/>
                <w:sz w:val="18"/>
                <w:szCs w:val="18"/>
              </w:rPr>
            </w:pPr>
            <w:r>
              <w:rPr>
                <w:rFonts w:ascii="Arial" w:eastAsia="Times New Roman" w:hAnsi="Arial" w:cs="Arial"/>
                <w:sz w:val="18"/>
                <w:szCs w:val="18"/>
              </w:rPr>
              <w:t>(f)</w:t>
            </w:r>
          </w:p>
        </w:tc>
        <w:tc>
          <w:tcPr>
            <w:tcW w:w="0" w:type="auto"/>
            <w:gridSpan w:val="2"/>
            <w:hideMark/>
          </w:tcPr>
          <w:p w:rsidR="00EA6970" w:rsidRDefault="00EA6970">
            <w:pPr>
              <w:spacing w:before="300"/>
              <w:rPr>
                <w:rFonts w:ascii="Arial" w:eastAsia="Times New Roman" w:hAnsi="Arial" w:cs="Arial"/>
                <w:sz w:val="18"/>
                <w:szCs w:val="18"/>
              </w:rPr>
            </w:pPr>
            <w:r>
              <w:rPr>
                <w:rFonts w:ascii="Arial" w:eastAsia="Times New Roman" w:hAnsi="Arial" w:cs="Arial"/>
                <w:sz w:val="18"/>
                <w:szCs w:val="18"/>
              </w:rPr>
              <w:t>If applicable, escape routes used</w:t>
            </w:r>
            <w:r>
              <w:rPr>
                <w:rFonts w:ascii="Arial" w:eastAsia="Times New Roman" w:hAnsi="Arial" w:cs="Arial"/>
                <w:sz w:val="18"/>
                <w:szCs w:val="18"/>
              </w:rPr>
              <w:t xml:space="preserve"> in the event of a decompression or engine failure in an area of high terrain;</w:t>
            </w:r>
          </w:p>
        </w:tc>
      </w:tr>
      <w:tr w:rsidR="00000000" w:rsidTr="00EA6970">
        <w:tc>
          <w:tcPr>
            <w:tcW w:w="0" w:type="auto"/>
            <w:hideMark/>
          </w:tcPr>
          <w:p w:rsidR="00EA6970" w:rsidRDefault="00EA6970">
            <w:pPr>
              <w:spacing w:before="300"/>
              <w:rPr>
                <w:rFonts w:ascii="Arial" w:eastAsia="Times New Roman" w:hAnsi="Arial" w:cs="Arial"/>
                <w:sz w:val="18"/>
                <w:szCs w:val="18"/>
              </w:rPr>
            </w:pPr>
            <w:r>
              <w:rPr>
                <w:rFonts w:ascii="Arial" w:eastAsia="Times New Roman" w:hAnsi="Arial" w:cs="Arial"/>
                <w:sz w:val="18"/>
                <w:szCs w:val="18"/>
              </w:rPr>
              <w:t> </w:t>
            </w:r>
          </w:p>
        </w:tc>
        <w:tc>
          <w:tcPr>
            <w:tcW w:w="0" w:type="auto"/>
            <w:hideMark/>
          </w:tcPr>
          <w:p w:rsidR="00EA6970" w:rsidRDefault="00EA6970">
            <w:pPr>
              <w:spacing w:before="300"/>
              <w:rPr>
                <w:rFonts w:ascii="Arial" w:eastAsia="Times New Roman" w:hAnsi="Arial" w:cs="Arial"/>
                <w:sz w:val="18"/>
                <w:szCs w:val="18"/>
              </w:rPr>
            </w:pPr>
            <w:r>
              <w:rPr>
                <w:rFonts w:ascii="Arial" w:eastAsia="Times New Roman" w:hAnsi="Arial" w:cs="Arial"/>
                <w:sz w:val="18"/>
                <w:szCs w:val="18"/>
              </w:rPr>
              <w:t>(g)</w:t>
            </w:r>
          </w:p>
        </w:tc>
        <w:tc>
          <w:tcPr>
            <w:tcW w:w="0" w:type="auto"/>
            <w:gridSpan w:val="2"/>
            <w:hideMark/>
          </w:tcPr>
          <w:p w:rsidR="00EA6970" w:rsidRDefault="00EA6970">
            <w:pPr>
              <w:spacing w:before="300"/>
              <w:rPr>
                <w:rFonts w:ascii="Arial" w:eastAsia="Times New Roman" w:hAnsi="Arial" w:cs="Arial"/>
                <w:sz w:val="18"/>
                <w:szCs w:val="18"/>
              </w:rPr>
            </w:pPr>
            <w:r>
              <w:rPr>
                <w:rFonts w:ascii="Arial" w:eastAsia="Times New Roman" w:hAnsi="Arial" w:cs="Arial"/>
                <w:sz w:val="18"/>
                <w:szCs w:val="18"/>
              </w:rPr>
              <w:t>If applicable, procedures for loss of communication between the aircraft and the FOO;</w:t>
            </w:r>
          </w:p>
        </w:tc>
      </w:tr>
      <w:tr w:rsidR="00000000" w:rsidTr="00EA6970">
        <w:tc>
          <w:tcPr>
            <w:tcW w:w="0" w:type="auto"/>
            <w:hideMark/>
          </w:tcPr>
          <w:p w:rsidR="00EA6970" w:rsidRDefault="00EA6970">
            <w:pPr>
              <w:spacing w:before="300"/>
              <w:rPr>
                <w:rFonts w:ascii="Arial" w:eastAsia="Times New Roman" w:hAnsi="Arial" w:cs="Arial"/>
                <w:sz w:val="18"/>
                <w:szCs w:val="18"/>
              </w:rPr>
            </w:pPr>
            <w:r>
              <w:rPr>
                <w:rFonts w:ascii="Arial" w:eastAsia="Times New Roman" w:hAnsi="Arial" w:cs="Arial"/>
                <w:sz w:val="18"/>
                <w:szCs w:val="18"/>
              </w:rPr>
              <w:t> </w:t>
            </w:r>
          </w:p>
        </w:tc>
        <w:tc>
          <w:tcPr>
            <w:tcW w:w="0" w:type="auto"/>
            <w:hideMark/>
          </w:tcPr>
          <w:p w:rsidR="00EA6970" w:rsidRDefault="00EA6970">
            <w:pPr>
              <w:spacing w:before="300"/>
              <w:rPr>
                <w:rFonts w:ascii="Arial" w:eastAsia="Times New Roman" w:hAnsi="Arial" w:cs="Arial"/>
                <w:sz w:val="18"/>
                <w:szCs w:val="18"/>
              </w:rPr>
            </w:pPr>
            <w:r>
              <w:rPr>
                <w:rFonts w:ascii="Arial" w:eastAsia="Times New Roman" w:hAnsi="Arial" w:cs="Arial"/>
                <w:sz w:val="18"/>
                <w:szCs w:val="18"/>
              </w:rPr>
              <w:t>(h)</w:t>
            </w:r>
          </w:p>
        </w:tc>
        <w:tc>
          <w:tcPr>
            <w:tcW w:w="0" w:type="auto"/>
            <w:gridSpan w:val="2"/>
            <w:hideMark/>
          </w:tcPr>
          <w:p w:rsidR="00EA6970" w:rsidRDefault="00EA6970">
            <w:pPr>
              <w:spacing w:before="300"/>
              <w:rPr>
                <w:rFonts w:ascii="Arial" w:eastAsia="Times New Roman" w:hAnsi="Arial" w:cs="Arial"/>
                <w:sz w:val="18"/>
                <w:szCs w:val="18"/>
              </w:rPr>
            </w:pPr>
            <w:r>
              <w:rPr>
                <w:rFonts w:ascii="Arial" w:eastAsia="Times New Roman" w:hAnsi="Arial" w:cs="Arial"/>
                <w:sz w:val="18"/>
                <w:szCs w:val="18"/>
              </w:rPr>
              <w:t>Instructions for the selection, designation (on the OFP) and protection of departure, en route and destination alternate airports.</w:t>
            </w:r>
          </w:p>
        </w:tc>
      </w:tr>
      <w:tr w:rsidR="00000000" w:rsidTr="00EA6970">
        <w:tc>
          <w:tcPr>
            <w:tcW w:w="0" w:type="auto"/>
            <w:hideMark/>
          </w:tcPr>
          <w:p w:rsidR="00EA6970" w:rsidRDefault="00EA6970">
            <w:pPr>
              <w:spacing w:before="300"/>
              <w:rPr>
                <w:rFonts w:ascii="Arial" w:eastAsia="Times New Roman" w:hAnsi="Arial" w:cs="Arial"/>
                <w:sz w:val="18"/>
                <w:szCs w:val="18"/>
              </w:rPr>
            </w:pPr>
            <w:r>
              <w:rPr>
                <w:rFonts w:ascii="Arial" w:eastAsia="Times New Roman" w:hAnsi="Arial" w:cs="Arial"/>
                <w:sz w:val="18"/>
                <w:szCs w:val="18"/>
              </w:rPr>
              <w:t> </w:t>
            </w:r>
          </w:p>
        </w:tc>
        <w:tc>
          <w:tcPr>
            <w:tcW w:w="0" w:type="auto"/>
            <w:hideMark/>
          </w:tcPr>
          <w:p w:rsidR="00EA6970" w:rsidRDefault="00EA6970">
            <w:pPr>
              <w:spacing w:before="300"/>
              <w:rPr>
                <w:rFonts w:ascii="Arial" w:eastAsia="Times New Roman" w:hAnsi="Arial" w:cs="Arial"/>
                <w:sz w:val="18"/>
                <w:szCs w:val="18"/>
              </w:rPr>
            </w:pPr>
            <w:r>
              <w:rPr>
                <w:rFonts w:ascii="Arial" w:eastAsia="Times New Roman" w:hAnsi="Arial" w:cs="Arial"/>
                <w:sz w:val="18"/>
                <w:szCs w:val="18"/>
              </w:rPr>
              <w:t>(i)</w:t>
            </w:r>
          </w:p>
        </w:tc>
        <w:tc>
          <w:tcPr>
            <w:tcW w:w="0" w:type="auto"/>
            <w:gridSpan w:val="2"/>
            <w:hideMark/>
          </w:tcPr>
          <w:p w:rsidR="00EA6970" w:rsidRDefault="00EA6970">
            <w:pPr>
              <w:spacing w:before="300"/>
              <w:rPr>
                <w:rFonts w:ascii="Arial" w:eastAsia="Times New Roman" w:hAnsi="Arial" w:cs="Arial"/>
                <w:sz w:val="18"/>
                <w:szCs w:val="18"/>
              </w:rPr>
            </w:pPr>
            <w:r>
              <w:rPr>
                <w:rFonts w:ascii="Arial" w:eastAsia="Times New Roman" w:hAnsi="Arial" w:cs="Arial"/>
                <w:sz w:val="18"/>
                <w:szCs w:val="18"/>
              </w:rPr>
              <w:t>Instructions to address</w:t>
            </w:r>
            <w:r>
              <w:rPr>
                <w:rFonts w:ascii="Arial" w:eastAsia="Times New Roman" w:hAnsi="Arial" w:cs="Arial"/>
                <w:sz w:val="18"/>
                <w:szCs w:val="18"/>
              </w:rPr>
              <w:t xml:space="preserve"> departure if current meteorological reports and forecasts indicate that the destination airport or destination alternate will not be at or above operating minima; </w:t>
            </w:r>
          </w:p>
        </w:tc>
      </w:tr>
      <w:tr w:rsidR="00000000" w:rsidTr="00EA6970">
        <w:tc>
          <w:tcPr>
            <w:tcW w:w="0" w:type="auto"/>
            <w:hideMark/>
          </w:tcPr>
          <w:p w:rsidR="00EA6970" w:rsidRDefault="00EA6970">
            <w:pPr>
              <w:spacing w:before="300"/>
              <w:rPr>
                <w:rFonts w:ascii="Arial" w:eastAsia="Times New Roman" w:hAnsi="Arial" w:cs="Arial"/>
                <w:sz w:val="18"/>
                <w:szCs w:val="18"/>
              </w:rPr>
            </w:pPr>
            <w:r>
              <w:rPr>
                <w:rFonts w:ascii="Arial" w:eastAsia="Times New Roman" w:hAnsi="Arial" w:cs="Arial"/>
                <w:sz w:val="18"/>
                <w:szCs w:val="18"/>
              </w:rPr>
              <w:lastRenderedPageBreak/>
              <w:t> </w:t>
            </w:r>
          </w:p>
        </w:tc>
        <w:tc>
          <w:tcPr>
            <w:tcW w:w="0" w:type="auto"/>
            <w:hideMark/>
          </w:tcPr>
          <w:p w:rsidR="00EA6970" w:rsidRDefault="00EA6970">
            <w:pPr>
              <w:spacing w:before="300"/>
              <w:rPr>
                <w:rFonts w:ascii="Arial" w:eastAsia="Times New Roman" w:hAnsi="Arial" w:cs="Arial"/>
                <w:sz w:val="18"/>
                <w:szCs w:val="18"/>
              </w:rPr>
            </w:pPr>
            <w:r>
              <w:rPr>
                <w:rFonts w:ascii="Arial" w:eastAsia="Times New Roman" w:hAnsi="Arial" w:cs="Arial"/>
                <w:sz w:val="18"/>
                <w:szCs w:val="18"/>
              </w:rPr>
              <w:t>(j)</w:t>
            </w:r>
          </w:p>
        </w:tc>
        <w:tc>
          <w:tcPr>
            <w:tcW w:w="0" w:type="auto"/>
            <w:gridSpan w:val="2"/>
            <w:hideMark/>
          </w:tcPr>
          <w:p w:rsidR="00EA6970" w:rsidRDefault="00EA6970">
            <w:pPr>
              <w:spacing w:before="300"/>
              <w:rPr>
                <w:rFonts w:ascii="Arial" w:eastAsia="Times New Roman" w:hAnsi="Arial" w:cs="Arial"/>
                <w:sz w:val="18"/>
                <w:szCs w:val="18"/>
              </w:rPr>
            </w:pPr>
            <w:r>
              <w:rPr>
                <w:rFonts w:ascii="Arial" w:eastAsia="Times New Roman" w:hAnsi="Arial" w:cs="Arial"/>
                <w:sz w:val="18"/>
                <w:szCs w:val="18"/>
              </w:rPr>
              <w:t>Instructions to address the continuation of a flight towards an airport of intended</w:t>
            </w:r>
            <w:r>
              <w:rPr>
                <w:rFonts w:ascii="Arial" w:eastAsia="Times New Roman" w:hAnsi="Arial" w:cs="Arial"/>
                <w:sz w:val="18"/>
                <w:szCs w:val="18"/>
              </w:rPr>
              <w:t xml:space="preserve"> landing if the latest available information indicates a landing cannot be accomplished at that airport or at least one destination alternate; </w:t>
            </w:r>
          </w:p>
        </w:tc>
      </w:tr>
      <w:tr w:rsidR="00000000" w:rsidTr="00EA6970">
        <w:tc>
          <w:tcPr>
            <w:tcW w:w="0" w:type="auto"/>
            <w:hideMark/>
          </w:tcPr>
          <w:p w:rsidR="00EA6970" w:rsidRDefault="00EA6970">
            <w:pPr>
              <w:spacing w:before="300"/>
              <w:rPr>
                <w:rFonts w:ascii="Arial" w:eastAsia="Times New Roman" w:hAnsi="Arial" w:cs="Arial"/>
                <w:sz w:val="18"/>
                <w:szCs w:val="18"/>
              </w:rPr>
            </w:pPr>
            <w:r>
              <w:rPr>
                <w:rFonts w:ascii="Arial" w:eastAsia="Times New Roman" w:hAnsi="Arial" w:cs="Arial"/>
                <w:sz w:val="18"/>
                <w:szCs w:val="18"/>
              </w:rPr>
              <w:t> </w:t>
            </w:r>
          </w:p>
        </w:tc>
        <w:tc>
          <w:tcPr>
            <w:tcW w:w="0" w:type="auto"/>
            <w:hideMark/>
          </w:tcPr>
          <w:p w:rsidR="00EA6970" w:rsidRDefault="00EA6970">
            <w:pPr>
              <w:spacing w:before="300"/>
              <w:rPr>
                <w:rFonts w:ascii="Arial" w:eastAsia="Times New Roman" w:hAnsi="Arial" w:cs="Arial"/>
                <w:sz w:val="18"/>
                <w:szCs w:val="18"/>
              </w:rPr>
            </w:pPr>
            <w:r>
              <w:rPr>
                <w:rFonts w:ascii="Arial" w:eastAsia="Times New Roman" w:hAnsi="Arial" w:cs="Arial"/>
                <w:sz w:val="18"/>
                <w:szCs w:val="18"/>
              </w:rPr>
              <w:t>(k)</w:t>
            </w:r>
          </w:p>
        </w:tc>
        <w:tc>
          <w:tcPr>
            <w:tcW w:w="0" w:type="auto"/>
            <w:gridSpan w:val="2"/>
            <w:hideMark/>
          </w:tcPr>
          <w:p w:rsidR="00EA6970" w:rsidRDefault="00EA6970">
            <w:pPr>
              <w:spacing w:before="300"/>
              <w:rPr>
                <w:rFonts w:ascii="Arial" w:eastAsia="Times New Roman" w:hAnsi="Arial" w:cs="Arial"/>
                <w:sz w:val="18"/>
                <w:szCs w:val="18"/>
              </w:rPr>
            </w:pPr>
            <w:r>
              <w:rPr>
                <w:rFonts w:ascii="Arial" w:eastAsia="Times New Roman" w:hAnsi="Arial" w:cs="Arial"/>
                <w:sz w:val="18"/>
                <w:szCs w:val="18"/>
              </w:rPr>
              <w:t xml:space="preserve">If applicable, flight monitoring requirements and instructions to ensure the, PIC notifies the operator </w:t>
            </w:r>
            <w:r>
              <w:rPr>
                <w:rFonts w:ascii="Arial" w:eastAsia="Times New Roman" w:hAnsi="Arial" w:cs="Arial"/>
                <w:sz w:val="18"/>
                <w:szCs w:val="18"/>
              </w:rPr>
              <w:t xml:space="preserve">of en route flight movement or deviations from the OFP; </w:t>
            </w:r>
          </w:p>
        </w:tc>
      </w:tr>
      <w:tr w:rsidR="00000000" w:rsidTr="00EA6970">
        <w:tc>
          <w:tcPr>
            <w:tcW w:w="0" w:type="auto"/>
            <w:hideMark/>
          </w:tcPr>
          <w:p w:rsidR="00EA6970" w:rsidRDefault="00EA6970">
            <w:pPr>
              <w:spacing w:before="300"/>
              <w:rPr>
                <w:rFonts w:ascii="Arial" w:eastAsia="Times New Roman" w:hAnsi="Arial" w:cs="Arial"/>
                <w:sz w:val="18"/>
                <w:szCs w:val="18"/>
              </w:rPr>
            </w:pPr>
            <w:r>
              <w:rPr>
                <w:rFonts w:ascii="Arial" w:eastAsia="Times New Roman" w:hAnsi="Arial" w:cs="Arial"/>
                <w:sz w:val="18"/>
                <w:szCs w:val="18"/>
              </w:rPr>
              <w:t> </w:t>
            </w:r>
          </w:p>
        </w:tc>
        <w:tc>
          <w:tcPr>
            <w:tcW w:w="0" w:type="auto"/>
            <w:hideMark/>
          </w:tcPr>
          <w:p w:rsidR="00EA6970" w:rsidRDefault="00EA6970">
            <w:pPr>
              <w:spacing w:before="300"/>
              <w:rPr>
                <w:rFonts w:ascii="Arial" w:eastAsia="Times New Roman" w:hAnsi="Arial" w:cs="Arial"/>
                <w:sz w:val="18"/>
                <w:szCs w:val="18"/>
              </w:rPr>
            </w:pPr>
            <w:r>
              <w:rPr>
                <w:rFonts w:ascii="Arial" w:eastAsia="Times New Roman" w:hAnsi="Arial" w:cs="Arial"/>
                <w:sz w:val="18"/>
                <w:szCs w:val="18"/>
              </w:rPr>
              <w:t>(l)</w:t>
            </w:r>
          </w:p>
        </w:tc>
        <w:tc>
          <w:tcPr>
            <w:tcW w:w="0" w:type="auto"/>
            <w:gridSpan w:val="2"/>
            <w:hideMark/>
          </w:tcPr>
          <w:p w:rsidR="00EA6970" w:rsidRDefault="00EA6970">
            <w:pPr>
              <w:spacing w:before="300"/>
              <w:rPr>
                <w:rFonts w:ascii="Arial" w:eastAsia="Times New Roman" w:hAnsi="Arial" w:cs="Arial"/>
                <w:sz w:val="18"/>
                <w:szCs w:val="18"/>
              </w:rPr>
            </w:pPr>
            <w:r>
              <w:rPr>
                <w:rFonts w:ascii="Arial" w:eastAsia="Times New Roman" w:hAnsi="Arial" w:cs="Arial"/>
                <w:sz w:val="18"/>
                <w:szCs w:val="18"/>
              </w:rPr>
              <w:t xml:space="preserve">If applicable, flight planning considerations that address the continuation of a flight after the failure of the critical engine on a two-engine aircraft and/or the second engine on a three or four engine aircraft; </w:t>
            </w:r>
          </w:p>
        </w:tc>
      </w:tr>
      <w:tr w:rsidR="00000000" w:rsidTr="00EA6970">
        <w:tc>
          <w:tcPr>
            <w:tcW w:w="0" w:type="auto"/>
            <w:hideMark/>
          </w:tcPr>
          <w:p w:rsidR="00EA6970" w:rsidRDefault="00EA6970">
            <w:pPr>
              <w:spacing w:before="300"/>
              <w:rPr>
                <w:rFonts w:ascii="Arial" w:eastAsia="Times New Roman" w:hAnsi="Arial" w:cs="Arial"/>
                <w:sz w:val="18"/>
                <w:szCs w:val="18"/>
              </w:rPr>
            </w:pPr>
            <w:r>
              <w:rPr>
                <w:rFonts w:ascii="Arial" w:eastAsia="Times New Roman" w:hAnsi="Arial" w:cs="Arial"/>
                <w:sz w:val="18"/>
                <w:szCs w:val="18"/>
              </w:rPr>
              <w:t> </w:t>
            </w:r>
          </w:p>
        </w:tc>
        <w:tc>
          <w:tcPr>
            <w:tcW w:w="0" w:type="auto"/>
            <w:hideMark/>
          </w:tcPr>
          <w:p w:rsidR="00EA6970" w:rsidRDefault="00EA6970">
            <w:pPr>
              <w:spacing w:before="300"/>
              <w:rPr>
                <w:rFonts w:ascii="Arial" w:eastAsia="Times New Roman" w:hAnsi="Arial" w:cs="Arial"/>
                <w:sz w:val="18"/>
                <w:szCs w:val="18"/>
              </w:rPr>
            </w:pPr>
            <w:r>
              <w:rPr>
                <w:rFonts w:ascii="Arial" w:eastAsia="Times New Roman" w:hAnsi="Arial" w:cs="Arial"/>
                <w:sz w:val="18"/>
                <w:szCs w:val="18"/>
              </w:rPr>
              <w:t>(m)</w:t>
            </w:r>
          </w:p>
        </w:tc>
        <w:tc>
          <w:tcPr>
            <w:tcW w:w="0" w:type="auto"/>
            <w:gridSpan w:val="2"/>
            <w:hideMark/>
          </w:tcPr>
          <w:p w:rsidR="00EA6970" w:rsidRDefault="00EA6970">
            <w:pPr>
              <w:spacing w:before="300"/>
              <w:rPr>
                <w:rFonts w:ascii="Arial" w:eastAsia="Times New Roman" w:hAnsi="Arial" w:cs="Arial"/>
                <w:sz w:val="18"/>
                <w:szCs w:val="18"/>
              </w:rPr>
            </w:pPr>
            <w:r>
              <w:rPr>
                <w:rFonts w:ascii="Arial" w:eastAsia="Times New Roman" w:hAnsi="Arial" w:cs="Arial"/>
                <w:sz w:val="18"/>
                <w:szCs w:val="18"/>
              </w:rPr>
              <w:t>The essential information concer</w:t>
            </w:r>
            <w:r>
              <w:rPr>
                <w:rFonts w:ascii="Arial" w:eastAsia="Times New Roman" w:hAnsi="Arial" w:cs="Arial"/>
                <w:sz w:val="18"/>
                <w:szCs w:val="18"/>
              </w:rPr>
              <w:t>ning the search and rescue services in the area over which the aircraft will be flown.</w:t>
            </w:r>
          </w:p>
        </w:tc>
      </w:tr>
      <w:tr w:rsidR="00000000" w:rsidTr="00EA6970">
        <w:tc>
          <w:tcPr>
            <w:tcW w:w="0" w:type="auto"/>
            <w:hideMark/>
          </w:tcPr>
          <w:p w:rsidR="00EA6970" w:rsidRDefault="00EA6970">
            <w:pPr>
              <w:spacing w:before="300"/>
              <w:rPr>
                <w:rFonts w:ascii="Arial" w:eastAsia="Times New Roman" w:hAnsi="Arial" w:cs="Arial"/>
                <w:sz w:val="18"/>
                <w:szCs w:val="18"/>
              </w:rPr>
            </w:pPr>
            <w:r>
              <w:rPr>
                <w:rFonts w:ascii="Arial" w:eastAsia="Times New Roman" w:hAnsi="Arial" w:cs="Arial"/>
                <w:sz w:val="18"/>
                <w:szCs w:val="18"/>
              </w:rPr>
              <w:t> </w:t>
            </w:r>
          </w:p>
        </w:tc>
        <w:tc>
          <w:tcPr>
            <w:tcW w:w="0" w:type="auto"/>
            <w:hideMark/>
          </w:tcPr>
          <w:p w:rsidR="00EA6970" w:rsidRDefault="00EA6970">
            <w:pPr>
              <w:spacing w:before="300"/>
              <w:rPr>
                <w:rFonts w:ascii="Arial" w:eastAsia="Times New Roman" w:hAnsi="Arial" w:cs="Arial"/>
                <w:sz w:val="18"/>
                <w:szCs w:val="18"/>
              </w:rPr>
            </w:pPr>
            <w:r>
              <w:rPr>
                <w:rFonts w:ascii="Arial" w:eastAsia="Times New Roman" w:hAnsi="Arial" w:cs="Arial"/>
                <w:sz w:val="18"/>
                <w:szCs w:val="18"/>
              </w:rPr>
              <w:t>(n)</w:t>
            </w:r>
          </w:p>
        </w:tc>
        <w:tc>
          <w:tcPr>
            <w:tcW w:w="0" w:type="auto"/>
            <w:gridSpan w:val="2"/>
            <w:hideMark/>
          </w:tcPr>
          <w:p w:rsidR="00EA6970" w:rsidRDefault="00EA6970">
            <w:pPr>
              <w:spacing w:before="300"/>
              <w:rPr>
                <w:rFonts w:ascii="Arial" w:eastAsia="Times New Roman" w:hAnsi="Arial" w:cs="Arial"/>
                <w:sz w:val="18"/>
                <w:szCs w:val="18"/>
              </w:rPr>
            </w:pPr>
            <w:r>
              <w:rPr>
                <w:rFonts w:ascii="Arial" w:eastAsia="Times New Roman" w:hAnsi="Arial" w:cs="Arial"/>
                <w:sz w:val="18"/>
                <w:szCs w:val="18"/>
              </w:rPr>
              <w:t xml:space="preserve">Information regarding RFFS capability available at airports of intended use. </w:t>
            </w:r>
          </w:p>
        </w:tc>
      </w:tr>
      <w:tr w:rsidR="00000000" w:rsidTr="00EA6970">
        <w:tc>
          <w:tcPr>
            <w:tcW w:w="0" w:type="auto"/>
            <w:gridSpan w:val="4"/>
            <w:hideMark/>
          </w:tcPr>
          <w:p w:rsidR="00EA6970" w:rsidRDefault="00EA6970">
            <w:pPr>
              <w:spacing w:before="300"/>
              <w:rPr>
                <w:rFonts w:ascii="Arial" w:eastAsia="Times New Roman" w:hAnsi="Arial" w:cs="Arial"/>
                <w:sz w:val="18"/>
                <w:szCs w:val="18"/>
              </w:rPr>
            </w:pPr>
            <w:r>
              <w:rPr>
                <w:rFonts w:ascii="Arial" w:eastAsia="Times New Roman" w:hAnsi="Arial" w:cs="Arial"/>
                <w:b/>
                <w:bCs/>
                <w:sz w:val="18"/>
                <w:szCs w:val="18"/>
              </w:rPr>
              <w:t>Training Information</w:t>
            </w:r>
          </w:p>
        </w:tc>
      </w:tr>
      <w:tr w:rsidR="00000000" w:rsidTr="00EA6970">
        <w:tc>
          <w:tcPr>
            <w:tcW w:w="0" w:type="auto"/>
            <w:hideMark/>
          </w:tcPr>
          <w:p w:rsidR="00EA6970" w:rsidRDefault="00EA6970">
            <w:pPr>
              <w:spacing w:before="300"/>
              <w:rPr>
                <w:rFonts w:ascii="Arial" w:eastAsia="Times New Roman" w:hAnsi="Arial" w:cs="Arial"/>
                <w:sz w:val="18"/>
                <w:szCs w:val="18"/>
              </w:rPr>
            </w:pPr>
            <w:r>
              <w:rPr>
                <w:rFonts w:ascii="Arial" w:eastAsia="Times New Roman" w:hAnsi="Arial" w:cs="Arial"/>
                <w:sz w:val="18"/>
                <w:szCs w:val="18"/>
              </w:rPr>
              <w:t>(vii)</w:t>
            </w:r>
          </w:p>
        </w:tc>
        <w:tc>
          <w:tcPr>
            <w:tcW w:w="0" w:type="auto"/>
            <w:gridSpan w:val="3"/>
            <w:hideMark/>
          </w:tcPr>
          <w:p w:rsidR="00EA6970" w:rsidRDefault="00EA6970">
            <w:pPr>
              <w:spacing w:before="300"/>
              <w:rPr>
                <w:rFonts w:ascii="Arial" w:eastAsia="Times New Roman" w:hAnsi="Arial" w:cs="Arial"/>
                <w:sz w:val="18"/>
                <w:szCs w:val="18"/>
              </w:rPr>
            </w:pPr>
            <w:r>
              <w:rPr>
                <w:rFonts w:ascii="Arial" w:eastAsia="Times New Roman" w:hAnsi="Arial" w:cs="Arial"/>
                <w:sz w:val="18"/>
                <w:szCs w:val="18"/>
              </w:rPr>
              <w:t>Training Manual, to include:</w:t>
            </w:r>
          </w:p>
        </w:tc>
      </w:tr>
      <w:tr w:rsidR="00000000" w:rsidTr="00EA6970">
        <w:tc>
          <w:tcPr>
            <w:tcW w:w="0" w:type="auto"/>
            <w:hideMark/>
          </w:tcPr>
          <w:p w:rsidR="00EA6970" w:rsidRDefault="00EA6970">
            <w:pPr>
              <w:spacing w:before="300"/>
              <w:rPr>
                <w:rFonts w:ascii="Arial" w:eastAsia="Times New Roman" w:hAnsi="Arial" w:cs="Arial"/>
                <w:sz w:val="18"/>
                <w:szCs w:val="18"/>
              </w:rPr>
            </w:pPr>
            <w:r>
              <w:rPr>
                <w:rFonts w:ascii="Arial" w:eastAsia="Times New Roman" w:hAnsi="Arial" w:cs="Arial"/>
                <w:sz w:val="18"/>
                <w:szCs w:val="18"/>
              </w:rPr>
              <w:t> </w:t>
            </w:r>
          </w:p>
        </w:tc>
        <w:tc>
          <w:tcPr>
            <w:tcW w:w="0" w:type="auto"/>
            <w:hideMark/>
          </w:tcPr>
          <w:p w:rsidR="00EA6970" w:rsidRDefault="00EA6970">
            <w:pPr>
              <w:spacing w:before="300"/>
              <w:rPr>
                <w:rFonts w:ascii="Arial" w:eastAsia="Times New Roman" w:hAnsi="Arial" w:cs="Arial"/>
                <w:sz w:val="18"/>
                <w:szCs w:val="18"/>
              </w:rPr>
            </w:pPr>
            <w:r>
              <w:rPr>
                <w:rFonts w:ascii="Arial" w:eastAsia="Times New Roman" w:hAnsi="Arial" w:cs="Arial"/>
                <w:sz w:val="18"/>
                <w:szCs w:val="18"/>
              </w:rPr>
              <w:t>(a)</w:t>
            </w:r>
          </w:p>
        </w:tc>
        <w:tc>
          <w:tcPr>
            <w:tcW w:w="0" w:type="auto"/>
            <w:gridSpan w:val="2"/>
            <w:hideMark/>
          </w:tcPr>
          <w:p w:rsidR="00EA6970" w:rsidRDefault="00EA6970">
            <w:pPr>
              <w:spacing w:before="300"/>
              <w:rPr>
                <w:rFonts w:ascii="Arial" w:eastAsia="Times New Roman" w:hAnsi="Arial" w:cs="Arial"/>
                <w:sz w:val="18"/>
                <w:szCs w:val="18"/>
              </w:rPr>
            </w:pPr>
            <w:r>
              <w:rPr>
                <w:rFonts w:ascii="Arial" w:eastAsia="Times New Roman" w:hAnsi="Arial" w:cs="Arial"/>
                <w:sz w:val="18"/>
                <w:szCs w:val="18"/>
              </w:rPr>
              <w:t>Details of all relevant training programs, policies, directives and requirements, including curricula and syllabi, as applicable, for basic operator familiarization, initial qualification, continuing qualification (including recency of experience), re-qual</w:t>
            </w:r>
            <w:r>
              <w:rPr>
                <w:rFonts w:ascii="Arial" w:eastAsia="Times New Roman" w:hAnsi="Arial" w:cs="Arial"/>
                <w:sz w:val="18"/>
                <w:szCs w:val="18"/>
              </w:rPr>
              <w:t xml:space="preserve">ification, aircraft transition or conversion, upgrade to PIC and other specialized training requirements, as applicable; </w:t>
            </w:r>
          </w:p>
        </w:tc>
      </w:tr>
      <w:tr w:rsidR="00000000" w:rsidTr="00EA6970">
        <w:tc>
          <w:tcPr>
            <w:tcW w:w="0" w:type="auto"/>
            <w:hideMark/>
          </w:tcPr>
          <w:p w:rsidR="00EA6970" w:rsidRDefault="00EA6970">
            <w:pPr>
              <w:spacing w:before="300"/>
              <w:rPr>
                <w:rFonts w:ascii="Arial" w:eastAsia="Times New Roman" w:hAnsi="Arial" w:cs="Arial"/>
                <w:sz w:val="18"/>
                <w:szCs w:val="18"/>
              </w:rPr>
            </w:pPr>
            <w:r>
              <w:rPr>
                <w:rFonts w:ascii="Arial" w:eastAsia="Times New Roman" w:hAnsi="Arial" w:cs="Arial"/>
                <w:sz w:val="18"/>
                <w:szCs w:val="18"/>
              </w:rPr>
              <w:t> </w:t>
            </w:r>
          </w:p>
        </w:tc>
        <w:tc>
          <w:tcPr>
            <w:tcW w:w="0" w:type="auto"/>
            <w:hideMark/>
          </w:tcPr>
          <w:p w:rsidR="00EA6970" w:rsidRDefault="00EA6970">
            <w:pPr>
              <w:spacing w:before="300"/>
              <w:rPr>
                <w:rFonts w:ascii="Arial" w:eastAsia="Times New Roman" w:hAnsi="Arial" w:cs="Arial"/>
                <w:sz w:val="18"/>
                <w:szCs w:val="18"/>
              </w:rPr>
            </w:pPr>
            <w:r>
              <w:rPr>
                <w:rFonts w:ascii="Arial" w:eastAsia="Times New Roman" w:hAnsi="Arial" w:cs="Arial"/>
                <w:sz w:val="18"/>
                <w:szCs w:val="18"/>
              </w:rPr>
              <w:t>(b)</w:t>
            </w:r>
          </w:p>
        </w:tc>
        <w:tc>
          <w:tcPr>
            <w:tcW w:w="0" w:type="auto"/>
            <w:gridSpan w:val="2"/>
            <w:hideMark/>
          </w:tcPr>
          <w:p w:rsidR="00EA6970" w:rsidRDefault="00EA6970">
            <w:pPr>
              <w:spacing w:before="300"/>
              <w:rPr>
                <w:rFonts w:ascii="Arial" w:eastAsia="Times New Roman" w:hAnsi="Arial" w:cs="Arial"/>
                <w:sz w:val="18"/>
                <w:szCs w:val="18"/>
              </w:rPr>
            </w:pPr>
            <w:r>
              <w:rPr>
                <w:rFonts w:ascii="Arial" w:eastAsia="Times New Roman" w:hAnsi="Arial" w:cs="Arial"/>
                <w:sz w:val="18"/>
                <w:szCs w:val="18"/>
              </w:rPr>
              <w:t xml:space="preserve">Curricula to include: ground training, simulator training, aircraft training, evaluation and certification, line flying under </w:t>
            </w:r>
            <w:r>
              <w:rPr>
                <w:rFonts w:ascii="Arial" w:eastAsia="Times New Roman" w:hAnsi="Arial" w:cs="Arial"/>
                <w:sz w:val="18"/>
                <w:szCs w:val="18"/>
              </w:rPr>
              <w:t xml:space="preserve">supervision, and any specialized training; </w:t>
            </w:r>
          </w:p>
        </w:tc>
      </w:tr>
      <w:tr w:rsidR="00000000" w:rsidTr="00EA6970">
        <w:tc>
          <w:tcPr>
            <w:tcW w:w="0" w:type="auto"/>
            <w:hideMark/>
          </w:tcPr>
          <w:p w:rsidR="00EA6970" w:rsidRDefault="00EA6970">
            <w:pPr>
              <w:spacing w:before="300"/>
              <w:rPr>
                <w:rFonts w:ascii="Arial" w:eastAsia="Times New Roman" w:hAnsi="Arial" w:cs="Arial"/>
                <w:sz w:val="18"/>
                <w:szCs w:val="18"/>
              </w:rPr>
            </w:pPr>
            <w:r>
              <w:rPr>
                <w:rFonts w:ascii="Arial" w:eastAsia="Times New Roman" w:hAnsi="Arial" w:cs="Arial"/>
                <w:sz w:val="18"/>
                <w:szCs w:val="18"/>
              </w:rPr>
              <w:t> </w:t>
            </w:r>
          </w:p>
        </w:tc>
        <w:tc>
          <w:tcPr>
            <w:tcW w:w="0" w:type="auto"/>
            <w:hideMark/>
          </w:tcPr>
          <w:p w:rsidR="00EA6970" w:rsidRDefault="00EA6970">
            <w:pPr>
              <w:spacing w:before="300"/>
              <w:rPr>
                <w:rFonts w:ascii="Arial" w:eastAsia="Times New Roman" w:hAnsi="Arial" w:cs="Arial"/>
                <w:sz w:val="18"/>
                <w:szCs w:val="18"/>
              </w:rPr>
            </w:pPr>
            <w:r>
              <w:rPr>
                <w:rFonts w:ascii="Arial" w:eastAsia="Times New Roman" w:hAnsi="Arial" w:cs="Arial"/>
                <w:sz w:val="18"/>
                <w:szCs w:val="18"/>
              </w:rPr>
              <w:t>(c)</w:t>
            </w:r>
          </w:p>
        </w:tc>
        <w:tc>
          <w:tcPr>
            <w:tcW w:w="0" w:type="auto"/>
            <w:gridSpan w:val="2"/>
            <w:hideMark/>
          </w:tcPr>
          <w:p w:rsidR="00EA6970" w:rsidRDefault="00EA6970">
            <w:pPr>
              <w:spacing w:before="300"/>
              <w:rPr>
                <w:rFonts w:ascii="Arial" w:eastAsia="Times New Roman" w:hAnsi="Arial" w:cs="Arial"/>
                <w:sz w:val="18"/>
                <w:szCs w:val="18"/>
              </w:rPr>
            </w:pPr>
            <w:r>
              <w:rPr>
                <w:rFonts w:ascii="Arial" w:eastAsia="Times New Roman" w:hAnsi="Arial" w:cs="Arial"/>
                <w:sz w:val="18"/>
                <w:szCs w:val="18"/>
              </w:rPr>
              <w:t>Comprehensive syllabi to include lesson plans, procedures for training and the conduct of evaluations;</w:t>
            </w:r>
          </w:p>
        </w:tc>
      </w:tr>
      <w:tr w:rsidR="00000000" w:rsidTr="00EA6970">
        <w:tc>
          <w:tcPr>
            <w:tcW w:w="0" w:type="auto"/>
            <w:hideMark/>
          </w:tcPr>
          <w:p w:rsidR="00EA6970" w:rsidRDefault="00EA6970">
            <w:pPr>
              <w:spacing w:before="300"/>
              <w:rPr>
                <w:rFonts w:ascii="Arial" w:eastAsia="Times New Roman" w:hAnsi="Arial" w:cs="Arial"/>
                <w:sz w:val="18"/>
                <w:szCs w:val="18"/>
              </w:rPr>
            </w:pPr>
            <w:r>
              <w:rPr>
                <w:rFonts w:ascii="Arial" w:eastAsia="Times New Roman" w:hAnsi="Arial" w:cs="Arial"/>
                <w:sz w:val="18"/>
                <w:szCs w:val="18"/>
              </w:rPr>
              <w:t> </w:t>
            </w:r>
          </w:p>
        </w:tc>
        <w:tc>
          <w:tcPr>
            <w:tcW w:w="0" w:type="auto"/>
            <w:hideMark/>
          </w:tcPr>
          <w:p w:rsidR="00EA6970" w:rsidRDefault="00EA6970">
            <w:pPr>
              <w:spacing w:before="300"/>
              <w:rPr>
                <w:rFonts w:ascii="Arial" w:eastAsia="Times New Roman" w:hAnsi="Arial" w:cs="Arial"/>
                <w:sz w:val="18"/>
                <w:szCs w:val="18"/>
              </w:rPr>
            </w:pPr>
            <w:r>
              <w:rPr>
                <w:rFonts w:ascii="Arial" w:eastAsia="Times New Roman" w:hAnsi="Arial" w:cs="Arial"/>
                <w:sz w:val="18"/>
                <w:szCs w:val="18"/>
              </w:rPr>
              <w:t>(d)</w:t>
            </w:r>
          </w:p>
        </w:tc>
        <w:tc>
          <w:tcPr>
            <w:tcW w:w="0" w:type="auto"/>
            <w:gridSpan w:val="2"/>
            <w:hideMark/>
          </w:tcPr>
          <w:p w:rsidR="00EA6970" w:rsidRDefault="00EA6970">
            <w:pPr>
              <w:spacing w:before="300"/>
              <w:rPr>
                <w:rFonts w:ascii="Arial" w:eastAsia="Times New Roman" w:hAnsi="Arial" w:cs="Arial"/>
                <w:sz w:val="18"/>
                <w:szCs w:val="18"/>
              </w:rPr>
            </w:pPr>
            <w:r>
              <w:rPr>
                <w:rFonts w:ascii="Arial" w:eastAsia="Times New Roman" w:hAnsi="Arial" w:cs="Arial"/>
                <w:sz w:val="18"/>
                <w:szCs w:val="18"/>
              </w:rPr>
              <w:t>The training program for the development of knowledge and skills related to human performance</w:t>
            </w:r>
            <w:r>
              <w:rPr>
                <w:rFonts w:ascii="Arial" w:eastAsia="Times New Roman" w:hAnsi="Arial" w:cs="Arial"/>
                <w:sz w:val="18"/>
                <w:szCs w:val="18"/>
              </w:rPr>
              <w:t xml:space="preserve"> (Crew Resource Management/Dispatch Resource Management, CRM/DRM). </w:t>
            </w:r>
          </w:p>
        </w:tc>
      </w:tr>
      <w:tr w:rsidR="00000000" w:rsidTr="00EA6970">
        <w:tc>
          <w:tcPr>
            <w:tcW w:w="0" w:type="auto"/>
            <w:gridSpan w:val="4"/>
            <w:hideMark/>
          </w:tcPr>
          <w:p w:rsidR="00EA6970" w:rsidRDefault="00EA6970">
            <w:pPr>
              <w:spacing w:before="300"/>
              <w:rPr>
                <w:rFonts w:ascii="Arial" w:eastAsia="Times New Roman" w:hAnsi="Arial" w:cs="Arial"/>
                <w:sz w:val="18"/>
                <w:szCs w:val="18"/>
              </w:rPr>
            </w:pPr>
            <w:r>
              <w:rPr>
                <w:rFonts w:ascii="Arial" w:eastAsia="Times New Roman" w:hAnsi="Arial" w:cs="Arial"/>
                <w:b/>
                <w:bCs/>
                <w:sz w:val="18"/>
                <w:szCs w:val="18"/>
              </w:rPr>
              <w:t>Other Information</w:t>
            </w:r>
          </w:p>
        </w:tc>
      </w:tr>
      <w:tr w:rsidR="00000000" w:rsidTr="00EA6970">
        <w:tc>
          <w:tcPr>
            <w:tcW w:w="0" w:type="auto"/>
            <w:hideMark/>
          </w:tcPr>
          <w:p w:rsidR="00EA6970" w:rsidRDefault="00EA6970">
            <w:pPr>
              <w:spacing w:before="300"/>
              <w:rPr>
                <w:rFonts w:ascii="Arial" w:eastAsia="Times New Roman" w:hAnsi="Arial" w:cs="Arial"/>
                <w:sz w:val="18"/>
                <w:szCs w:val="18"/>
              </w:rPr>
            </w:pPr>
            <w:r>
              <w:rPr>
                <w:rFonts w:ascii="Arial" w:eastAsia="Times New Roman" w:hAnsi="Arial" w:cs="Arial"/>
                <w:sz w:val="18"/>
                <w:szCs w:val="18"/>
              </w:rPr>
              <w:t>(viii)</w:t>
            </w:r>
          </w:p>
        </w:tc>
        <w:tc>
          <w:tcPr>
            <w:tcW w:w="0" w:type="auto"/>
            <w:gridSpan w:val="3"/>
            <w:hideMark/>
          </w:tcPr>
          <w:p w:rsidR="00EA6970" w:rsidRDefault="00EA6970">
            <w:pPr>
              <w:spacing w:before="300"/>
              <w:rPr>
                <w:rFonts w:ascii="Arial" w:eastAsia="Times New Roman" w:hAnsi="Arial" w:cs="Arial"/>
                <w:sz w:val="18"/>
                <w:szCs w:val="18"/>
              </w:rPr>
            </w:pPr>
            <w:r>
              <w:rPr>
                <w:rFonts w:ascii="Arial" w:eastAsia="Times New Roman" w:hAnsi="Arial" w:cs="Arial"/>
                <w:sz w:val="18"/>
                <w:szCs w:val="18"/>
              </w:rPr>
              <w:t>Cabin safety and emergency procedures relevant to the flight crew.</w:t>
            </w:r>
          </w:p>
        </w:tc>
      </w:tr>
      <w:tr w:rsidR="00000000" w:rsidTr="00EA6970">
        <w:tc>
          <w:tcPr>
            <w:tcW w:w="0" w:type="auto"/>
            <w:hideMark/>
          </w:tcPr>
          <w:p w:rsidR="00EA6970" w:rsidRDefault="00EA6970">
            <w:pPr>
              <w:spacing w:before="300"/>
              <w:rPr>
                <w:rFonts w:ascii="Arial" w:eastAsia="Times New Roman" w:hAnsi="Arial" w:cs="Arial"/>
                <w:sz w:val="18"/>
                <w:szCs w:val="18"/>
              </w:rPr>
            </w:pPr>
            <w:r>
              <w:rPr>
                <w:rFonts w:ascii="Arial" w:eastAsia="Times New Roman" w:hAnsi="Arial" w:cs="Arial"/>
                <w:sz w:val="18"/>
                <w:szCs w:val="18"/>
              </w:rPr>
              <w:t>(ix)</w:t>
            </w:r>
          </w:p>
        </w:tc>
        <w:tc>
          <w:tcPr>
            <w:tcW w:w="0" w:type="auto"/>
            <w:gridSpan w:val="3"/>
            <w:hideMark/>
          </w:tcPr>
          <w:p w:rsidR="00EA6970" w:rsidRDefault="00EA6970">
            <w:pPr>
              <w:spacing w:before="300"/>
              <w:rPr>
                <w:rFonts w:ascii="Arial" w:eastAsia="Times New Roman" w:hAnsi="Arial" w:cs="Arial"/>
                <w:sz w:val="18"/>
                <w:szCs w:val="18"/>
              </w:rPr>
            </w:pPr>
            <w:r>
              <w:rPr>
                <w:rFonts w:ascii="Arial" w:eastAsia="Times New Roman" w:hAnsi="Arial" w:cs="Arial"/>
                <w:sz w:val="18"/>
                <w:szCs w:val="18"/>
              </w:rPr>
              <w:t xml:space="preserve">Dangerous Goods manual or parts relevant to the flight crew, to include information and instructions on the carriage of dangerous goods and action to be taken in the event of an emergency. </w:t>
            </w:r>
          </w:p>
        </w:tc>
      </w:tr>
      <w:tr w:rsidR="00000000" w:rsidTr="00EA6970">
        <w:tc>
          <w:tcPr>
            <w:tcW w:w="0" w:type="auto"/>
            <w:hideMark/>
          </w:tcPr>
          <w:p w:rsidR="00EA6970" w:rsidRDefault="00EA6970">
            <w:pPr>
              <w:spacing w:before="300"/>
              <w:rPr>
                <w:rFonts w:ascii="Arial" w:eastAsia="Times New Roman" w:hAnsi="Arial" w:cs="Arial"/>
                <w:sz w:val="18"/>
                <w:szCs w:val="18"/>
              </w:rPr>
            </w:pPr>
            <w:r>
              <w:rPr>
                <w:rFonts w:ascii="Arial" w:eastAsia="Times New Roman" w:hAnsi="Arial" w:cs="Arial"/>
                <w:sz w:val="18"/>
                <w:szCs w:val="18"/>
              </w:rPr>
              <w:t>(x)</w:t>
            </w:r>
          </w:p>
        </w:tc>
        <w:tc>
          <w:tcPr>
            <w:tcW w:w="0" w:type="auto"/>
            <w:gridSpan w:val="3"/>
            <w:hideMark/>
          </w:tcPr>
          <w:p w:rsidR="00EA6970" w:rsidRDefault="00EA6970">
            <w:pPr>
              <w:spacing w:before="300"/>
              <w:rPr>
                <w:rFonts w:ascii="Arial" w:eastAsia="Times New Roman" w:hAnsi="Arial" w:cs="Arial"/>
                <w:sz w:val="18"/>
                <w:szCs w:val="18"/>
              </w:rPr>
            </w:pPr>
            <w:r>
              <w:rPr>
                <w:rFonts w:ascii="Arial" w:eastAsia="Times New Roman" w:hAnsi="Arial" w:cs="Arial"/>
                <w:sz w:val="18"/>
                <w:szCs w:val="18"/>
              </w:rPr>
              <w:t>Security Manual or parts relevant to the flight crew, inclu</w:t>
            </w:r>
            <w:r>
              <w:rPr>
                <w:rFonts w:ascii="Arial" w:eastAsia="Times New Roman" w:hAnsi="Arial" w:cs="Arial"/>
                <w:sz w:val="18"/>
                <w:szCs w:val="18"/>
              </w:rPr>
              <w:t>ding bomb search procedures.</w:t>
            </w:r>
          </w:p>
        </w:tc>
      </w:tr>
      <w:tr w:rsidR="00000000" w:rsidTr="00EA6970">
        <w:tc>
          <w:tcPr>
            <w:tcW w:w="0" w:type="auto"/>
            <w:hideMark/>
          </w:tcPr>
          <w:p w:rsidR="00EA6970" w:rsidRDefault="00EA6970">
            <w:pPr>
              <w:spacing w:before="300"/>
              <w:rPr>
                <w:rFonts w:ascii="Arial" w:eastAsia="Times New Roman" w:hAnsi="Arial" w:cs="Arial"/>
                <w:sz w:val="18"/>
                <w:szCs w:val="18"/>
              </w:rPr>
            </w:pPr>
            <w:r>
              <w:rPr>
                <w:rFonts w:ascii="Arial" w:eastAsia="Times New Roman" w:hAnsi="Arial" w:cs="Arial"/>
                <w:sz w:val="18"/>
                <w:szCs w:val="18"/>
              </w:rPr>
              <w:t>(xi)</w:t>
            </w:r>
          </w:p>
        </w:tc>
        <w:tc>
          <w:tcPr>
            <w:tcW w:w="0" w:type="auto"/>
            <w:gridSpan w:val="3"/>
            <w:hideMark/>
          </w:tcPr>
          <w:p w:rsidR="00EA6970" w:rsidRDefault="00EA6970">
            <w:pPr>
              <w:spacing w:before="300"/>
              <w:rPr>
                <w:rFonts w:ascii="Arial" w:eastAsia="Times New Roman" w:hAnsi="Arial" w:cs="Arial"/>
                <w:sz w:val="18"/>
                <w:szCs w:val="18"/>
              </w:rPr>
            </w:pPr>
            <w:r>
              <w:rPr>
                <w:rFonts w:ascii="Arial" w:eastAsia="Times New Roman" w:hAnsi="Arial" w:cs="Arial"/>
                <w:sz w:val="18"/>
                <w:szCs w:val="18"/>
              </w:rPr>
              <w:t>Ground Handling Manual or parts relevant to the flight crew, if required for flight crew to accomplish assigned duties (recommendation only and only applicable to cargo aircraft operations)</w:t>
            </w:r>
            <w:r>
              <w:rPr>
                <w:rFonts w:ascii="Arial" w:eastAsia="Times New Roman" w:hAnsi="Arial" w:cs="Arial"/>
                <w:b/>
                <w:bCs/>
                <w:sz w:val="18"/>
                <w:szCs w:val="18"/>
              </w:rPr>
              <w:t>.</w:t>
            </w:r>
          </w:p>
        </w:tc>
      </w:tr>
    </w:tbl>
    <w:p w:rsidR="00EA6970" w:rsidRDefault="00EA6970">
      <w:pPr>
        <w:divId w:val="868101279"/>
        <w:rPr>
          <w:rFonts w:ascii="Arial" w:eastAsia="Times New Roman" w:hAnsi="Arial" w:cs="Arial"/>
          <w:vanish/>
          <w:color w:val="022A4C"/>
          <w:sz w:val="18"/>
          <w:szCs w:val="18"/>
        </w:rPr>
      </w:pPr>
    </w:p>
    <w:tbl>
      <w:tblPr>
        <w:tblStyle w:val="TableGrid"/>
        <w:tblW w:w="5000" w:type="pct"/>
        <w:tblLook w:val="04A0" w:firstRow="1" w:lastRow="0" w:firstColumn="1" w:lastColumn="0" w:noHBand="0" w:noVBand="1"/>
      </w:tblPr>
      <w:tblGrid>
        <w:gridCol w:w="633"/>
        <w:gridCol w:w="8943"/>
      </w:tblGrid>
      <w:tr w:rsidR="00000000" w:rsidTr="00EA6970">
        <w:trPr>
          <w:divId w:val="868101279"/>
        </w:trPr>
        <w:tc>
          <w:tcPr>
            <w:tcW w:w="0" w:type="auto"/>
            <w:gridSpan w:val="2"/>
            <w:hideMark/>
          </w:tcPr>
          <w:p w:rsidR="00EA6970" w:rsidRDefault="00EA6970">
            <w:pPr>
              <w:spacing w:before="300"/>
              <w:jc w:val="center"/>
              <w:rPr>
                <w:rFonts w:ascii="Arial" w:eastAsia="Times New Roman" w:hAnsi="Arial" w:cs="Arial"/>
                <w:b/>
                <w:bCs/>
                <w:sz w:val="18"/>
                <w:szCs w:val="18"/>
              </w:rPr>
            </w:pPr>
            <w:r>
              <w:rPr>
                <w:rFonts w:ascii="Arial" w:eastAsia="Times New Roman" w:hAnsi="Arial" w:cs="Arial"/>
                <w:b/>
                <w:bCs/>
                <w:sz w:val="18"/>
                <w:szCs w:val="18"/>
              </w:rPr>
              <w:t>Table 2.3–Flight Crew Qualification Requirements</w:t>
            </w:r>
          </w:p>
        </w:tc>
      </w:tr>
      <w:tr w:rsidR="00000000" w:rsidTr="00EA6970">
        <w:trPr>
          <w:divId w:val="868101279"/>
        </w:trPr>
        <w:tc>
          <w:tcPr>
            <w:tcW w:w="0" w:type="auto"/>
            <w:gridSpan w:val="2"/>
            <w:hideMark/>
          </w:tcPr>
          <w:p w:rsidR="00EA6970" w:rsidRDefault="00EA6970">
            <w:pPr>
              <w:spacing w:before="300"/>
              <w:rPr>
                <w:rFonts w:ascii="Arial" w:eastAsia="Times New Roman" w:hAnsi="Arial" w:cs="Arial"/>
                <w:sz w:val="18"/>
                <w:szCs w:val="18"/>
              </w:rPr>
            </w:pPr>
            <w:r>
              <w:rPr>
                <w:rFonts w:ascii="Arial" w:eastAsia="Times New Roman" w:hAnsi="Arial" w:cs="Arial"/>
                <w:sz w:val="18"/>
                <w:szCs w:val="18"/>
              </w:rPr>
              <w:lastRenderedPageBreak/>
              <w:t>Fulfillment of the following flight crew certifications, qualifications, training and currency requirements shall be recorded and retained in accordance with ORG 2.6.1, and monitored and considered when assigning flight crew members to duty in accordance w</w:t>
            </w:r>
            <w:r>
              <w:rPr>
                <w:rFonts w:ascii="Arial" w:eastAsia="Times New Roman" w:hAnsi="Arial" w:cs="Arial"/>
                <w:sz w:val="18"/>
                <w:szCs w:val="18"/>
              </w:rPr>
              <w:t xml:space="preserve">ith FLT 3.4.1. </w:t>
            </w:r>
          </w:p>
        </w:tc>
      </w:tr>
      <w:tr w:rsidR="00000000" w:rsidTr="00EA6970">
        <w:trPr>
          <w:divId w:val="868101279"/>
        </w:trPr>
        <w:tc>
          <w:tcPr>
            <w:tcW w:w="0" w:type="auto"/>
            <w:hideMark/>
          </w:tcPr>
          <w:p w:rsidR="00EA6970" w:rsidRDefault="00EA6970">
            <w:pPr>
              <w:spacing w:before="300"/>
              <w:rPr>
                <w:rFonts w:ascii="Arial" w:eastAsia="Times New Roman" w:hAnsi="Arial" w:cs="Arial"/>
                <w:sz w:val="18"/>
                <w:szCs w:val="18"/>
              </w:rPr>
            </w:pPr>
            <w:r>
              <w:rPr>
                <w:rFonts w:ascii="Arial" w:eastAsia="Times New Roman" w:hAnsi="Arial" w:cs="Arial"/>
                <w:sz w:val="18"/>
                <w:szCs w:val="18"/>
              </w:rPr>
              <w:t>(i)</w:t>
            </w:r>
          </w:p>
        </w:tc>
        <w:tc>
          <w:tcPr>
            <w:tcW w:w="0" w:type="auto"/>
            <w:hideMark/>
          </w:tcPr>
          <w:p w:rsidR="00EA6970" w:rsidRDefault="00EA6970">
            <w:pPr>
              <w:spacing w:before="300"/>
              <w:rPr>
                <w:rFonts w:ascii="Arial" w:eastAsia="Times New Roman" w:hAnsi="Arial" w:cs="Arial"/>
                <w:sz w:val="18"/>
                <w:szCs w:val="18"/>
              </w:rPr>
            </w:pPr>
            <w:r>
              <w:rPr>
                <w:rFonts w:ascii="Arial" w:eastAsia="Times New Roman" w:hAnsi="Arial" w:cs="Arial"/>
                <w:sz w:val="18"/>
                <w:szCs w:val="18"/>
              </w:rPr>
              <w:t xml:space="preserve">Licenses/certification, including eligibility to exercise privileges of pilot license/certificate in international operations; </w:t>
            </w:r>
          </w:p>
        </w:tc>
      </w:tr>
      <w:tr w:rsidR="00000000" w:rsidTr="00EA6970">
        <w:trPr>
          <w:divId w:val="868101279"/>
        </w:trPr>
        <w:tc>
          <w:tcPr>
            <w:tcW w:w="0" w:type="auto"/>
            <w:hideMark/>
          </w:tcPr>
          <w:p w:rsidR="00EA6970" w:rsidRDefault="00EA6970">
            <w:pPr>
              <w:spacing w:before="300"/>
              <w:rPr>
                <w:rFonts w:ascii="Arial" w:eastAsia="Times New Roman" w:hAnsi="Arial" w:cs="Arial"/>
                <w:sz w:val="18"/>
                <w:szCs w:val="18"/>
              </w:rPr>
            </w:pPr>
            <w:r>
              <w:rPr>
                <w:rFonts w:ascii="Arial" w:eastAsia="Times New Roman" w:hAnsi="Arial" w:cs="Arial"/>
                <w:sz w:val="18"/>
                <w:szCs w:val="18"/>
              </w:rPr>
              <w:t>(ii)</w:t>
            </w:r>
          </w:p>
        </w:tc>
        <w:tc>
          <w:tcPr>
            <w:tcW w:w="0" w:type="auto"/>
            <w:hideMark/>
          </w:tcPr>
          <w:p w:rsidR="00EA6970" w:rsidRDefault="00EA6970">
            <w:pPr>
              <w:spacing w:before="300"/>
              <w:rPr>
                <w:rFonts w:ascii="Arial" w:eastAsia="Times New Roman" w:hAnsi="Arial" w:cs="Arial"/>
                <w:sz w:val="18"/>
                <w:szCs w:val="18"/>
              </w:rPr>
            </w:pPr>
            <w:r>
              <w:rPr>
                <w:rFonts w:ascii="Arial" w:eastAsia="Times New Roman" w:hAnsi="Arial" w:cs="Arial"/>
                <w:sz w:val="18"/>
                <w:szCs w:val="18"/>
              </w:rPr>
              <w:t>Specific pilot license/certification limitations (First Officer, relief pilot);</w:t>
            </w:r>
          </w:p>
        </w:tc>
      </w:tr>
      <w:tr w:rsidR="00000000" w:rsidTr="00EA6970">
        <w:trPr>
          <w:divId w:val="868101279"/>
        </w:trPr>
        <w:tc>
          <w:tcPr>
            <w:tcW w:w="0" w:type="auto"/>
            <w:hideMark/>
          </w:tcPr>
          <w:p w:rsidR="00EA6970" w:rsidRDefault="00EA6970">
            <w:pPr>
              <w:spacing w:before="300"/>
              <w:rPr>
                <w:rFonts w:ascii="Arial" w:eastAsia="Times New Roman" w:hAnsi="Arial" w:cs="Arial"/>
                <w:sz w:val="18"/>
                <w:szCs w:val="18"/>
              </w:rPr>
            </w:pPr>
            <w:r>
              <w:rPr>
                <w:rFonts w:ascii="Arial" w:eastAsia="Times New Roman" w:hAnsi="Arial" w:cs="Arial"/>
                <w:sz w:val="18"/>
                <w:szCs w:val="18"/>
              </w:rPr>
              <w:t>(iii)</w:t>
            </w:r>
          </w:p>
        </w:tc>
        <w:tc>
          <w:tcPr>
            <w:tcW w:w="0" w:type="auto"/>
            <w:hideMark/>
          </w:tcPr>
          <w:p w:rsidR="00EA6970" w:rsidRDefault="00EA6970">
            <w:pPr>
              <w:spacing w:before="300"/>
              <w:rPr>
                <w:rFonts w:ascii="Arial" w:eastAsia="Times New Roman" w:hAnsi="Arial" w:cs="Arial"/>
                <w:sz w:val="18"/>
                <w:szCs w:val="18"/>
              </w:rPr>
            </w:pPr>
            <w:r>
              <w:rPr>
                <w:rFonts w:ascii="Arial" w:eastAsia="Times New Roman" w:hAnsi="Arial" w:cs="Arial"/>
                <w:sz w:val="18"/>
                <w:szCs w:val="18"/>
              </w:rPr>
              <w:t>Specific qualifications (LVP, RVSM, ETOPS/EDTO);</w:t>
            </w:r>
          </w:p>
        </w:tc>
      </w:tr>
      <w:tr w:rsidR="00000000" w:rsidTr="00EA6970">
        <w:trPr>
          <w:divId w:val="868101279"/>
        </w:trPr>
        <w:tc>
          <w:tcPr>
            <w:tcW w:w="0" w:type="auto"/>
            <w:hideMark/>
          </w:tcPr>
          <w:p w:rsidR="00EA6970" w:rsidRDefault="00EA6970">
            <w:pPr>
              <w:spacing w:before="300"/>
              <w:rPr>
                <w:rFonts w:ascii="Arial" w:eastAsia="Times New Roman" w:hAnsi="Arial" w:cs="Arial"/>
                <w:sz w:val="18"/>
                <w:szCs w:val="18"/>
              </w:rPr>
            </w:pPr>
            <w:r>
              <w:rPr>
                <w:rFonts w:ascii="Arial" w:eastAsia="Times New Roman" w:hAnsi="Arial" w:cs="Arial"/>
                <w:sz w:val="18"/>
                <w:szCs w:val="18"/>
              </w:rPr>
              <w:t>(iv)</w:t>
            </w:r>
          </w:p>
        </w:tc>
        <w:tc>
          <w:tcPr>
            <w:tcW w:w="0" w:type="auto"/>
            <w:hideMark/>
          </w:tcPr>
          <w:p w:rsidR="00EA6970" w:rsidRDefault="00EA6970">
            <w:pPr>
              <w:spacing w:before="300"/>
              <w:rPr>
                <w:rFonts w:ascii="Arial" w:eastAsia="Times New Roman" w:hAnsi="Arial" w:cs="Arial"/>
                <w:sz w:val="18"/>
                <w:szCs w:val="18"/>
              </w:rPr>
            </w:pPr>
            <w:r>
              <w:rPr>
                <w:rFonts w:ascii="Arial" w:eastAsia="Times New Roman" w:hAnsi="Arial" w:cs="Arial"/>
                <w:sz w:val="18"/>
                <w:szCs w:val="18"/>
              </w:rPr>
              <w:t xml:space="preserve">Equipment qualifications (TCAS/ACAS, GPWS/EGPWS, HGS, HUD/EVS, PBN, PBCS); </w:t>
            </w:r>
          </w:p>
        </w:tc>
      </w:tr>
      <w:tr w:rsidR="00000000" w:rsidTr="00EA6970">
        <w:trPr>
          <w:divId w:val="868101279"/>
        </w:trPr>
        <w:tc>
          <w:tcPr>
            <w:tcW w:w="0" w:type="auto"/>
            <w:hideMark/>
          </w:tcPr>
          <w:p w:rsidR="00EA6970" w:rsidRDefault="00EA6970">
            <w:pPr>
              <w:spacing w:before="300"/>
              <w:rPr>
                <w:rFonts w:ascii="Arial" w:eastAsia="Times New Roman" w:hAnsi="Arial" w:cs="Arial"/>
                <w:sz w:val="18"/>
                <w:szCs w:val="18"/>
              </w:rPr>
            </w:pPr>
            <w:r>
              <w:rPr>
                <w:rFonts w:ascii="Arial" w:eastAsia="Times New Roman" w:hAnsi="Arial" w:cs="Arial"/>
                <w:sz w:val="18"/>
                <w:szCs w:val="18"/>
              </w:rPr>
              <w:t>(v)</w:t>
            </w:r>
          </w:p>
        </w:tc>
        <w:tc>
          <w:tcPr>
            <w:tcW w:w="0" w:type="auto"/>
            <w:hideMark/>
          </w:tcPr>
          <w:p w:rsidR="00EA6970" w:rsidRDefault="00EA6970">
            <w:pPr>
              <w:spacing w:before="300"/>
              <w:rPr>
                <w:rFonts w:ascii="Arial" w:eastAsia="Times New Roman" w:hAnsi="Arial" w:cs="Arial"/>
                <w:sz w:val="18"/>
                <w:szCs w:val="18"/>
              </w:rPr>
            </w:pPr>
            <w:r>
              <w:rPr>
                <w:rFonts w:ascii="Arial" w:eastAsia="Times New Roman" w:hAnsi="Arial" w:cs="Arial"/>
                <w:sz w:val="18"/>
                <w:szCs w:val="18"/>
              </w:rPr>
              <w:t>Recency-of-experience;</w:t>
            </w:r>
          </w:p>
        </w:tc>
      </w:tr>
      <w:tr w:rsidR="00000000" w:rsidTr="00EA6970">
        <w:trPr>
          <w:divId w:val="868101279"/>
        </w:trPr>
        <w:tc>
          <w:tcPr>
            <w:tcW w:w="0" w:type="auto"/>
            <w:hideMark/>
          </w:tcPr>
          <w:p w:rsidR="00EA6970" w:rsidRDefault="00EA6970">
            <w:pPr>
              <w:spacing w:before="300"/>
              <w:rPr>
                <w:rFonts w:ascii="Arial" w:eastAsia="Times New Roman" w:hAnsi="Arial" w:cs="Arial"/>
                <w:sz w:val="18"/>
                <w:szCs w:val="18"/>
              </w:rPr>
            </w:pPr>
            <w:r>
              <w:rPr>
                <w:rFonts w:ascii="Arial" w:eastAsia="Times New Roman" w:hAnsi="Arial" w:cs="Arial"/>
                <w:sz w:val="18"/>
                <w:szCs w:val="18"/>
              </w:rPr>
              <w:t>(vi)</w:t>
            </w:r>
          </w:p>
        </w:tc>
        <w:tc>
          <w:tcPr>
            <w:tcW w:w="0" w:type="auto"/>
            <w:hideMark/>
          </w:tcPr>
          <w:p w:rsidR="00EA6970" w:rsidRDefault="00EA6970">
            <w:pPr>
              <w:spacing w:before="300"/>
              <w:rPr>
                <w:rFonts w:ascii="Arial" w:eastAsia="Times New Roman" w:hAnsi="Arial" w:cs="Arial"/>
                <w:sz w:val="18"/>
                <w:szCs w:val="18"/>
              </w:rPr>
            </w:pPr>
            <w:r>
              <w:rPr>
                <w:rFonts w:ascii="Arial" w:eastAsia="Times New Roman" w:hAnsi="Arial" w:cs="Arial"/>
                <w:sz w:val="18"/>
                <w:szCs w:val="18"/>
              </w:rPr>
              <w:t>Medical status, including Medical Certificate;</w:t>
            </w:r>
          </w:p>
        </w:tc>
      </w:tr>
      <w:tr w:rsidR="00000000" w:rsidTr="00EA6970">
        <w:trPr>
          <w:divId w:val="868101279"/>
        </w:trPr>
        <w:tc>
          <w:tcPr>
            <w:tcW w:w="0" w:type="auto"/>
            <w:hideMark/>
          </w:tcPr>
          <w:p w:rsidR="00EA6970" w:rsidRDefault="00EA6970">
            <w:pPr>
              <w:spacing w:before="300"/>
              <w:rPr>
                <w:rFonts w:ascii="Arial" w:eastAsia="Times New Roman" w:hAnsi="Arial" w:cs="Arial"/>
                <w:sz w:val="18"/>
                <w:szCs w:val="18"/>
              </w:rPr>
            </w:pPr>
            <w:r>
              <w:rPr>
                <w:rFonts w:ascii="Arial" w:eastAsia="Times New Roman" w:hAnsi="Arial" w:cs="Arial"/>
                <w:sz w:val="18"/>
                <w:szCs w:val="18"/>
              </w:rPr>
              <w:t>(vii)</w:t>
            </w:r>
          </w:p>
        </w:tc>
        <w:tc>
          <w:tcPr>
            <w:tcW w:w="0" w:type="auto"/>
            <w:hideMark/>
          </w:tcPr>
          <w:p w:rsidR="00EA6970" w:rsidRDefault="00EA6970">
            <w:pPr>
              <w:spacing w:before="300"/>
              <w:rPr>
                <w:rFonts w:ascii="Arial" w:eastAsia="Times New Roman" w:hAnsi="Arial" w:cs="Arial"/>
                <w:sz w:val="18"/>
                <w:szCs w:val="18"/>
              </w:rPr>
            </w:pPr>
            <w:r>
              <w:rPr>
                <w:rFonts w:ascii="Arial" w:eastAsia="Times New Roman" w:hAnsi="Arial" w:cs="Arial"/>
                <w:sz w:val="18"/>
                <w:szCs w:val="18"/>
              </w:rPr>
              <w:t>Initial training and checking/line ch</w:t>
            </w:r>
            <w:r>
              <w:rPr>
                <w:rFonts w:ascii="Arial" w:eastAsia="Times New Roman" w:hAnsi="Arial" w:cs="Arial"/>
                <w:sz w:val="18"/>
                <w:szCs w:val="18"/>
              </w:rPr>
              <w:t>eck/proficiency check/recurrent training and checking results;</w:t>
            </w:r>
          </w:p>
        </w:tc>
      </w:tr>
      <w:tr w:rsidR="00000000" w:rsidTr="00EA6970">
        <w:trPr>
          <w:divId w:val="868101279"/>
        </w:trPr>
        <w:tc>
          <w:tcPr>
            <w:tcW w:w="0" w:type="auto"/>
            <w:hideMark/>
          </w:tcPr>
          <w:p w:rsidR="00EA6970" w:rsidRDefault="00EA6970">
            <w:pPr>
              <w:spacing w:before="300"/>
              <w:rPr>
                <w:rFonts w:ascii="Arial" w:eastAsia="Times New Roman" w:hAnsi="Arial" w:cs="Arial"/>
                <w:sz w:val="18"/>
                <w:szCs w:val="18"/>
              </w:rPr>
            </w:pPr>
            <w:r>
              <w:rPr>
                <w:rFonts w:ascii="Arial" w:eastAsia="Times New Roman" w:hAnsi="Arial" w:cs="Arial"/>
                <w:sz w:val="18"/>
                <w:szCs w:val="18"/>
              </w:rPr>
              <w:t>(viii)</w:t>
            </w:r>
          </w:p>
        </w:tc>
        <w:tc>
          <w:tcPr>
            <w:tcW w:w="0" w:type="auto"/>
            <w:hideMark/>
          </w:tcPr>
          <w:p w:rsidR="00EA6970" w:rsidRDefault="00EA6970">
            <w:pPr>
              <w:spacing w:before="300"/>
              <w:rPr>
                <w:rFonts w:ascii="Arial" w:eastAsia="Times New Roman" w:hAnsi="Arial" w:cs="Arial"/>
                <w:sz w:val="18"/>
                <w:szCs w:val="18"/>
              </w:rPr>
            </w:pPr>
            <w:r>
              <w:rPr>
                <w:rFonts w:ascii="Arial" w:eastAsia="Times New Roman" w:hAnsi="Arial" w:cs="Arial"/>
                <w:sz w:val="18"/>
                <w:szCs w:val="18"/>
              </w:rPr>
              <w:t>Right seat qualification;</w:t>
            </w:r>
          </w:p>
        </w:tc>
      </w:tr>
      <w:tr w:rsidR="00000000" w:rsidTr="00EA6970">
        <w:trPr>
          <w:divId w:val="868101279"/>
        </w:trPr>
        <w:tc>
          <w:tcPr>
            <w:tcW w:w="0" w:type="auto"/>
            <w:hideMark/>
          </w:tcPr>
          <w:p w:rsidR="00EA6970" w:rsidRDefault="00EA6970">
            <w:pPr>
              <w:spacing w:before="300"/>
              <w:rPr>
                <w:rFonts w:ascii="Arial" w:eastAsia="Times New Roman" w:hAnsi="Arial" w:cs="Arial"/>
                <w:sz w:val="18"/>
                <w:szCs w:val="18"/>
              </w:rPr>
            </w:pPr>
            <w:r>
              <w:rPr>
                <w:rFonts w:ascii="Arial" w:eastAsia="Times New Roman" w:hAnsi="Arial" w:cs="Arial"/>
                <w:sz w:val="18"/>
                <w:szCs w:val="18"/>
              </w:rPr>
              <w:t>(ix)</w:t>
            </w:r>
          </w:p>
        </w:tc>
        <w:tc>
          <w:tcPr>
            <w:tcW w:w="0" w:type="auto"/>
            <w:hideMark/>
          </w:tcPr>
          <w:p w:rsidR="00EA6970" w:rsidRDefault="00EA6970">
            <w:pPr>
              <w:spacing w:before="300"/>
              <w:rPr>
                <w:rFonts w:ascii="Arial" w:eastAsia="Times New Roman" w:hAnsi="Arial" w:cs="Arial"/>
                <w:sz w:val="18"/>
                <w:szCs w:val="18"/>
              </w:rPr>
            </w:pPr>
            <w:r>
              <w:rPr>
                <w:rFonts w:ascii="Arial" w:eastAsia="Times New Roman" w:hAnsi="Arial" w:cs="Arial"/>
                <w:sz w:val="18"/>
                <w:szCs w:val="18"/>
              </w:rPr>
              <w:t>Type(s) qualification;</w:t>
            </w:r>
          </w:p>
        </w:tc>
      </w:tr>
      <w:tr w:rsidR="00000000" w:rsidTr="00EA6970">
        <w:trPr>
          <w:divId w:val="868101279"/>
        </w:trPr>
        <w:tc>
          <w:tcPr>
            <w:tcW w:w="0" w:type="auto"/>
            <w:hideMark/>
          </w:tcPr>
          <w:p w:rsidR="00EA6970" w:rsidRDefault="00EA6970">
            <w:pPr>
              <w:spacing w:before="300"/>
              <w:rPr>
                <w:rFonts w:ascii="Arial" w:eastAsia="Times New Roman" w:hAnsi="Arial" w:cs="Arial"/>
                <w:sz w:val="18"/>
                <w:szCs w:val="18"/>
              </w:rPr>
            </w:pPr>
            <w:r>
              <w:rPr>
                <w:rFonts w:ascii="Arial" w:eastAsia="Times New Roman" w:hAnsi="Arial" w:cs="Arial"/>
                <w:sz w:val="18"/>
                <w:szCs w:val="18"/>
              </w:rPr>
              <w:t>(x)</w:t>
            </w:r>
          </w:p>
        </w:tc>
        <w:tc>
          <w:tcPr>
            <w:tcW w:w="0" w:type="auto"/>
            <w:hideMark/>
          </w:tcPr>
          <w:p w:rsidR="00EA6970" w:rsidRDefault="00EA6970">
            <w:pPr>
              <w:spacing w:before="300"/>
              <w:rPr>
                <w:rFonts w:ascii="Arial" w:eastAsia="Times New Roman" w:hAnsi="Arial" w:cs="Arial"/>
                <w:sz w:val="18"/>
                <w:szCs w:val="18"/>
              </w:rPr>
            </w:pPr>
            <w:r>
              <w:rPr>
                <w:rFonts w:ascii="Arial" w:eastAsia="Times New Roman" w:hAnsi="Arial" w:cs="Arial"/>
                <w:sz w:val="18"/>
                <w:szCs w:val="18"/>
              </w:rPr>
              <w:t>Airport and route competence (including special airports);</w:t>
            </w:r>
          </w:p>
        </w:tc>
      </w:tr>
      <w:tr w:rsidR="00000000" w:rsidTr="00EA6970">
        <w:trPr>
          <w:divId w:val="868101279"/>
        </w:trPr>
        <w:tc>
          <w:tcPr>
            <w:tcW w:w="0" w:type="auto"/>
            <w:hideMark/>
          </w:tcPr>
          <w:p w:rsidR="00EA6970" w:rsidRDefault="00EA6970">
            <w:pPr>
              <w:spacing w:before="300"/>
              <w:rPr>
                <w:rFonts w:ascii="Arial" w:eastAsia="Times New Roman" w:hAnsi="Arial" w:cs="Arial"/>
                <w:sz w:val="18"/>
                <w:szCs w:val="18"/>
              </w:rPr>
            </w:pPr>
            <w:r>
              <w:rPr>
                <w:rFonts w:ascii="Arial" w:eastAsia="Times New Roman" w:hAnsi="Arial" w:cs="Arial"/>
                <w:sz w:val="18"/>
                <w:szCs w:val="18"/>
              </w:rPr>
              <w:t>(xi)</w:t>
            </w:r>
          </w:p>
        </w:tc>
        <w:tc>
          <w:tcPr>
            <w:tcW w:w="0" w:type="auto"/>
            <w:hideMark/>
          </w:tcPr>
          <w:p w:rsidR="00EA6970" w:rsidRDefault="00EA6970">
            <w:pPr>
              <w:spacing w:before="300"/>
              <w:rPr>
                <w:rFonts w:ascii="Arial" w:eastAsia="Times New Roman" w:hAnsi="Arial" w:cs="Arial"/>
                <w:sz w:val="18"/>
                <w:szCs w:val="18"/>
              </w:rPr>
            </w:pPr>
            <w:r>
              <w:rPr>
                <w:rFonts w:ascii="Arial" w:eastAsia="Times New Roman" w:hAnsi="Arial" w:cs="Arial"/>
                <w:sz w:val="18"/>
                <w:szCs w:val="18"/>
              </w:rPr>
              <w:t>Instructor/evaluator/line check airman qualification;</w:t>
            </w:r>
          </w:p>
        </w:tc>
      </w:tr>
      <w:tr w:rsidR="00000000" w:rsidTr="00EA6970">
        <w:trPr>
          <w:divId w:val="868101279"/>
        </w:trPr>
        <w:tc>
          <w:tcPr>
            <w:tcW w:w="0" w:type="auto"/>
            <w:hideMark/>
          </w:tcPr>
          <w:p w:rsidR="00EA6970" w:rsidRDefault="00EA6970">
            <w:pPr>
              <w:spacing w:before="300"/>
              <w:rPr>
                <w:rFonts w:ascii="Arial" w:eastAsia="Times New Roman" w:hAnsi="Arial" w:cs="Arial"/>
                <w:sz w:val="18"/>
                <w:szCs w:val="18"/>
              </w:rPr>
            </w:pPr>
            <w:r>
              <w:rPr>
                <w:rFonts w:ascii="Arial" w:eastAsia="Times New Roman" w:hAnsi="Arial" w:cs="Arial"/>
                <w:sz w:val="18"/>
                <w:szCs w:val="18"/>
              </w:rPr>
              <w:t>(xii)</w:t>
            </w:r>
          </w:p>
        </w:tc>
        <w:tc>
          <w:tcPr>
            <w:tcW w:w="0" w:type="auto"/>
            <w:hideMark/>
          </w:tcPr>
          <w:p w:rsidR="00EA6970" w:rsidRDefault="00EA6970">
            <w:pPr>
              <w:spacing w:before="300"/>
              <w:rPr>
                <w:rFonts w:ascii="Arial" w:eastAsia="Times New Roman" w:hAnsi="Arial" w:cs="Arial"/>
                <w:sz w:val="18"/>
                <w:szCs w:val="18"/>
              </w:rPr>
            </w:pPr>
            <w:r>
              <w:rPr>
                <w:rFonts w:ascii="Arial" w:eastAsia="Times New Roman" w:hAnsi="Arial" w:cs="Arial"/>
                <w:sz w:val="18"/>
                <w:szCs w:val="18"/>
              </w:rPr>
              <w:t>CRM/Human Factors training;</w:t>
            </w:r>
          </w:p>
        </w:tc>
      </w:tr>
      <w:tr w:rsidR="00000000" w:rsidTr="00EA6970">
        <w:trPr>
          <w:divId w:val="868101279"/>
        </w:trPr>
        <w:tc>
          <w:tcPr>
            <w:tcW w:w="0" w:type="auto"/>
            <w:hideMark/>
          </w:tcPr>
          <w:p w:rsidR="00EA6970" w:rsidRDefault="00EA6970">
            <w:pPr>
              <w:spacing w:before="300"/>
              <w:rPr>
                <w:rFonts w:ascii="Arial" w:eastAsia="Times New Roman" w:hAnsi="Arial" w:cs="Arial"/>
                <w:sz w:val="18"/>
                <w:szCs w:val="18"/>
              </w:rPr>
            </w:pPr>
            <w:r>
              <w:rPr>
                <w:rFonts w:ascii="Arial" w:eastAsia="Times New Roman" w:hAnsi="Arial" w:cs="Arial"/>
                <w:sz w:val="18"/>
                <w:szCs w:val="18"/>
              </w:rPr>
              <w:t>(xiii)</w:t>
            </w:r>
          </w:p>
        </w:tc>
        <w:tc>
          <w:tcPr>
            <w:tcW w:w="0" w:type="auto"/>
            <w:hideMark/>
          </w:tcPr>
          <w:p w:rsidR="00EA6970" w:rsidRDefault="00EA6970">
            <w:pPr>
              <w:spacing w:before="300"/>
              <w:rPr>
                <w:rFonts w:ascii="Arial" w:eastAsia="Times New Roman" w:hAnsi="Arial" w:cs="Arial"/>
                <w:sz w:val="18"/>
                <w:szCs w:val="18"/>
              </w:rPr>
            </w:pPr>
            <w:r>
              <w:rPr>
                <w:rFonts w:ascii="Arial" w:eastAsia="Times New Roman" w:hAnsi="Arial" w:cs="Arial"/>
                <w:sz w:val="18"/>
                <w:szCs w:val="18"/>
              </w:rPr>
              <w:t>Dangerous goods training;</w:t>
            </w:r>
          </w:p>
        </w:tc>
      </w:tr>
      <w:tr w:rsidR="00000000" w:rsidTr="00EA6970">
        <w:trPr>
          <w:divId w:val="868101279"/>
        </w:trPr>
        <w:tc>
          <w:tcPr>
            <w:tcW w:w="0" w:type="auto"/>
            <w:hideMark/>
          </w:tcPr>
          <w:p w:rsidR="00EA6970" w:rsidRDefault="00EA6970">
            <w:pPr>
              <w:spacing w:before="300"/>
              <w:rPr>
                <w:rFonts w:ascii="Arial" w:eastAsia="Times New Roman" w:hAnsi="Arial" w:cs="Arial"/>
                <w:sz w:val="18"/>
                <w:szCs w:val="18"/>
              </w:rPr>
            </w:pPr>
            <w:r>
              <w:rPr>
                <w:rFonts w:ascii="Arial" w:eastAsia="Times New Roman" w:hAnsi="Arial" w:cs="Arial"/>
                <w:sz w:val="18"/>
                <w:szCs w:val="18"/>
              </w:rPr>
              <w:t>(xiv)</w:t>
            </w:r>
          </w:p>
        </w:tc>
        <w:tc>
          <w:tcPr>
            <w:tcW w:w="0" w:type="auto"/>
            <w:hideMark/>
          </w:tcPr>
          <w:p w:rsidR="00EA6970" w:rsidRDefault="00EA6970">
            <w:pPr>
              <w:spacing w:before="300"/>
              <w:rPr>
                <w:rFonts w:ascii="Arial" w:eastAsia="Times New Roman" w:hAnsi="Arial" w:cs="Arial"/>
                <w:sz w:val="18"/>
                <w:szCs w:val="18"/>
              </w:rPr>
            </w:pPr>
            <w:r>
              <w:rPr>
                <w:rFonts w:ascii="Arial" w:eastAsia="Times New Roman" w:hAnsi="Arial" w:cs="Arial"/>
                <w:sz w:val="18"/>
                <w:szCs w:val="18"/>
              </w:rPr>
              <w:t>Security training;</w:t>
            </w:r>
          </w:p>
        </w:tc>
      </w:tr>
      <w:tr w:rsidR="00000000" w:rsidTr="00EA6970">
        <w:trPr>
          <w:divId w:val="868101279"/>
        </w:trPr>
        <w:tc>
          <w:tcPr>
            <w:tcW w:w="0" w:type="auto"/>
            <w:hideMark/>
          </w:tcPr>
          <w:p w:rsidR="00EA6970" w:rsidRDefault="00EA6970">
            <w:pPr>
              <w:spacing w:before="300"/>
              <w:rPr>
                <w:rFonts w:ascii="Arial" w:eastAsia="Times New Roman" w:hAnsi="Arial" w:cs="Arial"/>
                <w:sz w:val="18"/>
                <w:szCs w:val="18"/>
              </w:rPr>
            </w:pPr>
            <w:r>
              <w:rPr>
                <w:rFonts w:ascii="Arial" w:eastAsia="Times New Roman" w:hAnsi="Arial" w:cs="Arial"/>
                <w:sz w:val="18"/>
                <w:szCs w:val="18"/>
              </w:rPr>
              <w:t>(xv)</w:t>
            </w:r>
          </w:p>
        </w:tc>
        <w:tc>
          <w:tcPr>
            <w:tcW w:w="0" w:type="auto"/>
            <w:hideMark/>
          </w:tcPr>
          <w:p w:rsidR="00EA6970" w:rsidRDefault="00EA6970">
            <w:pPr>
              <w:spacing w:before="300"/>
              <w:rPr>
                <w:rFonts w:ascii="Arial" w:eastAsia="Times New Roman" w:hAnsi="Arial" w:cs="Arial"/>
                <w:sz w:val="18"/>
                <w:szCs w:val="18"/>
              </w:rPr>
            </w:pPr>
            <w:r>
              <w:rPr>
                <w:rFonts w:ascii="Arial" w:eastAsia="Times New Roman" w:hAnsi="Arial" w:cs="Arial"/>
                <w:sz w:val="18"/>
                <w:szCs w:val="18"/>
              </w:rPr>
              <w:t>Accrued flight time, duty time, duty periods and completed rest periods for the purposes of fatigue r</w:t>
            </w:r>
            <w:r>
              <w:rPr>
                <w:rFonts w:ascii="Arial" w:eastAsia="Times New Roman" w:hAnsi="Arial" w:cs="Arial"/>
                <w:sz w:val="18"/>
                <w:szCs w:val="18"/>
              </w:rPr>
              <w:t xml:space="preserve">isk management and compliance with operator or State flight and/or duty time limitations. </w:t>
            </w:r>
          </w:p>
        </w:tc>
      </w:tr>
    </w:tbl>
    <w:tbl>
      <w:tblPr>
        <w:tblStyle w:val="TableGrid"/>
        <w:tblW w:w="5000" w:type="pct"/>
        <w:tblLook w:val="04A0" w:firstRow="1" w:lastRow="0" w:firstColumn="1" w:lastColumn="0" w:noHBand="0" w:noVBand="1"/>
      </w:tblPr>
      <w:tblGrid>
        <w:gridCol w:w="9576"/>
      </w:tblGrid>
      <w:tr w:rsidR="00000000" w:rsidTr="00EA6970">
        <w:tc>
          <w:tcPr>
            <w:tcW w:w="0" w:type="auto"/>
            <w:hideMark/>
          </w:tcPr>
          <w:p w:rsidR="00EA6970" w:rsidRDefault="00EA6970">
            <w:pPr>
              <w:spacing w:before="300"/>
              <w:jc w:val="center"/>
              <w:rPr>
                <w:rFonts w:ascii="Arial" w:eastAsia="Times New Roman" w:hAnsi="Arial" w:cs="Arial"/>
                <w:b/>
                <w:bCs/>
                <w:sz w:val="18"/>
                <w:szCs w:val="18"/>
              </w:rPr>
            </w:pPr>
            <w:r>
              <w:rPr>
                <w:rFonts w:ascii="Arial" w:eastAsia="Times New Roman" w:hAnsi="Arial" w:cs="Arial"/>
                <w:b/>
                <w:bCs/>
                <w:sz w:val="18"/>
                <w:szCs w:val="18"/>
              </w:rPr>
              <w:t>Table 2.4–(Intentionally Open)</w:t>
            </w:r>
          </w:p>
        </w:tc>
      </w:tr>
      <w:tr w:rsidR="00000000" w:rsidTr="00EA6970">
        <w:tc>
          <w:tcPr>
            <w:tcW w:w="0" w:type="auto"/>
            <w:hideMark/>
          </w:tcPr>
          <w:p w:rsidR="00EA6970" w:rsidRDefault="00EA6970">
            <w:pPr>
              <w:spacing w:before="300"/>
              <w:rPr>
                <w:rFonts w:ascii="Arial" w:eastAsia="Times New Roman" w:hAnsi="Arial" w:cs="Arial"/>
                <w:sz w:val="18"/>
                <w:szCs w:val="18"/>
              </w:rPr>
            </w:pPr>
            <w:r>
              <w:rPr>
                <w:rFonts w:ascii="Arial" w:eastAsia="Times New Roman" w:hAnsi="Arial" w:cs="Arial"/>
                <w:sz w:val="18"/>
                <w:szCs w:val="18"/>
              </w:rPr>
              <w:t> </w:t>
            </w:r>
          </w:p>
        </w:tc>
      </w:tr>
    </w:tbl>
    <w:p w:rsidR="00EA6970" w:rsidRDefault="00EA6970">
      <w:pPr>
        <w:divId w:val="1554779470"/>
        <w:rPr>
          <w:rFonts w:ascii="Arial" w:eastAsia="Times New Roman" w:hAnsi="Arial" w:cs="Arial"/>
          <w:vanish/>
          <w:color w:val="022A4C"/>
          <w:sz w:val="18"/>
          <w:szCs w:val="18"/>
        </w:rPr>
      </w:pPr>
    </w:p>
    <w:tbl>
      <w:tblPr>
        <w:tblStyle w:val="TableGrid"/>
        <w:tblW w:w="5000" w:type="pct"/>
        <w:tblLook w:val="04A0" w:firstRow="1" w:lastRow="0" w:firstColumn="1" w:lastColumn="0" w:noHBand="0" w:noVBand="1"/>
      </w:tblPr>
      <w:tblGrid>
        <w:gridCol w:w="578"/>
        <w:gridCol w:w="8998"/>
      </w:tblGrid>
      <w:tr w:rsidR="00000000" w:rsidTr="00EA6970">
        <w:trPr>
          <w:divId w:val="1554779470"/>
        </w:trPr>
        <w:tc>
          <w:tcPr>
            <w:tcW w:w="0" w:type="auto"/>
            <w:gridSpan w:val="2"/>
            <w:hideMark/>
          </w:tcPr>
          <w:p w:rsidR="00EA6970" w:rsidRDefault="00EA6970">
            <w:pPr>
              <w:spacing w:before="300"/>
              <w:jc w:val="center"/>
              <w:rPr>
                <w:rFonts w:ascii="Arial" w:eastAsia="Times New Roman" w:hAnsi="Arial" w:cs="Arial"/>
                <w:b/>
                <w:bCs/>
                <w:sz w:val="18"/>
                <w:szCs w:val="18"/>
              </w:rPr>
            </w:pPr>
            <w:r>
              <w:rPr>
                <w:rFonts w:ascii="Arial" w:eastAsia="Times New Roman" w:hAnsi="Arial" w:cs="Arial"/>
                <w:b/>
                <w:bCs/>
                <w:sz w:val="18"/>
                <w:szCs w:val="18"/>
              </w:rPr>
              <w:t>Table 2.5–Route and Airport Knowledge Requirements</w:t>
            </w:r>
          </w:p>
        </w:tc>
      </w:tr>
      <w:tr w:rsidR="00000000" w:rsidTr="00EA6970">
        <w:trPr>
          <w:divId w:val="1554779470"/>
        </w:trPr>
        <w:tc>
          <w:tcPr>
            <w:tcW w:w="0" w:type="auto"/>
            <w:gridSpan w:val="2"/>
            <w:hideMark/>
          </w:tcPr>
          <w:p w:rsidR="00EA6970" w:rsidRDefault="00EA6970">
            <w:pPr>
              <w:spacing w:before="300"/>
              <w:rPr>
                <w:rFonts w:ascii="Arial" w:eastAsia="Times New Roman" w:hAnsi="Arial" w:cs="Arial"/>
                <w:sz w:val="18"/>
                <w:szCs w:val="18"/>
              </w:rPr>
            </w:pPr>
            <w:r>
              <w:rPr>
                <w:rFonts w:ascii="Arial" w:eastAsia="Times New Roman" w:hAnsi="Arial" w:cs="Arial"/>
                <w:sz w:val="18"/>
                <w:szCs w:val="18"/>
              </w:rPr>
              <w:t xml:space="preserve">Each pilot crew member, in order to conform to the specifications of FLT 2.3.1, shall have adequate knowledge of the following elements related to areas, routes or route segments, and airports to be used in operations: </w:t>
            </w:r>
          </w:p>
        </w:tc>
      </w:tr>
      <w:tr w:rsidR="00000000" w:rsidTr="00EA6970">
        <w:trPr>
          <w:divId w:val="1554779470"/>
        </w:trPr>
        <w:tc>
          <w:tcPr>
            <w:tcW w:w="0" w:type="auto"/>
            <w:hideMark/>
          </w:tcPr>
          <w:p w:rsidR="00EA6970" w:rsidRDefault="00EA6970">
            <w:pPr>
              <w:spacing w:before="300"/>
              <w:rPr>
                <w:rFonts w:ascii="Arial" w:eastAsia="Times New Roman" w:hAnsi="Arial" w:cs="Arial"/>
                <w:sz w:val="18"/>
                <w:szCs w:val="18"/>
              </w:rPr>
            </w:pPr>
            <w:r>
              <w:rPr>
                <w:rFonts w:ascii="Arial" w:eastAsia="Times New Roman" w:hAnsi="Arial" w:cs="Arial"/>
                <w:sz w:val="18"/>
                <w:szCs w:val="18"/>
              </w:rPr>
              <w:t>(i)</w:t>
            </w:r>
          </w:p>
        </w:tc>
        <w:tc>
          <w:tcPr>
            <w:tcW w:w="0" w:type="auto"/>
            <w:hideMark/>
          </w:tcPr>
          <w:p w:rsidR="00EA6970" w:rsidRDefault="00EA6970">
            <w:pPr>
              <w:spacing w:before="300"/>
              <w:rPr>
                <w:rFonts w:ascii="Arial" w:eastAsia="Times New Roman" w:hAnsi="Arial" w:cs="Arial"/>
                <w:sz w:val="18"/>
                <w:szCs w:val="18"/>
              </w:rPr>
            </w:pPr>
            <w:r>
              <w:rPr>
                <w:rFonts w:ascii="Arial" w:eastAsia="Times New Roman" w:hAnsi="Arial" w:cs="Arial"/>
                <w:sz w:val="18"/>
                <w:szCs w:val="18"/>
              </w:rPr>
              <w:t>Terrain and minimum safe altitudes;</w:t>
            </w:r>
          </w:p>
        </w:tc>
      </w:tr>
      <w:tr w:rsidR="00000000" w:rsidTr="00EA6970">
        <w:trPr>
          <w:divId w:val="1554779470"/>
        </w:trPr>
        <w:tc>
          <w:tcPr>
            <w:tcW w:w="0" w:type="auto"/>
            <w:hideMark/>
          </w:tcPr>
          <w:p w:rsidR="00EA6970" w:rsidRDefault="00EA6970">
            <w:pPr>
              <w:spacing w:before="300"/>
              <w:rPr>
                <w:rFonts w:ascii="Arial" w:eastAsia="Times New Roman" w:hAnsi="Arial" w:cs="Arial"/>
                <w:sz w:val="18"/>
                <w:szCs w:val="18"/>
              </w:rPr>
            </w:pPr>
            <w:r>
              <w:rPr>
                <w:rFonts w:ascii="Arial" w:eastAsia="Times New Roman" w:hAnsi="Arial" w:cs="Arial"/>
                <w:sz w:val="18"/>
                <w:szCs w:val="18"/>
              </w:rPr>
              <w:lastRenderedPageBreak/>
              <w:t>(ii)</w:t>
            </w:r>
          </w:p>
        </w:tc>
        <w:tc>
          <w:tcPr>
            <w:tcW w:w="0" w:type="auto"/>
            <w:hideMark/>
          </w:tcPr>
          <w:p w:rsidR="00EA6970" w:rsidRDefault="00EA6970">
            <w:pPr>
              <w:spacing w:before="300"/>
              <w:rPr>
                <w:rFonts w:ascii="Arial" w:eastAsia="Times New Roman" w:hAnsi="Arial" w:cs="Arial"/>
                <w:sz w:val="18"/>
                <w:szCs w:val="18"/>
              </w:rPr>
            </w:pPr>
            <w:r>
              <w:rPr>
                <w:rFonts w:ascii="Arial" w:eastAsia="Times New Roman" w:hAnsi="Arial" w:cs="Arial"/>
                <w:sz w:val="18"/>
                <w:szCs w:val="18"/>
              </w:rPr>
              <w:t>Seasonal meteorological conditions;</w:t>
            </w:r>
          </w:p>
        </w:tc>
      </w:tr>
      <w:tr w:rsidR="00000000" w:rsidTr="00EA6970">
        <w:trPr>
          <w:divId w:val="1554779470"/>
        </w:trPr>
        <w:tc>
          <w:tcPr>
            <w:tcW w:w="0" w:type="auto"/>
            <w:hideMark/>
          </w:tcPr>
          <w:p w:rsidR="00EA6970" w:rsidRDefault="00EA6970">
            <w:pPr>
              <w:spacing w:before="300"/>
              <w:rPr>
                <w:rFonts w:ascii="Arial" w:eastAsia="Times New Roman" w:hAnsi="Arial" w:cs="Arial"/>
                <w:sz w:val="18"/>
                <w:szCs w:val="18"/>
              </w:rPr>
            </w:pPr>
            <w:r>
              <w:rPr>
                <w:rFonts w:ascii="Arial" w:eastAsia="Times New Roman" w:hAnsi="Arial" w:cs="Arial"/>
                <w:sz w:val="18"/>
                <w:szCs w:val="18"/>
              </w:rPr>
              <w:t>(iii)</w:t>
            </w:r>
          </w:p>
        </w:tc>
        <w:tc>
          <w:tcPr>
            <w:tcW w:w="0" w:type="auto"/>
            <w:hideMark/>
          </w:tcPr>
          <w:p w:rsidR="00EA6970" w:rsidRDefault="00EA6970">
            <w:pPr>
              <w:spacing w:before="300"/>
              <w:rPr>
                <w:rFonts w:ascii="Arial" w:eastAsia="Times New Roman" w:hAnsi="Arial" w:cs="Arial"/>
                <w:sz w:val="18"/>
                <w:szCs w:val="18"/>
              </w:rPr>
            </w:pPr>
            <w:r>
              <w:rPr>
                <w:rFonts w:ascii="Arial" w:eastAsia="Times New Roman" w:hAnsi="Arial" w:cs="Arial"/>
                <w:sz w:val="18"/>
                <w:szCs w:val="18"/>
              </w:rPr>
              <w:t>Meteorological, communication and air traffic facilities, services and procedures;</w:t>
            </w:r>
          </w:p>
        </w:tc>
      </w:tr>
      <w:tr w:rsidR="00000000" w:rsidTr="00EA6970">
        <w:trPr>
          <w:divId w:val="1554779470"/>
        </w:trPr>
        <w:tc>
          <w:tcPr>
            <w:tcW w:w="0" w:type="auto"/>
            <w:hideMark/>
          </w:tcPr>
          <w:p w:rsidR="00EA6970" w:rsidRDefault="00EA6970">
            <w:pPr>
              <w:spacing w:before="300"/>
              <w:rPr>
                <w:rFonts w:ascii="Arial" w:eastAsia="Times New Roman" w:hAnsi="Arial" w:cs="Arial"/>
                <w:sz w:val="18"/>
                <w:szCs w:val="18"/>
              </w:rPr>
            </w:pPr>
            <w:r>
              <w:rPr>
                <w:rFonts w:ascii="Arial" w:eastAsia="Times New Roman" w:hAnsi="Arial" w:cs="Arial"/>
                <w:sz w:val="18"/>
                <w:szCs w:val="18"/>
              </w:rPr>
              <w:t>(iv)</w:t>
            </w:r>
          </w:p>
        </w:tc>
        <w:tc>
          <w:tcPr>
            <w:tcW w:w="0" w:type="auto"/>
            <w:hideMark/>
          </w:tcPr>
          <w:p w:rsidR="00EA6970" w:rsidRDefault="00EA6970">
            <w:pPr>
              <w:spacing w:before="300"/>
              <w:rPr>
                <w:rFonts w:ascii="Arial" w:eastAsia="Times New Roman" w:hAnsi="Arial" w:cs="Arial"/>
                <w:sz w:val="18"/>
                <w:szCs w:val="18"/>
              </w:rPr>
            </w:pPr>
            <w:r>
              <w:rPr>
                <w:rFonts w:ascii="Arial" w:eastAsia="Times New Roman" w:hAnsi="Arial" w:cs="Arial"/>
                <w:sz w:val="18"/>
                <w:szCs w:val="18"/>
              </w:rPr>
              <w:t>Search and rescue services for the areas over which the aircraft will be flown;</w:t>
            </w:r>
          </w:p>
        </w:tc>
      </w:tr>
      <w:tr w:rsidR="00000000" w:rsidTr="00EA6970">
        <w:trPr>
          <w:divId w:val="1554779470"/>
        </w:trPr>
        <w:tc>
          <w:tcPr>
            <w:tcW w:w="0" w:type="auto"/>
            <w:hideMark/>
          </w:tcPr>
          <w:p w:rsidR="00EA6970" w:rsidRDefault="00EA6970">
            <w:pPr>
              <w:spacing w:before="300"/>
              <w:rPr>
                <w:rFonts w:ascii="Arial" w:eastAsia="Times New Roman" w:hAnsi="Arial" w:cs="Arial"/>
                <w:sz w:val="18"/>
                <w:szCs w:val="18"/>
              </w:rPr>
            </w:pPr>
            <w:r>
              <w:rPr>
                <w:rFonts w:ascii="Arial" w:eastAsia="Times New Roman" w:hAnsi="Arial" w:cs="Arial"/>
                <w:sz w:val="18"/>
                <w:szCs w:val="18"/>
              </w:rPr>
              <w:t>(</w:t>
            </w:r>
            <w:r>
              <w:rPr>
                <w:rFonts w:ascii="Arial" w:eastAsia="Times New Roman" w:hAnsi="Arial" w:cs="Arial"/>
                <w:sz w:val="18"/>
                <w:szCs w:val="18"/>
              </w:rPr>
              <w:t>v)</w:t>
            </w:r>
          </w:p>
        </w:tc>
        <w:tc>
          <w:tcPr>
            <w:tcW w:w="0" w:type="auto"/>
            <w:hideMark/>
          </w:tcPr>
          <w:p w:rsidR="00EA6970" w:rsidRDefault="00EA6970">
            <w:pPr>
              <w:spacing w:before="300"/>
              <w:rPr>
                <w:rFonts w:ascii="Arial" w:eastAsia="Times New Roman" w:hAnsi="Arial" w:cs="Arial"/>
                <w:sz w:val="18"/>
                <w:szCs w:val="18"/>
              </w:rPr>
            </w:pPr>
            <w:r>
              <w:rPr>
                <w:rFonts w:ascii="Arial" w:eastAsia="Times New Roman" w:hAnsi="Arial" w:cs="Arial"/>
                <w:sz w:val="18"/>
                <w:szCs w:val="18"/>
              </w:rPr>
              <w:t xml:space="preserve">Navigational facilities and procedures, including any long-range navigation procedures associated with the route along which the flight is to take place; </w:t>
            </w:r>
          </w:p>
        </w:tc>
      </w:tr>
      <w:tr w:rsidR="00000000" w:rsidTr="00EA6970">
        <w:trPr>
          <w:divId w:val="1554779470"/>
        </w:trPr>
        <w:tc>
          <w:tcPr>
            <w:tcW w:w="0" w:type="auto"/>
            <w:hideMark/>
          </w:tcPr>
          <w:p w:rsidR="00EA6970" w:rsidRDefault="00EA6970">
            <w:pPr>
              <w:spacing w:before="300"/>
              <w:rPr>
                <w:rFonts w:ascii="Arial" w:eastAsia="Times New Roman" w:hAnsi="Arial" w:cs="Arial"/>
                <w:sz w:val="18"/>
                <w:szCs w:val="18"/>
              </w:rPr>
            </w:pPr>
            <w:r>
              <w:rPr>
                <w:rFonts w:ascii="Arial" w:eastAsia="Times New Roman" w:hAnsi="Arial" w:cs="Arial"/>
                <w:sz w:val="18"/>
                <w:szCs w:val="18"/>
              </w:rPr>
              <w:t>(vi)</w:t>
            </w:r>
          </w:p>
        </w:tc>
        <w:tc>
          <w:tcPr>
            <w:tcW w:w="0" w:type="auto"/>
            <w:hideMark/>
          </w:tcPr>
          <w:p w:rsidR="00EA6970" w:rsidRDefault="00EA6970">
            <w:pPr>
              <w:spacing w:before="300"/>
              <w:rPr>
                <w:rFonts w:ascii="Arial" w:eastAsia="Times New Roman" w:hAnsi="Arial" w:cs="Arial"/>
                <w:sz w:val="18"/>
                <w:szCs w:val="18"/>
              </w:rPr>
            </w:pPr>
            <w:r>
              <w:rPr>
                <w:rFonts w:ascii="Arial" w:eastAsia="Times New Roman" w:hAnsi="Arial" w:cs="Arial"/>
                <w:sz w:val="18"/>
                <w:szCs w:val="18"/>
              </w:rPr>
              <w:t>Procedures applicable to flight paths over heavily populated areas and areas of high air tra</w:t>
            </w:r>
            <w:r>
              <w:rPr>
                <w:rFonts w:ascii="Arial" w:eastAsia="Times New Roman" w:hAnsi="Arial" w:cs="Arial"/>
                <w:sz w:val="18"/>
                <w:szCs w:val="18"/>
              </w:rPr>
              <w:t>ffic density;</w:t>
            </w:r>
          </w:p>
        </w:tc>
      </w:tr>
      <w:tr w:rsidR="00000000" w:rsidTr="00EA6970">
        <w:trPr>
          <w:divId w:val="1554779470"/>
        </w:trPr>
        <w:tc>
          <w:tcPr>
            <w:tcW w:w="0" w:type="auto"/>
            <w:hideMark/>
          </w:tcPr>
          <w:p w:rsidR="00EA6970" w:rsidRDefault="00EA6970">
            <w:pPr>
              <w:spacing w:before="300"/>
              <w:rPr>
                <w:rFonts w:ascii="Arial" w:eastAsia="Times New Roman" w:hAnsi="Arial" w:cs="Arial"/>
                <w:sz w:val="18"/>
                <w:szCs w:val="18"/>
              </w:rPr>
            </w:pPr>
            <w:r>
              <w:rPr>
                <w:rFonts w:ascii="Arial" w:eastAsia="Times New Roman" w:hAnsi="Arial" w:cs="Arial"/>
                <w:sz w:val="18"/>
                <w:szCs w:val="18"/>
              </w:rPr>
              <w:t>(vii)</w:t>
            </w:r>
          </w:p>
        </w:tc>
        <w:tc>
          <w:tcPr>
            <w:tcW w:w="0" w:type="auto"/>
            <w:hideMark/>
          </w:tcPr>
          <w:p w:rsidR="00EA6970" w:rsidRDefault="00EA6970">
            <w:pPr>
              <w:spacing w:before="300"/>
              <w:rPr>
                <w:rFonts w:ascii="Arial" w:eastAsia="Times New Roman" w:hAnsi="Arial" w:cs="Arial"/>
                <w:sz w:val="18"/>
                <w:szCs w:val="18"/>
              </w:rPr>
            </w:pPr>
            <w:r>
              <w:rPr>
                <w:rFonts w:ascii="Arial" w:eastAsia="Times New Roman" w:hAnsi="Arial" w:cs="Arial"/>
                <w:sz w:val="18"/>
                <w:szCs w:val="18"/>
              </w:rPr>
              <w:t xml:space="preserve">Airport obstructions, physical layout, lighting, approach aids and arrival, departure, holding and instrument approach procedures and applicable operating minima. </w:t>
            </w:r>
          </w:p>
        </w:tc>
      </w:tr>
      <w:tr w:rsidR="00000000" w:rsidTr="00EA6970">
        <w:trPr>
          <w:divId w:val="1554779470"/>
        </w:trPr>
        <w:tc>
          <w:tcPr>
            <w:tcW w:w="0" w:type="auto"/>
            <w:gridSpan w:val="2"/>
            <w:hideMark/>
          </w:tcPr>
          <w:p w:rsidR="00EA6970" w:rsidRDefault="00EA6970">
            <w:pPr>
              <w:spacing w:before="300"/>
              <w:rPr>
                <w:rFonts w:ascii="Arial" w:eastAsia="Times New Roman" w:hAnsi="Arial" w:cs="Arial"/>
                <w:sz w:val="18"/>
                <w:szCs w:val="18"/>
              </w:rPr>
            </w:pPr>
            <w:r>
              <w:rPr>
                <w:rFonts w:ascii="Arial" w:eastAsia="Times New Roman" w:hAnsi="Arial" w:cs="Arial"/>
                <w:b/>
                <w:bCs/>
                <w:sz w:val="18"/>
                <w:szCs w:val="18"/>
              </w:rPr>
              <w:t>Note</w:t>
            </w:r>
            <w:r>
              <w:rPr>
                <w:rFonts w:ascii="Arial" w:eastAsia="Times New Roman" w:hAnsi="Arial" w:cs="Arial"/>
                <w:sz w:val="18"/>
                <w:szCs w:val="18"/>
              </w:rPr>
              <w:t xml:space="preserve"> : That portion of an evaluation relating to arrival, departure, h</w:t>
            </w:r>
            <w:r>
              <w:rPr>
                <w:rFonts w:ascii="Arial" w:eastAsia="Times New Roman" w:hAnsi="Arial" w:cs="Arial"/>
                <w:sz w:val="18"/>
                <w:szCs w:val="18"/>
              </w:rPr>
              <w:t xml:space="preserve">olding and instrument approach procedures may be accomplished in an appropriate training device that is adequate for this purpose. </w:t>
            </w:r>
          </w:p>
        </w:tc>
      </w:tr>
    </w:tbl>
    <w:p w:rsidR="00EA6970" w:rsidRDefault="00EA6970">
      <w:pPr>
        <w:divId w:val="1554779470"/>
        <w:rPr>
          <w:rFonts w:eastAsia="Times New Roman"/>
        </w:rPr>
      </w:pPr>
    </w:p>
    <w:sectPr w:rsidR="00000000">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EA6970" w:rsidRDefault="00EA6970" w:rsidP="00EA6970">
      <w:r>
        <w:separator/>
      </w:r>
    </w:p>
  </w:endnote>
  <w:endnote w:type="continuationSeparator" w:id="0">
    <w:p w:rsidR="00EA6970" w:rsidRDefault="00EA6970" w:rsidP="00EA69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IATA Unicode Based">
    <w:altName w:val="Calibri"/>
    <w:charset w:val="00"/>
    <w:family w:val="auto"/>
    <w:pitch w:val="default"/>
  </w:font>
  <w:font w:name="IATAfont">
    <w:panose1 w:val="02000000000000000000"/>
    <w:charset w:val="00"/>
    <w:family w:val="auto"/>
    <w:pitch w:val="variable"/>
    <w:sig w:usb0="00000003" w:usb1="00000000" w:usb2="00000000" w:usb3="00000000" w:csb0="00000001" w:csb1="00000000"/>
    <w:embedRegular r:id="rId1" w:subsetted="1" w:fontKey="{56016837-C1B4-4D74-BF8B-E2CC4B960506}"/>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embedRegular r:id="rId2" w:subsetted="1" w:fontKey="{A8A8FD45-EED6-493C-8F6E-738CA6FAB3FD}"/>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EA6970" w:rsidRDefault="00EA6970" w:rsidP="00EA6970">
    <w:pPr>
      <w:pStyle w:val="Footer"/>
      <w:spacing w:line="276" w:lineRule="auto"/>
      <w:rPr>
        <w:rFonts w:ascii="Arial" w:hAnsi="Arial" w:cs="Arial"/>
        <w:sz w:val="20"/>
      </w:rPr>
    </w:pPr>
    <w:r>
      <w:rPr>
        <w:rFonts w:ascii="Arial" w:hAnsi="Arial" w:cs="Arial"/>
        <w:sz w:val="20"/>
      </w:rPr>
      <w:pict>
        <v:rect id="_x0000_i1026" style="width:0;height:1.5pt" o:hralign="center" o:hrstd="t" o:hr="t" fillcolor="#a0a0a0" stroked="f"/>
      </w:pict>
    </w:r>
  </w:p>
  <w:p w:rsidR="00EA6970" w:rsidRDefault="00EA6970" w:rsidP="00EA6970">
    <w:pPr>
      <w:pStyle w:val="Footer"/>
      <w:spacing w:line="276" w:lineRule="auto"/>
      <w:rPr>
        <w:rFonts w:ascii="Arial" w:hAnsi="Arial" w:cs="Arial"/>
        <w:sz w:val="20"/>
      </w:rPr>
    </w:pPr>
    <w:r>
      <w:rPr>
        <w:rFonts w:ascii="Arial" w:hAnsi="Arial" w:cs="Arial"/>
        <w:sz w:val="20"/>
      </w:rPr>
      <w:t>Reference: DOC.F34</w:t>
    </w:r>
    <w:r>
      <w:rPr>
        <w:rFonts w:ascii="Arial" w:hAnsi="Arial" w:cs="Arial"/>
        <w:sz w:val="20"/>
      </w:rPr>
      <w:tab/>
    </w:r>
    <w:r>
      <w:rPr>
        <w:rFonts w:ascii="Arial" w:hAnsi="Arial" w:cs="Arial"/>
        <w:sz w:val="20"/>
      </w:rPr>
      <w:fldChar w:fldCharType="begin"/>
    </w:r>
    <w:r>
      <w:rPr>
        <w:rFonts w:ascii="Arial" w:hAnsi="Arial" w:cs="Arial"/>
        <w:sz w:val="20"/>
      </w:rPr>
      <w:instrText xml:space="preserve"> PAGE  \* Arabic  </w:instrText>
    </w:r>
    <w:r>
      <w:rPr>
        <w:rFonts w:ascii="Arial" w:hAnsi="Arial" w:cs="Arial"/>
        <w:sz w:val="20"/>
      </w:rPr>
      <w:fldChar w:fldCharType="separate"/>
    </w:r>
    <w:r>
      <w:rPr>
        <w:rFonts w:ascii="Arial" w:hAnsi="Arial" w:cs="Arial"/>
        <w:noProof/>
        <w:sz w:val="20"/>
      </w:rPr>
      <w:t>2</w:t>
    </w:r>
    <w:r>
      <w:rPr>
        <w:rFonts w:ascii="Arial" w:hAnsi="Arial" w:cs="Arial"/>
        <w:sz w:val="20"/>
      </w:rPr>
      <w:fldChar w:fldCharType="end"/>
    </w:r>
    <w:r>
      <w:rPr>
        <w:rFonts w:ascii="Arial" w:hAnsi="Arial" w:cs="Arial"/>
        <w:sz w:val="20"/>
      </w:rPr>
      <w:t xml:space="preserve"> of </w:t>
    </w:r>
    <w:r>
      <w:rPr>
        <w:rFonts w:ascii="Arial" w:hAnsi="Arial" w:cs="Arial"/>
        <w:sz w:val="20"/>
      </w:rPr>
      <w:fldChar w:fldCharType="begin"/>
    </w:r>
    <w:r>
      <w:rPr>
        <w:rFonts w:ascii="Arial" w:hAnsi="Arial" w:cs="Arial"/>
        <w:sz w:val="20"/>
      </w:rPr>
      <w:instrText xml:space="preserve"> NUMPAGES  \* Arabic  </w:instrText>
    </w:r>
    <w:r>
      <w:rPr>
        <w:rFonts w:ascii="Arial" w:hAnsi="Arial" w:cs="Arial"/>
        <w:sz w:val="20"/>
      </w:rPr>
      <w:fldChar w:fldCharType="separate"/>
    </w:r>
    <w:r>
      <w:rPr>
        <w:rFonts w:ascii="Arial" w:hAnsi="Arial" w:cs="Arial"/>
        <w:noProof/>
        <w:sz w:val="20"/>
      </w:rPr>
      <w:t>70</w:t>
    </w:r>
    <w:r>
      <w:rPr>
        <w:rFonts w:ascii="Arial" w:hAnsi="Arial" w:cs="Arial"/>
        <w:sz w:val="20"/>
      </w:rPr>
      <w:fldChar w:fldCharType="end"/>
    </w:r>
    <w:r>
      <w:rPr>
        <w:rFonts w:ascii="Arial" w:hAnsi="Arial" w:cs="Arial"/>
        <w:sz w:val="20"/>
      </w:rPr>
      <w:tab/>
      <w:t>Issue date: November 2024</w:t>
    </w:r>
  </w:p>
  <w:p w:rsidR="00EA6970" w:rsidRPr="00EA6970" w:rsidRDefault="00EA6970" w:rsidP="00EA6970">
    <w:pPr>
      <w:pStyle w:val="Footer"/>
      <w:spacing w:line="276" w:lineRule="auto"/>
      <w:rPr>
        <w:rFonts w:ascii="Arial" w:hAnsi="Arial" w:cs="Arial"/>
        <w:sz w:val="20"/>
      </w:rPr>
    </w:pPr>
    <w:r>
      <w:rPr>
        <w:rFonts w:ascii="Arial" w:hAnsi="Arial" w:cs="Arial"/>
        <w:sz w:val="20"/>
      </w:rPr>
      <w:tab/>
    </w:r>
    <w:r>
      <w:rPr>
        <w:rFonts w:ascii="Arial" w:hAnsi="Arial" w:cs="Arial"/>
        <w:sz w:val="20"/>
      </w:rPr>
      <w:tab/>
      <w:t>Effective date: November 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EA6970" w:rsidRDefault="00EA6970" w:rsidP="00EA6970">
      <w:r>
        <w:separator/>
      </w:r>
    </w:p>
  </w:footnote>
  <w:footnote w:type="continuationSeparator" w:id="0">
    <w:p w:rsidR="00EA6970" w:rsidRDefault="00EA6970" w:rsidP="00EA69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EA6970" w:rsidRDefault="00EA6970" w:rsidP="00EA6970">
    <w:pPr>
      <w:pStyle w:val="Header"/>
      <w:rPr>
        <w:rFonts w:ascii="Arial" w:hAnsi="Arial" w:cs="Arial"/>
        <w:sz w:val="20"/>
      </w:rPr>
    </w:pPr>
    <w:r>
      <w:rPr>
        <w:rFonts w:ascii="IATAfont" w:hAnsi="IATAfont" w:cs="Arial"/>
        <w:sz w:val="80"/>
      </w:rPr>
      <w:t>✈</w:t>
    </w:r>
    <w:r>
      <w:rPr>
        <w:rFonts w:ascii="IATA Unicode Based" w:hAnsi="IATA Unicode Based" w:cs="Arial"/>
        <w:sz w:val="80"/>
      </w:rPr>
      <w:tab/>
    </w:r>
    <w:r>
      <w:rPr>
        <w:rFonts w:ascii="IATA Unicode Based" w:hAnsi="IATA Unicode Based" w:cs="Arial"/>
        <w:sz w:val="80"/>
      </w:rPr>
      <w:tab/>
    </w:r>
    <w:r>
      <w:rPr>
        <w:rFonts w:ascii="Arial" w:hAnsi="Arial" w:cs="Arial"/>
        <w:b/>
        <w:sz w:val="28"/>
      </w:rPr>
      <w:t>IOSA Checklist</w:t>
    </w:r>
  </w:p>
  <w:p w:rsidR="00EA6970" w:rsidRDefault="00EA6970" w:rsidP="00EA6970">
    <w:pPr>
      <w:pStyle w:val="Header"/>
      <w:rPr>
        <w:rFonts w:ascii="Arial" w:hAnsi="Arial" w:cs="Arial"/>
        <w:sz w:val="20"/>
      </w:rPr>
    </w:pPr>
    <w:r>
      <w:rPr>
        <w:rFonts w:ascii="Arial" w:hAnsi="Arial" w:cs="Arial"/>
        <w:sz w:val="20"/>
      </w:rPr>
      <w:tab/>
    </w:r>
    <w:r>
      <w:rPr>
        <w:rFonts w:ascii="Arial" w:hAnsi="Arial" w:cs="Arial"/>
        <w:sz w:val="20"/>
      </w:rPr>
      <w:tab/>
      <w:t>ISSM Edition 7 - effective November 2024</w:t>
    </w:r>
  </w:p>
  <w:p w:rsidR="00EA6970" w:rsidRDefault="00EA6970" w:rsidP="00EA6970">
    <w:pPr>
      <w:pStyle w:val="Header"/>
      <w:rPr>
        <w:rFonts w:ascii="Arial" w:hAnsi="Arial" w:cs="Arial"/>
        <w:sz w:val="20"/>
      </w:rPr>
    </w:pPr>
    <w:r>
      <w:rPr>
        <w:rFonts w:ascii="Arial" w:hAnsi="Arial" w:cs="Arial"/>
        <w:sz w:val="20"/>
      </w:rPr>
      <w:pict>
        <v:rect id="_x0000_i1025" style="width:0;height:1.5pt" o:hralign="center" o:hrstd="t" o:hr="t" fillcolor="#a0a0a0" stroked="f"/>
      </w:pict>
    </w:r>
  </w:p>
  <w:p w:rsidR="00EA6970" w:rsidRPr="00EA6970" w:rsidRDefault="00EA6970" w:rsidP="00EA6970">
    <w:pPr>
      <w:pStyle w:val="Header"/>
      <w:rPr>
        <w:rFonts w:ascii="Arial" w:hAnsi="Arial" w:cs="Arial"/>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C0B17"/>
    <w:multiLevelType w:val="multilevel"/>
    <w:tmpl w:val="5D4ED268"/>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 w15:restartNumberingAfterBreak="0">
    <w:nsid w:val="02760CDF"/>
    <w:multiLevelType w:val="multilevel"/>
    <w:tmpl w:val="E1FABD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2BD3078"/>
    <w:multiLevelType w:val="multilevel"/>
    <w:tmpl w:val="4BF440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4CB1BD8"/>
    <w:multiLevelType w:val="multilevel"/>
    <w:tmpl w:val="CA4A07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86E22E0"/>
    <w:multiLevelType w:val="multilevel"/>
    <w:tmpl w:val="69E26B9C"/>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5" w15:restartNumberingAfterBreak="0">
    <w:nsid w:val="09B35B3A"/>
    <w:multiLevelType w:val="multilevel"/>
    <w:tmpl w:val="2AD20A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EBD20E5"/>
    <w:multiLevelType w:val="multilevel"/>
    <w:tmpl w:val="56E615AE"/>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7" w15:restartNumberingAfterBreak="0">
    <w:nsid w:val="0FA84E20"/>
    <w:multiLevelType w:val="multilevel"/>
    <w:tmpl w:val="C91007E8"/>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8" w15:restartNumberingAfterBreak="0">
    <w:nsid w:val="104262D2"/>
    <w:multiLevelType w:val="multilevel"/>
    <w:tmpl w:val="9E5A59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05D01DD"/>
    <w:multiLevelType w:val="multilevel"/>
    <w:tmpl w:val="57C0E19C"/>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0" w15:restartNumberingAfterBreak="0">
    <w:nsid w:val="107631BF"/>
    <w:multiLevelType w:val="multilevel"/>
    <w:tmpl w:val="568A73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3AE1C80"/>
    <w:multiLevelType w:val="multilevel"/>
    <w:tmpl w:val="0EB22B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3E56236"/>
    <w:multiLevelType w:val="multilevel"/>
    <w:tmpl w:val="01E40A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4117C81"/>
    <w:multiLevelType w:val="multilevel"/>
    <w:tmpl w:val="436603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14F705BA"/>
    <w:multiLevelType w:val="multilevel"/>
    <w:tmpl w:val="D952C7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1519170F"/>
    <w:multiLevelType w:val="multilevel"/>
    <w:tmpl w:val="A6DCB5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16CA7BA7"/>
    <w:multiLevelType w:val="multilevel"/>
    <w:tmpl w:val="235873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183721C7"/>
    <w:multiLevelType w:val="multilevel"/>
    <w:tmpl w:val="233651C6"/>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8" w15:restartNumberingAfterBreak="0">
    <w:nsid w:val="19656299"/>
    <w:multiLevelType w:val="multilevel"/>
    <w:tmpl w:val="830285E8"/>
    <w:lvl w:ilvl="0">
      <w:start w:val="1"/>
      <w:numFmt w:val="lowerRoman"/>
      <w:lvlText w:val="%1."/>
      <w:lvlJc w:val="right"/>
      <w:pPr>
        <w:tabs>
          <w:tab w:val="num" w:pos="720"/>
        </w:tabs>
        <w:ind w:left="720" w:hanging="360"/>
      </w:pPr>
    </w:lvl>
    <w:lvl w:ilvl="1">
      <w:start w:val="1"/>
      <w:numFmt w:val="lowerLetter"/>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9" w15:restartNumberingAfterBreak="0">
    <w:nsid w:val="19B97E1A"/>
    <w:multiLevelType w:val="multilevel"/>
    <w:tmpl w:val="DB18AF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1B3D2977"/>
    <w:multiLevelType w:val="multilevel"/>
    <w:tmpl w:val="E7C03AA0"/>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1" w15:restartNumberingAfterBreak="0">
    <w:nsid w:val="1DE22168"/>
    <w:multiLevelType w:val="multilevel"/>
    <w:tmpl w:val="886C00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1FC46816"/>
    <w:multiLevelType w:val="multilevel"/>
    <w:tmpl w:val="E8908B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1FE2642D"/>
    <w:multiLevelType w:val="multilevel"/>
    <w:tmpl w:val="BFB898D6"/>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4" w15:restartNumberingAfterBreak="0">
    <w:nsid w:val="23257EE8"/>
    <w:multiLevelType w:val="multilevel"/>
    <w:tmpl w:val="D81E8E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24A20E43"/>
    <w:multiLevelType w:val="multilevel"/>
    <w:tmpl w:val="94C6F3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26C058C3"/>
    <w:multiLevelType w:val="multilevel"/>
    <w:tmpl w:val="023E4A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2D2809B6"/>
    <w:multiLevelType w:val="multilevel"/>
    <w:tmpl w:val="986A8CB0"/>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8" w15:restartNumberingAfterBreak="0">
    <w:nsid w:val="31537A6E"/>
    <w:multiLevelType w:val="multilevel"/>
    <w:tmpl w:val="42A06FF2"/>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9" w15:restartNumberingAfterBreak="0">
    <w:nsid w:val="31926B57"/>
    <w:multiLevelType w:val="multilevel"/>
    <w:tmpl w:val="66568CDA"/>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30" w15:restartNumberingAfterBreak="0">
    <w:nsid w:val="322C0A32"/>
    <w:multiLevelType w:val="multilevel"/>
    <w:tmpl w:val="AFAAA054"/>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31" w15:restartNumberingAfterBreak="0">
    <w:nsid w:val="36940F87"/>
    <w:multiLevelType w:val="multilevel"/>
    <w:tmpl w:val="CF36ED68"/>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32" w15:restartNumberingAfterBreak="0">
    <w:nsid w:val="373A615D"/>
    <w:multiLevelType w:val="multilevel"/>
    <w:tmpl w:val="DD160E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3A267EA1"/>
    <w:multiLevelType w:val="multilevel"/>
    <w:tmpl w:val="69D800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3C497041"/>
    <w:multiLevelType w:val="multilevel"/>
    <w:tmpl w:val="9222BA54"/>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35" w15:restartNumberingAfterBreak="0">
    <w:nsid w:val="3E807BED"/>
    <w:multiLevelType w:val="multilevel"/>
    <w:tmpl w:val="18D02D3A"/>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36" w15:restartNumberingAfterBreak="0">
    <w:nsid w:val="40914048"/>
    <w:multiLevelType w:val="multilevel"/>
    <w:tmpl w:val="7FC082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43ED1BCF"/>
    <w:multiLevelType w:val="multilevel"/>
    <w:tmpl w:val="1B70F7AE"/>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38" w15:restartNumberingAfterBreak="0">
    <w:nsid w:val="470D783A"/>
    <w:multiLevelType w:val="multilevel"/>
    <w:tmpl w:val="3E26BA52"/>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39" w15:restartNumberingAfterBreak="0">
    <w:nsid w:val="49116736"/>
    <w:multiLevelType w:val="multilevel"/>
    <w:tmpl w:val="93DC05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4BDE589B"/>
    <w:multiLevelType w:val="multilevel"/>
    <w:tmpl w:val="EE4C6C02"/>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41" w15:restartNumberingAfterBreak="0">
    <w:nsid w:val="4DEC2F08"/>
    <w:multiLevelType w:val="multilevel"/>
    <w:tmpl w:val="0CD8241A"/>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42" w15:restartNumberingAfterBreak="0">
    <w:nsid w:val="4FA415D5"/>
    <w:multiLevelType w:val="multilevel"/>
    <w:tmpl w:val="9E0CC8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524A159F"/>
    <w:multiLevelType w:val="multilevel"/>
    <w:tmpl w:val="62D4CB42"/>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44" w15:restartNumberingAfterBreak="0">
    <w:nsid w:val="534B2235"/>
    <w:multiLevelType w:val="multilevel"/>
    <w:tmpl w:val="22D464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552C4537"/>
    <w:multiLevelType w:val="multilevel"/>
    <w:tmpl w:val="0E6240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586447ED"/>
    <w:multiLevelType w:val="multilevel"/>
    <w:tmpl w:val="1F742A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5D9C6FB9"/>
    <w:multiLevelType w:val="multilevel"/>
    <w:tmpl w:val="A280759C"/>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48" w15:restartNumberingAfterBreak="0">
    <w:nsid w:val="6112404F"/>
    <w:multiLevelType w:val="multilevel"/>
    <w:tmpl w:val="ADA4D7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63F90620"/>
    <w:multiLevelType w:val="multilevel"/>
    <w:tmpl w:val="637ACFF0"/>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50" w15:restartNumberingAfterBreak="0">
    <w:nsid w:val="6512208D"/>
    <w:multiLevelType w:val="multilevel"/>
    <w:tmpl w:val="E3083E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652E5913"/>
    <w:multiLevelType w:val="multilevel"/>
    <w:tmpl w:val="0532C836"/>
    <w:lvl w:ilvl="0">
      <w:start w:val="1"/>
      <w:numFmt w:val="lowerRoman"/>
      <w:lvlText w:val="%1."/>
      <w:lvlJc w:val="right"/>
      <w:pPr>
        <w:tabs>
          <w:tab w:val="num" w:pos="720"/>
        </w:tabs>
        <w:ind w:left="720" w:hanging="360"/>
      </w:pPr>
    </w:lvl>
    <w:lvl w:ilvl="1">
      <w:start w:val="1"/>
      <w:numFmt w:val="lowerLetter"/>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52" w15:restartNumberingAfterBreak="0">
    <w:nsid w:val="66813D4B"/>
    <w:multiLevelType w:val="multilevel"/>
    <w:tmpl w:val="4920CA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3" w15:restartNumberingAfterBreak="0">
    <w:nsid w:val="67DC2819"/>
    <w:multiLevelType w:val="multilevel"/>
    <w:tmpl w:val="046A8F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6AB31993"/>
    <w:multiLevelType w:val="multilevel"/>
    <w:tmpl w:val="BF5233E0"/>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55" w15:restartNumberingAfterBreak="0">
    <w:nsid w:val="6B445D8F"/>
    <w:multiLevelType w:val="multilevel"/>
    <w:tmpl w:val="0E46FD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6EC01282"/>
    <w:multiLevelType w:val="multilevel"/>
    <w:tmpl w:val="90522E46"/>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57" w15:restartNumberingAfterBreak="0">
    <w:nsid w:val="6F043114"/>
    <w:multiLevelType w:val="multilevel"/>
    <w:tmpl w:val="0C86D31E"/>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58" w15:restartNumberingAfterBreak="0">
    <w:nsid w:val="70AB1BAC"/>
    <w:multiLevelType w:val="multilevel"/>
    <w:tmpl w:val="AD24C634"/>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59" w15:restartNumberingAfterBreak="0">
    <w:nsid w:val="70EF4CDD"/>
    <w:multiLevelType w:val="multilevel"/>
    <w:tmpl w:val="FA1C90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0" w15:restartNumberingAfterBreak="0">
    <w:nsid w:val="739575DB"/>
    <w:multiLevelType w:val="multilevel"/>
    <w:tmpl w:val="6B1A4B40"/>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61" w15:restartNumberingAfterBreak="0">
    <w:nsid w:val="73E8500E"/>
    <w:multiLevelType w:val="multilevel"/>
    <w:tmpl w:val="F6887DD0"/>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62" w15:restartNumberingAfterBreak="0">
    <w:nsid w:val="755335D3"/>
    <w:multiLevelType w:val="multilevel"/>
    <w:tmpl w:val="1CBE27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3" w15:restartNumberingAfterBreak="0">
    <w:nsid w:val="76D52357"/>
    <w:multiLevelType w:val="multilevel"/>
    <w:tmpl w:val="D9E47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4" w15:restartNumberingAfterBreak="0">
    <w:nsid w:val="781628B6"/>
    <w:multiLevelType w:val="multilevel"/>
    <w:tmpl w:val="37564FBE"/>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65" w15:restartNumberingAfterBreak="0">
    <w:nsid w:val="7A4D3FB5"/>
    <w:multiLevelType w:val="multilevel"/>
    <w:tmpl w:val="A8009A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6" w15:restartNumberingAfterBreak="0">
    <w:nsid w:val="7A7D5CED"/>
    <w:multiLevelType w:val="multilevel"/>
    <w:tmpl w:val="99E09A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7" w15:restartNumberingAfterBreak="0">
    <w:nsid w:val="7BEA006B"/>
    <w:multiLevelType w:val="multilevel"/>
    <w:tmpl w:val="77046174"/>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68" w15:restartNumberingAfterBreak="0">
    <w:nsid w:val="7C1E5567"/>
    <w:multiLevelType w:val="multilevel"/>
    <w:tmpl w:val="1070F944"/>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69" w15:restartNumberingAfterBreak="0">
    <w:nsid w:val="7CA46E70"/>
    <w:multiLevelType w:val="multilevel"/>
    <w:tmpl w:val="FCD6573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70" w15:restartNumberingAfterBreak="0">
    <w:nsid w:val="7DFE5095"/>
    <w:multiLevelType w:val="multilevel"/>
    <w:tmpl w:val="447A8EFE"/>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71" w15:restartNumberingAfterBreak="0">
    <w:nsid w:val="7E780476"/>
    <w:multiLevelType w:val="multilevel"/>
    <w:tmpl w:val="8112F9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219681871">
    <w:abstractNumId w:val="45"/>
  </w:num>
  <w:num w:numId="2" w16cid:durableId="697851851">
    <w:abstractNumId w:val="19"/>
  </w:num>
  <w:num w:numId="3" w16cid:durableId="875124571">
    <w:abstractNumId w:val="68"/>
  </w:num>
  <w:num w:numId="4" w16cid:durableId="946546459">
    <w:abstractNumId w:val="35"/>
  </w:num>
  <w:num w:numId="5" w16cid:durableId="1682199075">
    <w:abstractNumId w:val="32"/>
  </w:num>
  <w:num w:numId="6" w16cid:durableId="2041394472">
    <w:abstractNumId w:val="23"/>
  </w:num>
  <w:num w:numId="7" w16cid:durableId="984314669">
    <w:abstractNumId w:val="58"/>
  </w:num>
  <w:num w:numId="8" w16cid:durableId="1584491708">
    <w:abstractNumId w:val="2"/>
  </w:num>
  <w:num w:numId="9" w16cid:durableId="1620868739">
    <w:abstractNumId w:val="26"/>
  </w:num>
  <w:num w:numId="10" w16cid:durableId="1338188502">
    <w:abstractNumId w:val="7"/>
  </w:num>
  <w:num w:numId="11" w16cid:durableId="1454325319">
    <w:abstractNumId w:val="9"/>
  </w:num>
  <w:num w:numId="12" w16cid:durableId="1100024794">
    <w:abstractNumId w:val="52"/>
  </w:num>
  <w:num w:numId="13" w16cid:durableId="95830590">
    <w:abstractNumId w:val="24"/>
  </w:num>
  <w:num w:numId="14" w16cid:durableId="182283980">
    <w:abstractNumId w:val="6"/>
  </w:num>
  <w:num w:numId="15" w16cid:durableId="913856367">
    <w:abstractNumId w:val="13"/>
  </w:num>
  <w:num w:numId="16" w16cid:durableId="499929757">
    <w:abstractNumId w:val="36"/>
  </w:num>
  <w:num w:numId="17" w16cid:durableId="1595818875">
    <w:abstractNumId w:val="57"/>
  </w:num>
  <w:num w:numId="18" w16cid:durableId="600647073">
    <w:abstractNumId w:val="62"/>
  </w:num>
  <w:num w:numId="19" w16cid:durableId="816800300">
    <w:abstractNumId w:val="54"/>
  </w:num>
  <w:num w:numId="20" w16cid:durableId="653146078">
    <w:abstractNumId w:val="3"/>
  </w:num>
  <w:num w:numId="21" w16cid:durableId="1036468706">
    <w:abstractNumId w:val="47"/>
  </w:num>
  <w:num w:numId="22" w16cid:durableId="1446802427">
    <w:abstractNumId w:val="18"/>
  </w:num>
  <w:num w:numId="23" w16cid:durableId="1422411671">
    <w:abstractNumId w:val="48"/>
  </w:num>
  <w:num w:numId="24" w16cid:durableId="1550874755">
    <w:abstractNumId w:val="34"/>
  </w:num>
  <w:num w:numId="25" w16cid:durableId="456877818">
    <w:abstractNumId w:val="51"/>
  </w:num>
  <w:num w:numId="26" w16cid:durableId="1188134700">
    <w:abstractNumId w:val="20"/>
  </w:num>
  <w:num w:numId="27" w16cid:durableId="637733444">
    <w:abstractNumId w:val="55"/>
  </w:num>
  <w:num w:numId="28" w16cid:durableId="1536888279">
    <w:abstractNumId w:val="64"/>
  </w:num>
  <w:num w:numId="29" w16cid:durableId="1458833485">
    <w:abstractNumId w:val="44"/>
  </w:num>
  <w:num w:numId="30" w16cid:durableId="830219294">
    <w:abstractNumId w:val="71"/>
  </w:num>
  <w:num w:numId="31" w16cid:durableId="1322857295">
    <w:abstractNumId w:val="17"/>
  </w:num>
  <w:num w:numId="32" w16cid:durableId="151220477">
    <w:abstractNumId w:val="28"/>
  </w:num>
  <w:num w:numId="33" w16cid:durableId="1145901536">
    <w:abstractNumId w:val="38"/>
  </w:num>
  <w:num w:numId="34" w16cid:durableId="609970260">
    <w:abstractNumId w:val="66"/>
  </w:num>
  <w:num w:numId="35" w16cid:durableId="487862066">
    <w:abstractNumId w:val="70"/>
  </w:num>
  <w:num w:numId="36" w16cid:durableId="1642033861">
    <w:abstractNumId w:val="49"/>
  </w:num>
  <w:num w:numId="37" w16cid:durableId="26373229">
    <w:abstractNumId w:val="67"/>
  </w:num>
  <w:num w:numId="38" w16cid:durableId="1949776419">
    <w:abstractNumId w:val="65"/>
  </w:num>
  <w:num w:numId="39" w16cid:durableId="1211187203">
    <w:abstractNumId w:val="25"/>
  </w:num>
  <w:num w:numId="40" w16cid:durableId="804931734">
    <w:abstractNumId w:val="43"/>
  </w:num>
  <w:num w:numId="41" w16cid:durableId="975335664">
    <w:abstractNumId w:val="53"/>
  </w:num>
  <w:num w:numId="42" w16cid:durableId="2054574627">
    <w:abstractNumId w:val="33"/>
  </w:num>
  <w:num w:numId="43" w16cid:durableId="936400617">
    <w:abstractNumId w:val="16"/>
  </w:num>
  <w:num w:numId="44" w16cid:durableId="158891453">
    <w:abstractNumId w:val="21"/>
  </w:num>
  <w:num w:numId="45" w16cid:durableId="1102459296">
    <w:abstractNumId w:val="37"/>
  </w:num>
  <w:num w:numId="46" w16cid:durableId="244189606">
    <w:abstractNumId w:val="61"/>
  </w:num>
  <w:num w:numId="47" w16cid:durableId="388840306">
    <w:abstractNumId w:val="1"/>
  </w:num>
  <w:num w:numId="48" w16cid:durableId="1032651555">
    <w:abstractNumId w:val="10"/>
  </w:num>
  <w:num w:numId="49" w16cid:durableId="1714042997">
    <w:abstractNumId w:val="59"/>
  </w:num>
  <w:num w:numId="50" w16cid:durableId="716782470">
    <w:abstractNumId w:val="0"/>
  </w:num>
  <w:num w:numId="51" w16cid:durableId="654530097">
    <w:abstractNumId w:val="39"/>
  </w:num>
  <w:num w:numId="52" w16cid:durableId="765735894">
    <w:abstractNumId w:val="31"/>
  </w:num>
  <w:num w:numId="53" w16cid:durableId="1058015253">
    <w:abstractNumId w:val="42"/>
  </w:num>
  <w:num w:numId="54" w16cid:durableId="1695957592">
    <w:abstractNumId w:val="15"/>
  </w:num>
  <w:num w:numId="55" w16cid:durableId="772407471">
    <w:abstractNumId w:val="63"/>
  </w:num>
  <w:num w:numId="56" w16cid:durableId="296029765">
    <w:abstractNumId w:val="8"/>
  </w:num>
  <w:num w:numId="57" w16cid:durableId="1145242537">
    <w:abstractNumId w:val="50"/>
  </w:num>
  <w:num w:numId="58" w16cid:durableId="557206636">
    <w:abstractNumId w:val="30"/>
  </w:num>
  <w:num w:numId="59" w16cid:durableId="516314018">
    <w:abstractNumId w:val="41"/>
  </w:num>
  <w:num w:numId="60" w16cid:durableId="1979602204">
    <w:abstractNumId w:val="40"/>
  </w:num>
  <w:num w:numId="61" w16cid:durableId="1417745152">
    <w:abstractNumId w:val="56"/>
  </w:num>
  <w:num w:numId="62" w16cid:durableId="838497866">
    <w:abstractNumId w:val="60"/>
  </w:num>
  <w:num w:numId="63" w16cid:durableId="1371028328">
    <w:abstractNumId w:val="27"/>
  </w:num>
  <w:num w:numId="64" w16cid:durableId="1278636941">
    <w:abstractNumId w:val="4"/>
  </w:num>
  <w:num w:numId="65" w16cid:durableId="1678269367">
    <w:abstractNumId w:val="22"/>
  </w:num>
  <w:num w:numId="66" w16cid:durableId="1895657377">
    <w:abstractNumId w:val="46"/>
  </w:num>
  <w:num w:numId="67" w16cid:durableId="468977006">
    <w:abstractNumId w:val="11"/>
  </w:num>
  <w:num w:numId="68" w16cid:durableId="1115952836">
    <w:abstractNumId w:val="14"/>
  </w:num>
  <w:num w:numId="69" w16cid:durableId="436994806">
    <w:abstractNumId w:val="29"/>
  </w:num>
  <w:num w:numId="70" w16cid:durableId="2005235897">
    <w:abstractNumId w:val="5"/>
  </w:num>
  <w:num w:numId="71" w16cid:durableId="453404485">
    <w:abstractNumId w:val="12"/>
  </w:num>
  <w:num w:numId="72" w16cid:durableId="1348488216">
    <w:abstractNumId w:val="69"/>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TrueTypeFonts/>
  <w:saveSubsetFonts/>
  <w:defaultTabStop w:val="720"/>
  <w:noPunctuationKerning/>
  <w:characterSpacingControl w:val="doNotCompress"/>
  <w:footnotePr>
    <w:footnote w:id="-1"/>
    <w:footnote w:id="0"/>
  </w:footnotePr>
  <w:endnotePr>
    <w:endnote w:id="-1"/>
    <w:endnote w:id="0"/>
  </w:endnotePr>
  <w:compat>
    <w:doNotSnapToGridInCell/>
    <w:doNotWrapTextWithPunct/>
    <w:doNotUseEastAsianBreakRules/>
    <w:growAutofit/>
    <w:compatSetting w:name="compatibilityMode" w:uri="http://schemas.microsoft.com/office/word" w:val="14"/>
    <w:compatSetting w:name="differentiateMultirowTableHeaders" w:uri="http://schemas.microsoft.com/office/word" w:val="1"/>
    <w:compatSetting w:name="useWord2013TrackBottomHyphenation" w:uri="http://schemas.microsoft.com/office/word" w:val="0"/>
  </w:compat>
  <w:rsids>
    <w:rsidRoot w:val="00EA6970"/>
    <w:rsid w:val="00EA69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C8D905F1-F894-4305-9526-3B22192E7A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heme="minorEastAsia"/>
      <w:sz w:val="24"/>
      <w:szCs w:val="24"/>
    </w:rPr>
  </w:style>
  <w:style w:type="paragraph" w:styleId="Heading1">
    <w:name w:val="heading 1"/>
    <w:basedOn w:val="Normal"/>
    <w:link w:val="Heading1Char"/>
    <w:uiPriority w:val="9"/>
    <w:qFormat/>
    <w:pPr>
      <w:spacing w:before="100" w:beforeAutospacing="1" w:after="100" w:afterAutospacing="1"/>
      <w:outlineLvl w:val="0"/>
    </w:pPr>
    <w:rPr>
      <w:b/>
      <w:bCs/>
      <w:kern w:val="36"/>
      <w:sz w:val="48"/>
      <w:szCs w:val="48"/>
    </w:rPr>
  </w:style>
  <w:style w:type="paragraph" w:styleId="Heading2">
    <w:name w:val="heading 2"/>
    <w:basedOn w:val="Normal"/>
    <w:link w:val="Heading2Char"/>
    <w:uiPriority w:val="9"/>
    <w:qFormat/>
    <w:pPr>
      <w:spacing w:before="100" w:beforeAutospacing="1" w:after="100" w:afterAutospacing="1"/>
      <w:outlineLvl w:val="1"/>
    </w:pPr>
    <w:rPr>
      <w:b/>
      <w:bCs/>
      <w:sz w:val="36"/>
      <w:szCs w:val="36"/>
    </w:rPr>
  </w:style>
  <w:style w:type="paragraph" w:styleId="Heading3">
    <w:name w:val="heading 3"/>
    <w:basedOn w:val="Normal"/>
    <w:link w:val="Heading3Char"/>
    <w:uiPriority w:val="9"/>
    <w:qFormat/>
    <w:pPr>
      <w:spacing w:before="100" w:beforeAutospacing="1" w:after="100" w:afterAutospacing="1"/>
      <w:outlineLvl w:val="2"/>
    </w:pPr>
    <w:rPr>
      <w:b/>
      <w:bCs/>
      <w:sz w:val="27"/>
      <w:szCs w:val="27"/>
    </w:rPr>
  </w:style>
  <w:style w:type="paragraph" w:styleId="Heading4">
    <w:name w:val="heading 4"/>
    <w:basedOn w:val="Normal"/>
    <w:link w:val="Heading4Char"/>
    <w:uiPriority w:val="9"/>
    <w:qFormat/>
    <w:pPr>
      <w:spacing w:before="100" w:beforeAutospacing="1" w:after="100" w:afterAutospacing="1"/>
      <w:outlineLvl w:val="3"/>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Pr>
      <w:strike w:val="0"/>
      <w:dstrike w:val="0"/>
      <w:color w:val="3899E5"/>
      <w:u w:val="none"/>
      <w:effect w:val="none"/>
    </w:rPr>
  </w:style>
  <w:style w:type="character" w:styleId="FollowedHyperlink">
    <w:name w:val="FollowedHyperlink"/>
    <w:basedOn w:val="DefaultParagraphFont"/>
    <w:uiPriority w:val="99"/>
    <w:semiHidden/>
    <w:unhideWhenUsed/>
    <w:rPr>
      <w:strike w:val="0"/>
      <w:dstrike w:val="0"/>
      <w:color w:val="3899E5"/>
      <w:u w:val="none"/>
      <w:effect w:val="none"/>
    </w:rPr>
  </w:style>
  <w:style w:type="paragraph" w:customStyle="1" w:styleId="msonormal0">
    <w:name w:val="msonormal"/>
    <w:basedOn w:val="Normal"/>
    <w:pPr>
      <w:spacing w:before="100" w:beforeAutospacing="1" w:after="100" w:afterAutospacing="1"/>
    </w:pPr>
  </w:style>
  <w:style w:type="paragraph" w:customStyle="1" w:styleId="iatachapterheading">
    <w:name w:val="iatachapterheading"/>
    <w:basedOn w:val="Normal"/>
    <w:pPr>
      <w:spacing w:before="100" w:beforeAutospacing="1" w:after="100" w:afterAutospacing="1"/>
    </w:pPr>
    <w:rPr>
      <w:sz w:val="42"/>
      <w:szCs w:val="42"/>
    </w:rPr>
  </w:style>
  <w:style w:type="paragraph" w:customStyle="1" w:styleId="iatah1">
    <w:name w:val="iatah1"/>
    <w:basedOn w:val="Normal"/>
    <w:pPr>
      <w:spacing w:before="100" w:beforeAutospacing="1" w:after="100" w:afterAutospacing="1"/>
    </w:pPr>
    <w:rPr>
      <w:sz w:val="35"/>
      <w:szCs w:val="35"/>
    </w:rPr>
  </w:style>
  <w:style w:type="paragraph" w:customStyle="1" w:styleId="iatah2">
    <w:name w:val="iatah2"/>
    <w:basedOn w:val="Normal"/>
    <w:pPr>
      <w:spacing w:before="100" w:beforeAutospacing="1" w:after="100" w:afterAutospacing="1"/>
    </w:pPr>
    <w:rPr>
      <w:sz w:val="33"/>
      <w:szCs w:val="33"/>
    </w:rPr>
  </w:style>
  <w:style w:type="paragraph" w:customStyle="1" w:styleId="iatah3">
    <w:name w:val="iatah3"/>
    <w:basedOn w:val="Normal"/>
    <w:pPr>
      <w:spacing w:before="100" w:beforeAutospacing="1" w:after="100" w:afterAutospacing="1"/>
    </w:pPr>
    <w:rPr>
      <w:sz w:val="31"/>
      <w:szCs w:val="31"/>
    </w:rPr>
  </w:style>
  <w:style w:type="paragraph" w:customStyle="1" w:styleId="iatah4">
    <w:name w:val="iatah4"/>
    <w:basedOn w:val="Normal"/>
    <w:pPr>
      <w:spacing w:before="100" w:beforeAutospacing="1" w:after="100" w:afterAutospacing="1"/>
    </w:pPr>
    <w:rPr>
      <w:sz w:val="29"/>
      <w:szCs w:val="29"/>
    </w:rPr>
  </w:style>
  <w:style w:type="paragraph" w:customStyle="1" w:styleId="iatah5">
    <w:name w:val="iatah5"/>
    <w:basedOn w:val="Normal"/>
    <w:pPr>
      <w:spacing w:before="100" w:beforeAutospacing="1" w:after="100" w:afterAutospacing="1"/>
    </w:pPr>
    <w:rPr>
      <w:sz w:val="27"/>
      <w:szCs w:val="27"/>
    </w:rPr>
  </w:style>
  <w:style w:type="paragraph" w:customStyle="1" w:styleId="iatah6">
    <w:name w:val="iatah6"/>
    <w:basedOn w:val="Normal"/>
    <w:pPr>
      <w:spacing w:before="100" w:beforeAutospacing="1" w:after="100" w:afterAutospacing="1"/>
    </w:pPr>
    <w:rPr>
      <w:sz w:val="25"/>
      <w:szCs w:val="25"/>
    </w:rPr>
  </w:style>
  <w:style w:type="paragraph" w:customStyle="1" w:styleId="iatah7">
    <w:name w:val="iatah7"/>
    <w:basedOn w:val="Normal"/>
    <w:pPr>
      <w:spacing w:before="100" w:beforeAutospacing="1" w:after="100" w:afterAutospacing="1"/>
    </w:pPr>
    <w:rPr>
      <w:b/>
      <w:bCs/>
      <w:sz w:val="25"/>
      <w:szCs w:val="25"/>
    </w:rPr>
  </w:style>
  <w:style w:type="paragraph" w:customStyle="1" w:styleId="iatah8">
    <w:name w:val="iatah8"/>
    <w:basedOn w:val="Normal"/>
    <w:pPr>
      <w:spacing w:before="100" w:beforeAutospacing="1" w:after="100" w:afterAutospacing="1"/>
    </w:pPr>
    <w:rPr>
      <w:b/>
      <w:bCs/>
    </w:rPr>
  </w:style>
  <w:style w:type="paragraph" w:customStyle="1" w:styleId="iatabody">
    <w:name w:val="iatabody"/>
    <w:basedOn w:val="Normal"/>
    <w:rPr>
      <w:rFonts w:ascii="Arial" w:hAnsi="Arial" w:cs="Arial"/>
      <w:color w:val="022A4C"/>
      <w:sz w:val="18"/>
      <w:szCs w:val="18"/>
    </w:rPr>
  </w:style>
  <w:style w:type="paragraph" w:customStyle="1" w:styleId="iatanoneffective">
    <w:name w:val="iatanoneffective"/>
    <w:basedOn w:val="Normal"/>
    <w:pPr>
      <w:shd w:val="clear" w:color="auto" w:fill="B0B0B0"/>
      <w:spacing w:before="100" w:beforeAutospacing="1" w:after="100" w:afterAutospacing="1"/>
    </w:pPr>
  </w:style>
  <w:style w:type="paragraph" w:customStyle="1" w:styleId="iatafont">
    <w:name w:val="iatafont"/>
    <w:basedOn w:val="Normal"/>
    <w:pPr>
      <w:spacing w:before="100" w:beforeAutospacing="1" w:after="100" w:afterAutospacing="1"/>
    </w:pPr>
    <w:rPr>
      <w:rFonts w:ascii="IATA Unicode Based" w:hAnsi="IATA Unicode Based"/>
    </w:rPr>
  </w:style>
  <w:style w:type="paragraph" w:customStyle="1" w:styleId="iatasidemarks">
    <w:name w:val="iatasidemarks"/>
    <w:basedOn w:val="Normal"/>
    <w:pPr>
      <w:spacing w:before="100" w:beforeAutospacing="1" w:after="100" w:afterAutospacing="1"/>
    </w:pPr>
    <w:rPr>
      <w:rFonts w:ascii="IATA Unicode Based" w:hAnsi="IATA Unicode Based"/>
    </w:rPr>
  </w:style>
  <w:style w:type="paragraph" w:customStyle="1" w:styleId="iataspanhide">
    <w:name w:val="iataspanhide"/>
    <w:basedOn w:val="Normal"/>
    <w:pPr>
      <w:spacing w:before="100" w:beforeAutospacing="1" w:after="100" w:afterAutospacing="1"/>
    </w:pPr>
    <w:rPr>
      <w:vanish/>
    </w:rPr>
  </w:style>
  <w:style w:type="paragraph" w:customStyle="1" w:styleId="iatabgcolorsgreen">
    <w:name w:val="iatabgcolorsgreen"/>
    <w:basedOn w:val="Normal"/>
    <w:pPr>
      <w:shd w:val="clear" w:color="auto" w:fill="62B31A"/>
      <w:spacing w:before="100" w:beforeAutospacing="1" w:after="100" w:afterAutospacing="1"/>
    </w:pPr>
  </w:style>
  <w:style w:type="paragraph" w:customStyle="1" w:styleId="iatabgcolorsgreenlight">
    <w:name w:val="iatabgcolorsgreenlight"/>
    <w:basedOn w:val="Normal"/>
    <w:pPr>
      <w:shd w:val="clear" w:color="auto" w:fill="BDCF1B"/>
      <w:spacing w:before="100" w:beforeAutospacing="1" w:after="100" w:afterAutospacing="1"/>
    </w:pPr>
  </w:style>
  <w:style w:type="paragraph" w:customStyle="1" w:styleId="iatabgcolorsyellow">
    <w:name w:val="iatabgcolorsyellow"/>
    <w:basedOn w:val="Normal"/>
    <w:pPr>
      <w:shd w:val="clear" w:color="auto" w:fill="FFDB00"/>
      <w:spacing w:before="100" w:beforeAutospacing="1" w:after="100" w:afterAutospacing="1"/>
    </w:pPr>
  </w:style>
  <w:style w:type="paragraph" w:customStyle="1" w:styleId="iatabgcolorsorange">
    <w:name w:val="iatabgcolorsorange"/>
    <w:basedOn w:val="Normal"/>
    <w:pPr>
      <w:shd w:val="clear" w:color="auto" w:fill="F29300"/>
      <w:spacing w:before="100" w:beforeAutospacing="1" w:after="100" w:afterAutospacing="1"/>
    </w:pPr>
  </w:style>
  <w:style w:type="paragraph" w:customStyle="1" w:styleId="iatabgcolorsred">
    <w:name w:val="iatabgcolorsred"/>
    <w:basedOn w:val="Normal"/>
    <w:pPr>
      <w:shd w:val="clear" w:color="auto" w:fill="EB3014"/>
      <w:spacing w:before="100" w:beforeAutospacing="1" w:after="100" w:afterAutospacing="1"/>
    </w:pPr>
  </w:style>
  <w:style w:type="paragraph" w:customStyle="1" w:styleId="iatabgcolorspink">
    <w:name w:val="iatabgcolorspink"/>
    <w:basedOn w:val="Normal"/>
    <w:pPr>
      <w:shd w:val="clear" w:color="auto" w:fill="E5176E"/>
      <w:spacing w:before="100" w:beforeAutospacing="1" w:after="100" w:afterAutospacing="1"/>
    </w:pPr>
  </w:style>
  <w:style w:type="paragraph" w:customStyle="1" w:styleId="iatabgcolorsmauve">
    <w:name w:val="iatabgcolorsmauve"/>
    <w:basedOn w:val="Normal"/>
    <w:pPr>
      <w:shd w:val="clear" w:color="auto" w:fill="5F3287"/>
      <w:spacing w:before="100" w:beforeAutospacing="1" w:after="100" w:afterAutospacing="1"/>
    </w:pPr>
  </w:style>
  <w:style w:type="paragraph" w:customStyle="1" w:styleId="iatabgcolorsblue9">
    <w:name w:val="iatabgcolorsblue9"/>
    <w:basedOn w:val="Normal"/>
    <w:pPr>
      <w:shd w:val="clear" w:color="auto" w:fill="00305B"/>
      <w:spacing w:before="100" w:beforeAutospacing="1" w:after="100" w:afterAutospacing="1"/>
    </w:pPr>
  </w:style>
  <w:style w:type="paragraph" w:customStyle="1" w:styleId="iatabgcolorsblue8">
    <w:name w:val="iatabgcolorsblue8"/>
    <w:basedOn w:val="Normal"/>
    <w:pPr>
      <w:shd w:val="clear" w:color="auto" w:fill="0A4279"/>
      <w:spacing w:before="100" w:beforeAutospacing="1" w:after="100" w:afterAutospacing="1"/>
    </w:pPr>
  </w:style>
  <w:style w:type="paragraph" w:customStyle="1" w:styleId="iatabgcolorsblue6">
    <w:name w:val="iatabgcolorsblue6"/>
    <w:basedOn w:val="Normal"/>
    <w:pPr>
      <w:shd w:val="clear" w:color="auto" w:fill="0075BD"/>
      <w:spacing w:before="100" w:beforeAutospacing="1" w:after="100" w:afterAutospacing="1"/>
    </w:pPr>
  </w:style>
  <w:style w:type="paragraph" w:customStyle="1" w:styleId="iatabgcolorsblue5">
    <w:name w:val="iatabgcolorsblue5"/>
    <w:basedOn w:val="Normal"/>
    <w:pPr>
      <w:shd w:val="clear" w:color="auto" w:fill="038FD7"/>
      <w:spacing w:before="100" w:beforeAutospacing="1" w:after="100" w:afterAutospacing="1"/>
    </w:pPr>
  </w:style>
  <w:style w:type="paragraph" w:customStyle="1" w:styleId="iatabgcolorsblue4">
    <w:name w:val="iatabgcolorsblue4"/>
    <w:basedOn w:val="Normal"/>
    <w:pPr>
      <w:shd w:val="clear" w:color="auto" w:fill="4EA9E3"/>
      <w:spacing w:before="100" w:beforeAutospacing="1" w:after="100" w:afterAutospacing="1"/>
    </w:pPr>
  </w:style>
  <w:style w:type="paragraph" w:customStyle="1" w:styleId="iatabgcolorsblue3">
    <w:name w:val="iatabgcolorsblue3"/>
    <w:basedOn w:val="Normal"/>
    <w:pPr>
      <w:shd w:val="clear" w:color="auto" w:fill="6BBBEA"/>
      <w:spacing w:before="100" w:beforeAutospacing="1" w:after="100" w:afterAutospacing="1"/>
    </w:pPr>
  </w:style>
  <w:style w:type="paragraph" w:customStyle="1" w:styleId="iatabgcolorsblue2">
    <w:name w:val="iatabgcolorsblue2"/>
    <w:basedOn w:val="Normal"/>
    <w:pPr>
      <w:shd w:val="clear" w:color="auto" w:fill="A6D7F5"/>
      <w:spacing w:before="100" w:beforeAutospacing="1" w:after="100" w:afterAutospacing="1"/>
    </w:pPr>
  </w:style>
  <w:style w:type="paragraph" w:customStyle="1" w:styleId="iatabgcolorsbgshadelight">
    <w:name w:val="iatabgcolorsbgshadelight"/>
    <w:basedOn w:val="Normal"/>
    <w:pPr>
      <w:shd w:val="clear" w:color="auto" w:fill="EFEFEF"/>
      <w:spacing w:before="100" w:beforeAutospacing="1" w:after="100" w:afterAutospacing="1"/>
    </w:pPr>
  </w:style>
  <w:style w:type="paragraph" w:customStyle="1" w:styleId="iatabgcolorsbgshademedium">
    <w:name w:val="iatabgcolorsbgshademedium"/>
    <w:basedOn w:val="Normal"/>
    <w:pPr>
      <w:shd w:val="clear" w:color="auto" w:fill="B0B0B0"/>
      <w:spacing w:before="100" w:beforeAutospacing="1" w:after="100" w:afterAutospacing="1"/>
    </w:pPr>
  </w:style>
  <w:style w:type="paragraph" w:customStyle="1" w:styleId="iatabgcolorsbgshadeheavy">
    <w:name w:val="iatabgcolorsbgshadeheavy"/>
    <w:basedOn w:val="Normal"/>
    <w:pPr>
      <w:shd w:val="clear" w:color="auto" w:fill="808080"/>
      <w:spacing w:before="100" w:beforeAutospacing="1" w:after="100" w:afterAutospacing="1"/>
    </w:pPr>
  </w:style>
  <w:style w:type="paragraph" w:customStyle="1" w:styleId="iatabgcolorspms394">
    <w:name w:val="iatabgcolorspms394"/>
    <w:basedOn w:val="Normal"/>
    <w:pPr>
      <w:shd w:val="clear" w:color="auto" w:fill="FEEB53"/>
      <w:spacing w:before="100" w:beforeAutospacing="1" w:after="100" w:afterAutospacing="1"/>
    </w:pPr>
  </w:style>
  <w:style w:type="paragraph" w:customStyle="1" w:styleId="iatabgcolorspms382">
    <w:name w:val="iatabgcolorspms382"/>
    <w:basedOn w:val="Normal"/>
    <w:pPr>
      <w:shd w:val="clear" w:color="auto" w:fill="A1BC00"/>
      <w:spacing w:before="100" w:beforeAutospacing="1" w:after="100" w:afterAutospacing="1"/>
    </w:pPr>
  </w:style>
  <w:style w:type="paragraph" w:customStyle="1" w:styleId="iatabgcolorspms116">
    <w:name w:val="iatabgcolorspms116"/>
    <w:basedOn w:val="Normal"/>
    <w:pPr>
      <w:shd w:val="clear" w:color="auto" w:fill="FFCC00"/>
      <w:spacing w:before="100" w:beforeAutospacing="1" w:after="100" w:afterAutospacing="1"/>
    </w:pPr>
  </w:style>
  <w:style w:type="paragraph" w:customStyle="1" w:styleId="iatabgcolorspms151">
    <w:name w:val="iatabgcolorspms151"/>
    <w:basedOn w:val="Normal"/>
    <w:pPr>
      <w:shd w:val="clear" w:color="auto" w:fill="F99911"/>
      <w:spacing w:before="100" w:beforeAutospacing="1" w:after="100" w:afterAutospacing="1"/>
    </w:pPr>
  </w:style>
  <w:style w:type="paragraph" w:customStyle="1" w:styleId="iatabgcolorspms199">
    <w:name w:val="iatabgcolorspms199"/>
    <w:basedOn w:val="Normal"/>
    <w:pPr>
      <w:shd w:val="clear" w:color="auto" w:fill="F00847"/>
      <w:spacing w:before="100" w:beforeAutospacing="1" w:after="100" w:afterAutospacing="1"/>
    </w:pPr>
  </w:style>
  <w:style w:type="paragraph" w:customStyle="1" w:styleId="iatabgcolorspms213">
    <w:name w:val="iatabgcolorspms213"/>
    <w:basedOn w:val="Normal"/>
    <w:pPr>
      <w:shd w:val="clear" w:color="auto" w:fill="EF2C71"/>
      <w:spacing w:before="100" w:beforeAutospacing="1" w:after="100" w:afterAutospacing="1"/>
    </w:pPr>
  </w:style>
  <w:style w:type="paragraph" w:customStyle="1" w:styleId="iatabgcolorspms2603">
    <w:name w:val="iatabgcolorspms2603"/>
    <w:basedOn w:val="Normal"/>
    <w:pPr>
      <w:shd w:val="clear" w:color="auto" w:fill="6F3594"/>
      <w:spacing w:before="100" w:beforeAutospacing="1" w:after="100" w:afterAutospacing="1"/>
    </w:pPr>
  </w:style>
  <w:style w:type="paragraph" w:customStyle="1" w:styleId="iatabgcolorspms54140pcblack">
    <w:name w:val="iatabgcolorspms541_40pcblack"/>
    <w:basedOn w:val="Normal"/>
    <w:pPr>
      <w:shd w:val="clear" w:color="auto" w:fill="00305B"/>
      <w:spacing w:before="100" w:beforeAutospacing="1" w:after="100" w:afterAutospacing="1"/>
    </w:pPr>
  </w:style>
  <w:style w:type="paragraph" w:customStyle="1" w:styleId="iatabgcolorspms541">
    <w:name w:val="iatabgcolorspms541"/>
    <w:basedOn w:val="Normal"/>
    <w:pPr>
      <w:shd w:val="clear" w:color="auto" w:fill="0A4279"/>
      <w:spacing w:before="100" w:beforeAutospacing="1" w:after="100" w:afterAutospacing="1"/>
    </w:pPr>
  </w:style>
  <w:style w:type="paragraph" w:customStyle="1" w:styleId="iatabgcolorspms300">
    <w:name w:val="iatabgcolorspms300"/>
    <w:basedOn w:val="Normal"/>
    <w:pPr>
      <w:shd w:val="clear" w:color="auto" w:fill="0075BD"/>
      <w:spacing w:before="100" w:beforeAutospacing="1" w:after="100" w:afterAutospacing="1"/>
    </w:pPr>
  </w:style>
  <w:style w:type="paragraph" w:customStyle="1" w:styleId="iatabgcolorspms300at80pc">
    <w:name w:val="iatabgcolorspms300_at80pc"/>
    <w:basedOn w:val="Normal"/>
    <w:pPr>
      <w:shd w:val="clear" w:color="auto" w:fill="038FD7"/>
      <w:spacing w:before="100" w:beforeAutospacing="1" w:after="100" w:afterAutospacing="1"/>
    </w:pPr>
  </w:style>
  <w:style w:type="paragraph" w:customStyle="1" w:styleId="iatabgcolorspms300at55pc">
    <w:name w:val="iatabgcolorspms300_at55pc"/>
    <w:basedOn w:val="Normal"/>
    <w:pPr>
      <w:shd w:val="clear" w:color="auto" w:fill="4EA9E3"/>
      <w:spacing w:before="100" w:beforeAutospacing="1" w:after="100" w:afterAutospacing="1"/>
    </w:pPr>
  </w:style>
  <w:style w:type="paragraph" w:customStyle="1" w:styleId="iatabgcolorspms300at25pc">
    <w:name w:val="iatabgcolorspms300_at25pc"/>
    <w:basedOn w:val="Normal"/>
    <w:pPr>
      <w:shd w:val="clear" w:color="auto" w:fill="6BBBEA"/>
      <w:spacing w:before="100" w:beforeAutospacing="1" w:after="100" w:afterAutospacing="1"/>
    </w:pPr>
  </w:style>
  <w:style w:type="paragraph" w:customStyle="1" w:styleId="iatabgcolorspms300at15pc">
    <w:name w:val="iatabgcolorspms300_at15pc"/>
    <w:basedOn w:val="Normal"/>
    <w:pPr>
      <w:shd w:val="clear" w:color="auto" w:fill="A6D7F5"/>
      <w:spacing w:before="100" w:beforeAutospacing="1" w:after="100" w:afterAutospacing="1"/>
    </w:pPr>
  </w:style>
  <w:style w:type="paragraph" w:customStyle="1" w:styleId="iatafgcolorsgreen">
    <w:name w:val="iatafgcolorsgreen"/>
    <w:basedOn w:val="Normal"/>
    <w:pPr>
      <w:spacing w:before="100" w:beforeAutospacing="1" w:after="100" w:afterAutospacing="1"/>
    </w:pPr>
    <w:rPr>
      <w:color w:val="62B31A"/>
    </w:rPr>
  </w:style>
  <w:style w:type="paragraph" w:customStyle="1" w:styleId="iatafgcolorsgreenlight">
    <w:name w:val="iatafgcolorsgreenlight"/>
    <w:basedOn w:val="Normal"/>
    <w:pPr>
      <w:spacing w:before="100" w:beforeAutospacing="1" w:after="100" w:afterAutospacing="1"/>
    </w:pPr>
    <w:rPr>
      <w:color w:val="BDCF1B"/>
    </w:rPr>
  </w:style>
  <w:style w:type="paragraph" w:customStyle="1" w:styleId="iatafgcolorsyellow">
    <w:name w:val="iatafgcolorsyellow"/>
    <w:basedOn w:val="Normal"/>
    <w:pPr>
      <w:spacing w:before="100" w:beforeAutospacing="1" w:after="100" w:afterAutospacing="1"/>
    </w:pPr>
    <w:rPr>
      <w:color w:val="FFDB00"/>
    </w:rPr>
  </w:style>
  <w:style w:type="paragraph" w:customStyle="1" w:styleId="iatafgcolorsorange">
    <w:name w:val="iatafgcolorsorange"/>
    <w:basedOn w:val="Normal"/>
    <w:pPr>
      <w:spacing w:before="100" w:beforeAutospacing="1" w:after="100" w:afterAutospacing="1"/>
    </w:pPr>
    <w:rPr>
      <w:color w:val="F29300"/>
    </w:rPr>
  </w:style>
  <w:style w:type="paragraph" w:customStyle="1" w:styleId="iatafgcolorsred">
    <w:name w:val="iatafgcolorsred"/>
    <w:basedOn w:val="Normal"/>
    <w:pPr>
      <w:spacing w:before="100" w:beforeAutospacing="1" w:after="100" w:afterAutospacing="1"/>
    </w:pPr>
    <w:rPr>
      <w:color w:val="EB3014"/>
    </w:rPr>
  </w:style>
  <w:style w:type="paragraph" w:customStyle="1" w:styleId="iatafgcolorspink">
    <w:name w:val="iatafgcolorspink"/>
    <w:basedOn w:val="Normal"/>
    <w:pPr>
      <w:spacing w:before="100" w:beforeAutospacing="1" w:after="100" w:afterAutospacing="1"/>
    </w:pPr>
    <w:rPr>
      <w:color w:val="E5176E"/>
    </w:rPr>
  </w:style>
  <w:style w:type="paragraph" w:customStyle="1" w:styleId="iatafgcolorsmauve">
    <w:name w:val="iatafgcolorsmauve"/>
    <w:basedOn w:val="Normal"/>
    <w:pPr>
      <w:spacing w:before="100" w:beforeAutospacing="1" w:after="100" w:afterAutospacing="1"/>
    </w:pPr>
    <w:rPr>
      <w:color w:val="5F3287"/>
    </w:rPr>
  </w:style>
  <w:style w:type="paragraph" w:customStyle="1" w:styleId="iatafgcolorsblue9">
    <w:name w:val="iatafgcolorsblue9"/>
    <w:basedOn w:val="Normal"/>
    <w:pPr>
      <w:spacing w:before="100" w:beforeAutospacing="1" w:after="100" w:afterAutospacing="1"/>
    </w:pPr>
    <w:rPr>
      <w:color w:val="00305B"/>
    </w:rPr>
  </w:style>
  <w:style w:type="paragraph" w:customStyle="1" w:styleId="iatafgcolorsblue8">
    <w:name w:val="iatafgcolorsblue8"/>
    <w:basedOn w:val="Normal"/>
    <w:pPr>
      <w:spacing w:before="100" w:beforeAutospacing="1" w:after="100" w:afterAutospacing="1"/>
    </w:pPr>
    <w:rPr>
      <w:color w:val="0A4279"/>
    </w:rPr>
  </w:style>
  <w:style w:type="paragraph" w:customStyle="1" w:styleId="iatafgcolorsblue6">
    <w:name w:val="iatafgcolorsblue6"/>
    <w:basedOn w:val="Normal"/>
    <w:pPr>
      <w:spacing w:before="100" w:beforeAutospacing="1" w:after="100" w:afterAutospacing="1"/>
    </w:pPr>
    <w:rPr>
      <w:color w:val="0075BD"/>
    </w:rPr>
  </w:style>
  <w:style w:type="paragraph" w:customStyle="1" w:styleId="iatafgcolorsblue5">
    <w:name w:val="iatafgcolorsblue5"/>
    <w:basedOn w:val="Normal"/>
    <w:pPr>
      <w:spacing w:before="100" w:beforeAutospacing="1" w:after="100" w:afterAutospacing="1"/>
    </w:pPr>
    <w:rPr>
      <w:color w:val="038FD7"/>
    </w:rPr>
  </w:style>
  <w:style w:type="paragraph" w:customStyle="1" w:styleId="iatafgcolorsblue4">
    <w:name w:val="iatafgcolorsblue4"/>
    <w:basedOn w:val="Normal"/>
    <w:pPr>
      <w:spacing w:before="100" w:beforeAutospacing="1" w:after="100" w:afterAutospacing="1"/>
    </w:pPr>
    <w:rPr>
      <w:color w:val="4EA9E3"/>
    </w:rPr>
  </w:style>
  <w:style w:type="paragraph" w:customStyle="1" w:styleId="iatafgcolorsblue3">
    <w:name w:val="iatafgcolorsblue3"/>
    <w:basedOn w:val="Normal"/>
    <w:pPr>
      <w:spacing w:before="100" w:beforeAutospacing="1" w:after="100" w:afterAutospacing="1"/>
    </w:pPr>
    <w:rPr>
      <w:color w:val="6BBBEA"/>
    </w:rPr>
  </w:style>
  <w:style w:type="paragraph" w:customStyle="1" w:styleId="iatafgcolorsblue2">
    <w:name w:val="iatafgcolorsblue2"/>
    <w:basedOn w:val="Normal"/>
    <w:pPr>
      <w:spacing w:before="100" w:beforeAutospacing="1" w:after="100" w:afterAutospacing="1"/>
    </w:pPr>
    <w:rPr>
      <w:color w:val="A6D7F5"/>
    </w:rPr>
  </w:style>
  <w:style w:type="paragraph" w:customStyle="1" w:styleId="iatafgcolorswhite">
    <w:name w:val="iatafgcolorswhite"/>
    <w:basedOn w:val="Normal"/>
    <w:pPr>
      <w:spacing w:before="100" w:beforeAutospacing="1" w:after="100" w:afterAutospacing="1"/>
    </w:pPr>
    <w:rPr>
      <w:color w:val="FFFFFF"/>
    </w:rPr>
  </w:style>
  <w:style w:type="paragraph" w:customStyle="1" w:styleId="iatafgcolorsgrey">
    <w:name w:val="iatafgcolorsgrey"/>
    <w:basedOn w:val="Normal"/>
    <w:pPr>
      <w:spacing w:before="100" w:beforeAutospacing="1" w:after="100" w:afterAutospacing="1"/>
    </w:pPr>
    <w:rPr>
      <w:color w:val="C0C0C0"/>
    </w:rPr>
  </w:style>
  <w:style w:type="paragraph" w:customStyle="1" w:styleId="iatatablegroup">
    <w:name w:val="iatatablegroup"/>
    <w:basedOn w:val="Normal"/>
    <w:pPr>
      <w:spacing w:before="225" w:after="100" w:afterAutospacing="1"/>
    </w:pPr>
  </w:style>
  <w:style w:type="paragraph" w:customStyle="1" w:styleId="iatatablenumber">
    <w:name w:val="iatatablenumber"/>
    <w:basedOn w:val="Normal"/>
    <w:pPr>
      <w:spacing w:before="100" w:beforeAutospacing="1" w:after="100" w:afterAutospacing="1"/>
    </w:pPr>
    <w:rPr>
      <w:b/>
      <w:bCs/>
      <w:sz w:val="29"/>
      <w:szCs w:val="29"/>
    </w:rPr>
  </w:style>
  <w:style w:type="paragraph" w:customStyle="1" w:styleId="iatatableheading">
    <w:name w:val="iatatableheading"/>
    <w:basedOn w:val="Normal"/>
    <w:pPr>
      <w:spacing w:before="100" w:beforeAutospacing="1" w:after="100" w:afterAutospacing="1"/>
    </w:pPr>
    <w:rPr>
      <w:b/>
      <w:bCs/>
      <w:sz w:val="33"/>
      <w:szCs w:val="33"/>
    </w:rPr>
  </w:style>
  <w:style w:type="paragraph" w:customStyle="1" w:styleId="iatatablecaption">
    <w:name w:val="iatatablecaption"/>
    <w:basedOn w:val="Normal"/>
    <w:pPr>
      <w:spacing w:before="100" w:beforeAutospacing="1" w:after="100" w:afterAutospacing="1"/>
    </w:pPr>
    <w:rPr>
      <w:b/>
      <w:bCs/>
      <w:sz w:val="22"/>
      <w:szCs w:val="22"/>
    </w:rPr>
  </w:style>
  <w:style w:type="paragraph" w:customStyle="1" w:styleId="iatatable">
    <w:name w:val="iatatable"/>
    <w:basedOn w:val="Normal"/>
    <w:pPr>
      <w:spacing w:before="300" w:after="100" w:afterAutospacing="1"/>
    </w:pPr>
  </w:style>
  <w:style w:type="paragraph" w:customStyle="1" w:styleId="iatawidthfull">
    <w:name w:val="iatawidthfull"/>
    <w:basedOn w:val="Normal"/>
    <w:pPr>
      <w:spacing w:before="100" w:beforeAutospacing="1" w:after="100" w:afterAutospacing="1"/>
    </w:pPr>
  </w:style>
  <w:style w:type="paragraph" w:customStyle="1" w:styleId="iatawidthhalf">
    <w:name w:val="iatawidthhalf"/>
    <w:basedOn w:val="Normal"/>
    <w:pPr>
      <w:spacing w:before="100" w:beforeAutospacing="1" w:after="100" w:afterAutospacing="1"/>
    </w:pPr>
  </w:style>
  <w:style w:type="paragraph" w:customStyle="1" w:styleId="iataframetop">
    <w:name w:val="iataframetop"/>
    <w:basedOn w:val="Normal"/>
    <w:pPr>
      <w:pBdr>
        <w:top w:val="single" w:sz="6" w:space="0" w:color="000000"/>
      </w:pBdr>
      <w:spacing w:before="100" w:beforeAutospacing="1" w:after="100" w:afterAutospacing="1"/>
    </w:pPr>
  </w:style>
  <w:style w:type="paragraph" w:customStyle="1" w:styleId="iataframebottom">
    <w:name w:val="iataframebottom"/>
    <w:basedOn w:val="Normal"/>
    <w:pPr>
      <w:pBdr>
        <w:bottom w:val="single" w:sz="6" w:space="0" w:color="000000"/>
      </w:pBdr>
      <w:spacing w:before="100" w:beforeAutospacing="1" w:after="100" w:afterAutospacing="1"/>
    </w:pPr>
  </w:style>
  <w:style w:type="paragraph" w:customStyle="1" w:styleId="iataframehsides">
    <w:name w:val="iataframehsides"/>
    <w:basedOn w:val="Normal"/>
    <w:pPr>
      <w:pBdr>
        <w:top w:val="single" w:sz="6" w:space="0" w:color="000000"/>
        <w:bottom w:val="single" w:sz="6" w:space="0" w:color="000000"/>
      </w:pBdr>
      <w:spacing w:before="100" w:beforeAutospacing="1" w:after="100" w:afterAutospacing="1"/>
    </w:pPr>
  </w:style>
  <w:style w:type="paragraph" w:customStyle="1" w:styleId="iataframevsides">
    <w:name w:val="iataframevsides"/>
    <w:basedOn w:val="Normal"/>
    <w:pPr>
      <w:pBdr>
        <w:left w:val="single" w:sz="6" w:space="0" w:color="000000"/>
        <w:right w:val="single" w:sz="6" w:space="0" w:color="000000"/>
      </w:pBdr>
      <w:spacing w:before="100" w:beforeAutospacing="1" w:after="100" w:afterAutospacing="1"/>
    </w:pPr>
  </w:style>
  <w:style w:type="paragraph" w:customStyle="1" w:styleId="iataframeall">
    <w:name w:val="iataframeall"/>
    <w:basedOn w:val="Normal"/>
    <w:pPr>
      <w:pBdr>
        <w:top w:val="single" w:sz="6" w:space="0" w:color="000000"/>
        <w:left w:val="single" w:sz="6" w:space="0" w:color="000000"/>
        <w:bottom w:val="single" w:sz="6" w:space="0" w:color="000000"/>
        <w:right w:val="single" w:sz="6" w:space="0" w:color="000000"/>
      </w:pBdr>
      <w:spacing w:before="100" w:beforeAutospacing="1" w:after="100" w:afterAutospacing="1"/>
    </w:pPr>
  </w:style>
  <w:style w:type="paragraph" w:customStyle="1" w:styleId="iataframenone">
    <w:name w:val="iataframenone"/>
    <w:basedOn w:val="Normal"/>
    <w:pPr>
      <w:spacing w:before="100" w:beforeAutospacing="1" w:after="100" w:afterAutospacing="1"/>
    </w:pPr>
  </w:style>
  <w:style w:type="paragraph" w:customStyle="1" w:styleId="iatathead">
    <w:name w:val="iatathead"/>
    <w:basedOn w:val="Normal"/>
    <w:pPr>
      <w:shd w:val="clear" w:color="auto" w:fill="EFEFEF"/>
      <w:spacing w:before="100" w:beforeAutospacing="1" w:after="100" w:afterAutospacing="1"/>
    </w:pPr>
  </w:style>
  <w:style w:type="paragraph" w:customStyle="1" w:styleId="iatatd">
    <w:name w:val="iatatd"/>
    <w:basedOn w:val="Normal"/>
    <w:pPr>
      <w:spacing w:before="100" w:beforeAutospacing="1" w:after="100" w:afterAutospacing="1"/>
    </w:pPr>
  </w:style>
  <w:style w:type="paragraph" w:customStyle="1" w:styleId="iatarow0">
    <w:name w:val="iatarow0"/>
    <w:basedOn w:val="Normal"/>
    <w:pPr>
      <w:spacing w:before="100" w:beforeAutospacing="1" w:after="100" w:afterAutospacing="1"/>
    </w:pPr>
  </w:style>
  <w:style w:type="paragraph" w:customStyle="1" w:styleId="iatarow1">
    <w:name w:val="iatarow1"/>
    <w:basedOn w:val="Normal"/>
    <w:pPr>
      <w:pBdr>
        <w:bottom w:val="single" w:sz="6" w:space="0" w:color="000000"/>
      </w:pBdr>
      <w:spacing w:before="100" w:beforeAutospacing="1" w:after="100" w:afterAutospacing="1"/>
    </w:pPr>
  </w:style>
  <w:style w:type="paragraph" w:customStyle="1" w:styleId="iatarow2">
    <w:name w:val="iatarow2"/>
    <w:basedOn w:val="Normal"/>
    <w:pPr>
      <w:pBdr>
        <w:bottom w:val="double" w:sz="6" w:space="0" w:color="000000"/>
      </w:pBdr>
      <w:spacing w:before="100" w:beforeAutospacing="1" w:after="100" w:afterAutospacing="1"/>
    </w:pPr>
  </w:style>
  <w:style w:type="paragraph" w:customStyle="1" w:styleId="iatacol0">
    <w:name w:val="iatacol0"/>
    <w:basedOn w:val="Normal"/>
    <w:pPr>
      <w:spacing w:before="100" w:beforeAutospacing="1" w:after="100" w:afterAutospacing="1"/>
    </w:pPr>
  </w:style>
  <w:style w:type="paragraph" w:customStyle="1" w:styleId="iatacol1">
    <w:name w:val="iatacol1"/>
    <w:basedOn w:val="Normal"/>
    <w:pPr>
      <w:pBdr>
        <w:right w:val="single" w:sz="6" w:space="0" w:color="000000"/>
      </w:pBdr>
      <w:spacing w:before="100" w:beforeAutospacing="1" w:after="100" w:afterAutospacing="1"/>
    </w:pPr>
  </w:style>
  <w:style w:type="paragraph" w:customStyle="1" w:styleId="iatacol2">
    <w:name w:val="iatacol2"/>
    <w:basedOn w:val="Normal"/>
    <w:pPr>
      <w:pBdr>
        <w:right w:val="double" w:sz="6" w:space="0" w:color="000000"/>
      </w:pBdr>
      <w:spacing w:before="100" w:beforeAutospacing="1" w:after="100" w:afterAutospacing="1"/>
    </w:pPr>
  </w:style>
  <w:style w:type="paragraph" w:customStyle="1" w:styleId="iatabgshadelight">
    <w:name w:val="iatabgshadelight"/>
    <w:basedOn w:val="Normal"/>
    <w:pPr>
      <w:shd w:val="clear" w:color="auto" w:fill="DEDEDE"/>
      <w:spacing w:before="100" w:beforeAutospacing="1" w:after="100" w:afterAutospacing="1"/>
    </w:pPr>
  </w:style>
  <w:style w:type="paragraph" w:customStyle="1" w:styleId="iatabgshademedium">
    <w:name w:val="iatabgshademedium"/>
    <w:basedOn w:val="Normal"/>
    <w:pPr>
      <w:shd w:val="clear" w:color="auto" w:fill="B0B0B0"/>
      <w:spacing w:before="100" w:beforeAutospacing="1" w:after="100" w:afterAutospacing="1"/>
    </w:pPr>
  </w:style>
  <w:style w:type="paragraph" w:customStyle="1" w:styleId="iatabgshadeheavy">
    <w:name w:val="iatabgshadeheavy"/>
    <w:basedOn w:val="Normal"/>
    <w:pPr>
      <w:shd w:val="clear" w:color="auto" w:fill="808080"/>
      <w:spacing w:before="100" w:beforeAutospacing="1" w:after="100" w:afterAutospacing="1"/>
    </w:pPr>
  </w:style>
  <w:style w:type="paragraph" w:customStyle="1" w:styleId="iatahleft">
    <w:name w:val="iatahleft"/>
    <w:basedOn w:val="Normal"/>
    <w:pPr>
      <w:spacing w:before="100" w:beforeAutospacing="1" w:after="100" w:afterAutospacing="1"/>
    </w:pPr>
  </w:style>
  <w:style w:type="paragraph" w:customStyle="1" w:styleId="iatahright">
    <w:name w:val="iatahright"/>
    <w:basedOn w:val="Normal"/>
    <w:pPr>
      <w:spacing w:before="100" w:beforeAutospacing="1" w:after="100" w:afterAutospacing="1"/>
      <w:jc w:val="right"/>
    </w:pPr>
  </w:style>
  <w:style w:type="paragraph" w:customStyle="1" w:styleId="iatahcenter">
    <w:name w:val="iatahcenter"/>
    <w:basedOn w:val="Normal"/>
    <w:pPr>
      <w:spacing w:before="100" w:beforeAutospacing="1" w:after="100" w:afterAutospacing="1"/>
      <w:jc w:val="center"/>
    </w:pPr>
  </w:style>
  <w:style w:type="paragraph" w:customStyle="1" w:styleId="iatahjustify">
    <w:name w:val="iatahjustify"/>
    <w:basedOn w:val="Normal"/>
    <w:pPr>
      <w:spacing w:before="100" w:beforeAutospacing="1" w:after="100" w:afterAutospacing="1"/>
      <w:jc w:val="both"/>
    </w:pPr>
  </w:style>
  <w:style w:type="paragraph" w:customStyle="1" w:styleId="iatavaligntop">
    <w:name w:val="iatavaligntop"/>
    <w:basedOn w:val="Normal"/>
    <w:pPr>
      <w:spacing w:before="100" w:beforeAutospacing="1" w:after="100" w:afterAutospacing="1"/>
      <w:textAlignment w:val="top"/>
    </w:pPr>
  </w:style>
  <w:style w:type="paragraph" w:customStyle="1" w:styleId="iatavalignmiddle">
    <w:name w:val="iatavalignmiddle"/>
    <w:basedOn w:val="Normal"/>
    <w:pPr>
      <w:spacing w:before="100" w:beforeAutospacing="1" w:after="100" w:afterAutospacing="1"/>
      <w:textAlignment w:val="center"/>
    </w:pPr>
  </w:style>
  <w:style w:type="paragraph" w:customStyle="1" w:styleId="iatavalignbottom">
    <w:name w:val="iatavalignbottom"/>
    <w:basedOn w:val="Normal"/>
    <w:pPr>
      <w:spacing w:before="100" w:beforeAutospacing="1" w:after="100" w:afterAutospacing="1"/>
      <w:textAlignment w:val="bottom"/>
    </w:pPr>
  </w:style>
  <w:style w:type="paragraph" w:customStyle="1" w:styleId="iatanormal">
    <w:name w:val="iatanormal"/>
    <w:basedOn w:val="Normal"/>
    <w:pPr>
      <w:spacing w:before="100" w:beforeAutospacing="1" w:after="100" w:afterAutospacing="1"/>
    </w:pPr>
  </w:style>
  <w:style w:type="paragraph" w:customStyle="1" w:styleId="iatabold">
    <w:name w:val="iatabold"/>
    <w:basedOn w:val="Normal"/>
    <w:pPr>
      <w:spacing w:before="100" w:beforeAutospacing="1" w:after="100" w:afterAutospacing="1"/>
    </w:pPr>
    <w:rPr>
      <w:b/>
      <w:bCs/>
    </w:rPr>
  </w:style>
  <w:style w:type="paragraph" w:customStyle="1" w:styleId="iataitalic">
    <w:name w:val="iataitalic"/>
    <w:basedOn w:val="Normal"/>
    <w:pPr>
      <w:spacing w:before="100" w:beforeAutospacing="1" w:after="100" w:afterAutospacing="1"/>
    </w:pPr>
    <w:rPr>
      <w:i/>
      <w:iCs/>
    </w:rPr>
  </w:style>
  <w:style w:type="paragraph" w:customStyle="1" w:styleId="iataunderline">
    <w:name w:val="iataunderline"/>
    <w:basedOn w:val="Normal"/>
    <w:pPr>
      <w:spacing w:before="100" w:beforeAutospacing="1" w:after="100" w:afterAutospacing="1"/>
    </w:pPr>
    <w:rPr>
      <w:u w:val="single"/>
    </w:rPr>
  </w:style>
  <w:style w:type="paragraph" w:customStyle="1" w:styleId="iatasubs">
    <w:name w:val="iatasubs"/>
    <w:basedOn w:val="Normal"/>
    <w:pPr>
      <w:spacing w:before="100" w:beforeAutospacing="1" w:after="100" w:afterAutospacing="1"/>
    </w:pPr>
    <w:rPr>
      <w:sz w:val="14"/>
      <w:szCs w:val="14"/>
    </w:rPr>
  </w:style>
  <w:style w:type="paragraph" w:customStyle="1" w:styleId="iatasups">
    <w:name w:val="iatasups"/>
    <w:basedOn w:val="Normal"/>
    <w:pPr>
      <w:spacing w:before="100" w:beforeAutospacing="1" w:after="100" w:afterAutospacing="1"/>
    </w:pPr>
    <w:rPr>
      <w:sz w:val="14"/>
      <w:szCs w:val="14"/>
    </w:rPr>
  </w:style>
  <w:style w:type="paragraph" w:customStyle="1" w:styleId="iatalarge">
    <w:name w:val="iatalarge"/>
    <w:basedOn w:val="Normal"/>
    <w:pPr>
      <w:spacing w:before="100" w:beforeAutospacing="1" w:after="100" w:afterAutospacing="1"/>
    </w:pPr>
    <w:rPr>
      <w:sz w:val="30"/>
      <w:szCs w:val="30"/>
    </w:rPr>
  </w:style>
  <w:style w:type="paragraph" w:customStyle="1" w:styleId="iatafixwidthfont">
    <w:name w:val="iatafixwidthfont"/>
    <w:basedOn w:val="Normal"/>
    <w:pPr>
      <w:spacing w:before="100" w:beforeAutospacing="1" w:after="100" w:afterAutospacing="1"/>
    </w:pPr>
    <w:rPr>
      <w:rFonts w:ascii="Courier New" w:hAnsi="Courier New" w:cs="Courier New"/>
    </w:rPr>
  </w:style>
  <w:style w:type="paragraph" w:customStyle="1" w:styleId="iatastrikethrough">
    <w:name w:val="iatastrikethrough"/>
    <w:basedOn w:val="Normal"/>
    <w:pPr>
      <w:spacing w:before="100" w:beforeAutospacing="1" w:after="100" w:afterAutospacing="1"/>
    </w:pPr>
    <w:rPr>
      <w:strike/>
    </w:rPr>
  </w:style>
  <w:style w:type="paragraph" w:customStyle="1" w:styleId="iatalist">
    <w:name w:val="iatalist"/>
    <w:basedOn w:val="Normal"/>
    <w:pPr>
      <w:spacing w:before="150" w:after="100" w:afterAutospacing="1"/>
    </w:pPr>
  </w:style>
  <w:style w:type="paragraph" w:customStyle="1" w:styleId="iatalistheading">
    <w:name w:val="iatalistheading"/>
    <w:basedOn w:val="Normal"/>
    <w:pPr>
      <w:spacing w:before="100" w:beforeAutospacing="1" w:after="100" w:afterAutospacing="1"/>
    </w:pPr>
    <w:rPr>
      <w:b/>
      <w:bCs/>
    </w:rPr>
  </w:style>
  <w:style w:type="paragraph" w:customStyle="1" w:styleId="iatalistitem-alphabetical">
    <w:name w:val="iatalistitem-alphabetical"/>
    <w:basedOn w:val="Normal"/>
    <w:pPr>
      <w:spacing w:before="75" w:after="100" w:afterAutospacing="1"/>
      <w:ind w:left="375"/>
    </w:pPr>
  </w:style>
  <w:style w:type="paragraph" w:customStyle="1" w:styleId="iatalistlbl-alphabetical">
    <w:name w:val="iatalistlbl-alphabetical"/>
    <w:basedOn w:val="Normal"/>
    <w:pPr>
      <w:spacing w:before="100" w:beforeAutospacing="1" w:after="100" w:afterAutospacing="1"/>
      <w:ind w:left="-375"/>
    </w:pPr>
    <w:rPr>
      <w:b/>
      <w:bCs/>
    </w:rPr>
  </w:style>
  <w:style w:type="paragraph" w:customStyle="1" w:styleId="iatalistitem-numerical">
    <w:name w:val="iatalistitem-numerical"/>
    <w:basedOn w:val="Normal"/>
    <w:pPr>
      <w:spacing w:before="75" w:after="100" w:afterAutospacing="1"/>
      <w:ind w:left="375"/>
    </w:pPr>
  </w:style>
  <w:style w:type="paragraph" w:customStyle="1" w:styleId="iatalistlbl-numerical">
    <w:name w:val="iatalistlbl-numerical"/>
    <w:basedOn w:val="Normal"/>
    <w:pPr>
      <w:spacing w:before="100" w:beforeAutospacing="1" w:after="100" w:afterAutospacing="1"/>
      <w:ind w:left="-375"/>
      <w:jc w:val="right"/>
    </w:pPr>
    <w:rPr>
      <w:b/>
      <w:bCs/>
    </w:rPr>
  </w:style>
  <w:style w:type="paragraph" w:customStyle="1" w:styleId="iatalistitem-lower-roman">
    <w:name w:val="iatalistitem-lower-roman"/>
    <w:basedOn w:val="Normal"/>
    <w:pPr>
      <w:spacing w:before="75" w:after="100" w:afterAutospacing="1"/>
      <w:ind w:left="375"/>
    </w:pPr>
  </w:style>
  <w:style w:type="paragraph" w:customStyle="1" w:styleId="iatalistlbl-lower-roman">
    <w:name w:val="iatalistlbl-lower-roman"/>
    <w:basedOn w:val="Normal"/>
    <w:pPr>
      <w:spacing w:before="100" w:beforeAutospacing="1" w:after="100" w:afterAutospacing="1"/>
      <w:ind w:left="-375"/>
      <w:jc w:val="right"/>
    </w:pPr>
    <w:rPr>
      <w:b/>
      <w:bCs/>
    </w:rPr>
  </w:style>
  <w:style w:type="paragraph" w:customStyle="1" w:styleId="iatalistitem-upper-roman">
    <w:name w:val="iatalistitem-upper-roman"/>
    <w:basedOn w:val="Normal"/>
    <w:pPr>
      <w:spacing w:before="75" w:after="100" w:afterAutospacing="1"/>
      <w:ind w:left="375"/>
    </w:pPr>
  </w:style>
  <w:style w:type="paragraph" w:customStyle="1" w:styleId="iatalistlbl-upper-roman">
    <w:name w:val="iatalistlbl-upper-roman"/>
    <w:basedOn w:val="Normal"/>
    <w:pPr>
      <w:spacing w:before="100" w:beforeAutospacing="1" w:after="100" w:afterAutospacing="1"/>
      <w:ind w:left="-375"/>
      <w:jc w:val="right"/>
    </w:pPr>
    <w:rPr>
      <w:b/>
      <w:bCs/>
    </w:rPr>
  </w:style>
  <w:style w:type="paragraph" w:customStyle="1" w:styleId="iatalistitem-bullet">
    <w:name w:val="iatalistitem-bullet"/>
    <w:basedOn w:val="Normal"/>
    <w:pPr>
      <w:spacing w:before="75" w:after="100" w:afterAutospacing="1"/>
      <w:ind w:left="180"/>
    </w:pPr>
  </w:style>
  <w:style w:type="paragraph" w:customStyle="1" w:styleId="iatalistitem-circle">
    <w:name w:val="iatalistitem-circle"/>
    <w:basedOn w:val="Normal"/>
    <w:pPr>
      <w:spacing w:before="75" w:after="100" w:afterAutospacing="1"/>
      <w:ind w:left="180"/>
    </w:pPr>
  </w:style>
  <w:style w:type="paragraph" w:customStyle="1" w:styleId="iatalistlbl-bullet">
    <w:name w:val="iatalistlbl-bullet"/>
    <w:basedOn w:val="Normal"/>
    <w:pPr>
      <w:spacing w:before="100" w:beforeAutospacing="1" w:after="100" w:afterAutospacing="1"/>
      <w:ind w:left="-180"/>
    </w:pPr>
    <w:rPr>
      <w:b/>
      <w:bCs/>
    </w:rPr>
  </w:style>
  <w:style w:type="paragraph" w:customStyle="1" w:styleId="iatalistlbl-circle">
    <w:name w:val="iatalistlbl-circle"/>
    <w:basedOn w:val="Normal"/>
    <w:pPr>
      <w:spacing w:before="100" w:beforeAutospacing="1" w:after="100" w:afterAutospacing="1"/>
      <w:ind w:left="-180"/>
    </w:pPr>
    <w:rPr>
      <w:b/>
      <w:bCs/>
    </w:rPr>
  </w:style>
  <w:style w:type="paragraph" w:customStyle="1" w:styleId="iatalistitem-mdash">
    <w:name w:val="iatalistitem-mdash"/>
    <w:basedOn w:val="Normal"/>
    <w:pPr>
      <w:spacing w:before="75" w:after="100" w:afterAutospacing="1"/>
      <w:ind w:left="300"/>
    </w:pPr>
  </w:style>
  <w:style w:type="paragraph" w:customStyle="1" w:styleId="iatalistlbl-mdash">
    <w:name w:val="iatalistlbl-mdash"/>
    <w:basedOn w:val="Normal"/>
    <w:pPr>
      <w:spacing w:before="100" w:beforeAutospacing="1" w:after="100" w:afterAutospacing="1"/>
      <w:ind w:left="-300"/>
    </w:pPr>
    <w:rPr>
      <w:b/>
      <w:bCs/>
    </w:rPr>
  </w:style>
  <w:style w:type="paragraph" w:customStyle="1" w:styleId="iatalistitem-square">
    <w:name w:val="iatalistitem-square"/>
    <w:basedOn w:val="Normal"/>
    <w:pPr>
      <w:spacing w:before="75" w:after="100" w:afterAutospacing="1"/>
      <w:ind w:left="225"/>
    </w:pPr>
  </w:style>
  <w:style w:type="paragraph" w:customStyle="1" w:styleId="iatalistitem-ndash">
    <w:name w:val="iatalistitem-ndash"/>
    <w:basedOn w:val="Normal"/>
    <w:pPr>
      <w:spacing w:before="75" w:after="100" w:afterAutospacing="1"/>
      <w:ind w:left="225"/>
    </w:pPr>
  </w:style>
  <w:style w:type="paragraph" w:customStyle="1" w:styleId="iatalistlbl-square">
    <w:name w:val="iatalistlbl-square"/>
    <w:basedOn w:val="Normal"/>
    <w:pPr>
      <w:spacing w:before="100" w:beforeAutospacing="1" w:after="100" w:afterAutospacing="1"/>
      <w:ind w:left="-225"/>
    </w:pPr>
    <w:rPr>
      <w:b/>
      <w:bCs/>
    </w:rPr>
  </w:style>
  <w:style w:type="paragraph" w:customStyle="1" w:styleId="iatalistlbl-ndash">
    <w:name w:val="iatalistlbl-ndash"/>
    <w:basedOn w:val="Normal"/>
    <w:pPr>
      <w:spacing w:before="100" w:beforeAutospacing="1" w:after="100" w:afterAutospacing="1"/>
      <w:ind w:left="-225"/>
    </w:pPr>
    <w:rPr>
      <w:b/>
      <w:bCs/>
    </w:rPr>
  </w:style>
  <w:style w:type="paragraph" w:customStyle="1" w:styleId="iatalistitem-none">
    <w:name w:val="iatalistitem-none"/>
    <w:basedOn w:val="Normal"/>
    <w:pPr>
      <w:spacing w:before="75" w:after="100" w:afterAutospacing="1"/>
      <w:ind w:left="225"/>
    </w:pPr>
  </w:style>
  <w:style w:type="paragraph" w:customStyle="1" w:styleId="iatalistsubitem">
    <w:name w:val="iatalistsubitem"/>
    <w:basedOn w:val="Normal"/>
    <w:pPr>
      <w:spacing w:before="150" w:after="100" w:afterAutospacing="1"/>
    </w:pPr>
  </w:style>
  <w:style w:type="paragraph" w:customStyle="1" w:styleId="iatasection1">
    <w:name w:val="iatasection1"/>
    <w:basedOn w:val="Normal"/>
    <w:pPr>
      <w:spacing w:before="200" w:after="100" w:afterAutospacing="1"/>
    </w:pPr>
  </w:style>
  <w:style w:type="paragraph" w:customStyle="1" w:styleId="iatasection2">
    <w:name w:val="iatasection2"/>
    <w:basedOn w:val="Normal"/>
    <w:pPr>
      <w:spacing w:before="225" w:after="150"/>
    </w:pPr>
  </w:style>
  <w:style w:type="paragraph" w:customStyle="1" w:styleId="iatasection3">
    <w:name w:val="iatasection3"/>
    <w:basedOn w:val="Normal"/>
    <w:pPr>
      <w:spacing w:before="225" w:after="150"/>
    </w:pPr>
  </w:style>
  <w:style w:type="paragraph" w:customStyle="1" w:styleId="iatasection4">
    <w:name w:val="iatasection4"/>
    <w:basedOn w:val="Normal"/>
    <w:pPr>
      <w:spacing w:before="225" w:after="150"/>
    </w:pPr>
  </w:style>
  <w:style w:type="paragraph" w:customStyle="1" w:styleId="iatasection5">
    <w:name w:val="iatasection5"/>
    <w:basedOn w:val="Normal"/>
    <w:pPr>
      <w:spacing w:before="225" w:after="150"/>
    </w:pPr>
  </w:style>
  <w:style w:type="paragraph" w:customStyle="1" w:styleId="iatasection6">
    <w:name w:val="iatasection6"/>
    <w:basedOn w:val="Normal"/>
    <w:pPr>
      <w:spacing w:before="225" w:after="150"/>
    </w:pPr>
  </w:style>
  <w:style w:type="paragraph" w:customStyle="1" w:styleId="iatasection7">
    <w:name w:val="iatasection7"/>
    <w:basedOn w:val="Normal"/>
    <w:pPr>
      <w:spacing w:before="225" w:after="150"/>
    </w:pPr>
  </w:style>
  <w:style w:type="paragraph" w:customStyle="1" w:styleId="iatasection8">
    <w:name w:val="iatasection8"/>
    <w:basedOn w:val="Normal"/>
    <w:pPr>
      <w:spacing w:before="225" w:after="150"/>
    </w:pPr>
  </w:style>
  <w:style w:type="paragraph" w:customStyle="1" w:styleId="iatasection1shortheading">
    <w:name w:val="iatasection1shortheading"/>
    <w:basedOn w:val="Normal"/>
    <w:pPr>
      <w:spacing w:before="100" w:beforeAutospacing="1" w:after="100" w:afterAutospacing="1"/>
    </w:pPr>
    <w:rPr>
      <w:b/>
      <w:bCs/>
    </w:rPr>
  </w:style>
  <w:style w:type="paragraph" w:customStyle="1" w:styleId="iatasection2shortheading">
    <w:name w:val="iatasection2shortheading"/>
    <w:basedOn w:val="Normal"/>
    <w:pPr>
      <w:spacing w:before="100" w:beforeAutospacing="1" w:after="100" w:afterAutospacing="1"/>
    </w:pPr>
    <w:rPr>
      <w:b/>
      <w:bCs/>
    </w:rPr>
  </w:style>
  <w:style w:type="paragraph" w:customStyle="1" w:styleId="iatasection3shortheading">
    <w:name w:val="iatasection3shortheading"/>
    <w:basedOn w:val="Normal"/>
    <w:pPr>
      <w:spacing w:before="100" w:beforeAutospacing="1" w:after="100" w:afterAutospacing="1"/>
    </w:pPr>
    <w:rPr>
      <w:b/>
      <w:bCs/>
    </w:rPr>
  </w:style>
  <w:style w:type="paragraph" w:customStyle="1" w:styleId="iatasection4shortheading">
    <w:name w:val="iatasection4shortheading"/>
    <w:basedOn w:val="Normal"/>
    <w:pPr>
      <w:spacing w:before="100" w:beforeAutospacing="1" w:after="100" w:afterAutospacing="1"/>
    </w:pPr>
    <w:rPr>
      <w:b/>
      <w:bCs/>
    </w:rPr>
  </w:style>
  <w:style w:type="paragraph" w:customStyle="1" w:styleId="iatasection5shortheading">
    <w:name w:val="iatasection5shortheading"/>
    <w:basedOn w:val="Normal"/>
    <w:pPr>
      <w:spacing w:before="100" w:beforeAutospacing="1" w:after="100" w:afterAutospacing="1"/>
    </w:pPr>
    <w:rPr>
      <w:b/>
      <w:bCs/>
    </w:rPr>
  </w:style>
  <w:style w:type="paragraph" w:customStyle="1" w:styleId="iatasection6shortheading">
    <w:name w:val="iatasection6shortheading"/>
    <w:basedOn w:val="Normal"/>
    <w:pPr>
      <w:spacing w:before="100" w:beforeAutospacing="1" w:after="100" w:afterAutospacing="1"/>
    </w:pPr>
    <w:rPr>
      <w:b/>
      <w:bCs/>
    </w:rPr>
  </w:style>
  <w:style w:type="paragraph" w:customStyle="1" w:styleId="iataoperator">
    <w:name w:val="iataoperator"/>
    <w:basedOn w:val="Normal"/>
    <w:pPr>
      <w:spacing w:before="450" w:after="100" w:afterAutospacing="1"/>
    </w:pPr>
  </w:style>
  <w:style w:type="paragraph" w:customStyle="1" w:styleId="iatastate">
    <w:name w:val="iatastate"/>
    <w:basedOn w:val="Normal"/>
    <w:pPr>
      <w:spacing w:before="450" w:after="100" w:afterAutospacing="1"/>
    </w:pPr>
  </w:style>
  <w:style w:type="paragraph" w:customStyle="1" w:styleId="iatavariation">
    <w:name w:val="iatavariation"/>
    <w:basedOn w:val="Normal"/>
    <w:pPr>
      <w:spacing w:before="150" w:after="100" w:afterAutospacing="1"/>
    </w:pPr>
  </w:style>
  <w:style w:type="paragraph" w:customStyle="1" w:styleId="iatavariations">
    <w:name w:val="iatavariations"/>
    <w:basedOn w:val="Normal"/>
    <w:pPr>
      <w:spacing w:before="150" w:after="100" w:afterAutospacing="1"/>
    </w:pPr>
  </w:style>
  <w:style w:type="paragraph" w:customStyle="1" w:styleId="iatadefinition">
    <w:name w:val="iatadefinition"/>
    <w:basedOn w:val="Normal"/>
    <w:pPr>
      <w:spacing w:before="150" w:after="100" w:afterAutospacing="1"/>
      <w:ind w:left="300"/>
    </w:pPr>
  </w:style>
  <w:style w:type="paragraph" w:customStyle="1" w:styleId="iatadefinitiongroup">
    <w:name w:val="iatadefinitiongroup"/>
    <w:basedOn w:val="Normal"/>
    <w:pPr>
      <w:spacing w:before="100" w:beforeAutospacing="1" w:after="100" w:afterAutospacing="1"/>
    </w:pPr>
  </w:style>
  <w:style w:type="paragraph" w:customStyle="1" w:styleId="iatadefinitiongroupheading">
    <w:name w:val="iatadefinitiongroupheading"/>
    <w:basedOn w:val="Normal"/>
    <w:pPr>
      <w:spacing w:before="150" w:after="150"/>
      <w:ind w:left="300"/>
    </w:pPr>
  </w:style>
  <w:style w:type="paragraph" w:customStyle="1" w:styleId="iataglossary">
    <w:name w:val="iataglossary"/>
    <w:basedOn w:val="Normal"/>
    <w:pPr>
      <w:spacing w:before="100" w:beforeAutospacing="1" w:after="100" w:afterAutospacing="1"/>
    </w:pPr>
  </w:style>
  <w:style w:type="paragraph" w:customStyle="1" w:styleId="iataglossaryheading">
    <w:name w:val="iataglossaryheading"/>
    <w:basedOn w:val="Normal"/>
    <w:pPr>
      <w:spacing w:before="100" w:beforeAutospacing="1" w:after="100" w:afterAutospacing="1"/>
    </w:pPr>
    <w:rPr>
      <w:b/>
      <w:bCs/>
      <w:sz w:val="35"/>
      <w:szCs w:val="35"/>
    </w:rPr>
  </w:style>
  <w:style w:type="paragraph" w:customStyle="1" w:styleId="iataletterlevel">
    <w:name w:val="iataletterlevel"/>
    <w:basedOn w:val="Normal"/>
    <w:pPr>
      <w:spacing w:before="240" w:after="240"/>
    </w:pPr>
  </w:style>
  <w:style w:type="paragraph" w:customStyle="1" w:styleId="iataletter">
    <w:name w:val="iataletter"/>
    <w:basedOn w:val="Normal"/>
    <w:pPr>
      <w:spacing w:before="100" w:beforeAutospacing="1" w:after="120"/>
    </w:pPr>
    <w:rPr>
      <w:b/>
      <w:bCs/>
      <w:sz w:val="33"/>
      <w:szCs w:val="33"/>
    </w:rPr>
  </w:style>
  <w:style w:type="paragraph" w:customStyle="1" w:styleId="iataglossentry">
    <w:name w:val="iataglossentry"/>
    <w:basedOn w:val="Normal"/>
    <w:pPr>
      <w:spacing w:before="150" w:after="75"/>
    </w:pPr>
  </w:style>
  <w:style w:type="paragraph" w:customStyle="1" w:styleId="iataglossterm">
    <w:name w:val="iataglossterm"/>
    <w:basedOn w:val="Normal"/>
    <w:pPr>
      <w:spacing w:before="100" w:beforeAutospacing="1" w:after="100" w:afterAutospacing="1"/>
    </w:pPr>
    <w:rPr>
      <w:b/>
      <w:bCs/>
    </w:rPr>
  </w:style>
  <w:style w:type="paragraph" w:customStyle="1" w:styleId="iatameaning">
    <w:name w:val="iatameaning"/>
    <w:basedOn w:val="Normal"/>
    <w:pPr>
      <w:spacing w:before="100" w:beforeAutospacing="1" w:after="100" w:afterAutospacing="1"/>
    </w:pPr>
  </w:style>
  <w:style w:type="paragraph" w:customStyle="1" w:styleId="iatameaningheading">
    <w:name w:val="iatameaningheading"/>
    <w:basedOn w:val="Normal"/>
    <w:pPr>
      <w:spacing w:before="100" w:beforeAutospacing="1" w:after="100" w:afterAutospacing="1"/>
    </w:pPr>
    <w:rPr>
      <w:b/>
      <w:bCs/>
    </w:rPr>
  </w:style>
  <w:style w:type="paragraph" w:customStyle="1" w:styleId="iataterm">
    <w:name w:val="iataterm"/>
    <w:basedOn w:val="Normal"/>
    <w:pPr>
      <w:spacing w:before="100" w:beforeAutospacing="1" w:after="100" w:afterAutospacing="1"/>
    </w:pPr>
    <w:rPr>
      <w:b/>
      <w:bCs/>
    </w:rPr>
  </w:style>
  <w:style w:type="paragraph" w:customStyle="1" w:styleId="iatatermheading">
    <w:name w:val="iatatermheading"/>
    <w:basedOn w:val="Normal"/>
    <w:pPr>
      <w:spacing w:before="100" w:beforeAutospacing="1" w:after="100" w:afterAutospacing="1"/>
    </w:pPr>
    <w:rPr>
      <w:b/>
      <w:bCs/>
    </w:rPr>
  </w:style>
  <w:style w:type="paragraph" w:customStyle="1" w:styleId="iatafigure">
    <w:name w:val="iatafigure"/>
    <w:basedOn w:val="Normal"/>
    <w:pPr>
      <w:spacing w:before="225" w:after="100" w:afterAutospacing="1"/>
    </w:pPr>
  </w:style>
  <w:style w:type="paragraph" w:customStyle="1" w:styleId="iatafigurebody">
    <w:name w:val="iatafigurebody"/>
    <w:basedOn w:val="Normal"/>
    <w:pPr>
      <w:spacing w:before="100" w:beforeAutospacing="1" w:after="100" w:afterAutospacing="1"/>
    </w:pPr>
  </w:style>
  <w:style w:type="paragraph" w:customStyle="1" w:styleId="iatafigurecaption">
    <w:name w:val="iatafigurecaption"/>
    <w:basedOn w:val="Normal"/>
    <w:pPr>
      <w:spacing w:before="100" w:beforeAutospacing="1" w:after="100" w:afterAutospacing="1"/>
    </w:pPr>
    <w:rPr>
      <w:b/>
      <w:bCs/>
    </w:rPr>
  </w:style>
  <w:style w:type="paragraph" w:customStyle="1" w:styleId="iatafigureheading">
    <w:name w:val="iatafigureheading"/>
    <w:basedOn w:val="Normal"/>
    <w:pPr>
      <w:spacing w:before="100" w:beforeAutospacing="1" w:after="100" w:afterAutospacing="1"/>
    </w:pPr>
    <w:rPr>
      <w:b/>
      <w:bCs/>
      <w:sz w:val="26"/>
      <w:szCs w:val="26"/>
    </w:rPr>
  </w:style>
  <w:style w:type="paragraph" w:customStyle="1" w:styleId="iataimgblock">
    <w:name w:val="iataimgblock"/>
    <w:basedOn w:val="Normal"/>
    <w:pPr>
      <w:spacing w:before="300" w:after="100" w:afterAutospacing="1"/>
    </w:pPr>
  </w:style>
  <w:style w:type="paragraph" w:customStyle="1" w:styleId="iataimginline">
    <w:name w:val="iataimginline"/>
    <w:basedOn w:val="Normal"/>
    <w:pPr>
      <w:spacing w:before="100" w:beforeAutospacing="1" w:after="100" w:afterAutospacing="1"/>
    </w:pPr>
  </w:style>
  <w:style w:type="paragraph" w:customStyle="1" w:styleId="iataimagefloatleft">
    <w:name w:val="iataimagefloatleft"/>
    <w:basedOn w:val="Normal"/>
    <w:pPr>
      <w:spacing w:before="100" w:beforeAutospacing="1" w:after="100" w:afterAutospacing="1"/>
      <w:ind w:right="240"/>
    </w:pPr>
  </w:style>
  <w:style w:type="paragraph" w:customStyle="1" w:styleId="iatanotes">
    <w:name w:val="iatanotes"/>
    <w:basedOn w:val="Normal"/>
    <w:pPr>
      <w:spacing w:before="30" w:after="100" w:afterAutospacing="1"/>
    </w:pPr>
    <w:rPr>
      <w:i/>
      <w:iCs/>
    </w:rPr>
  </w:style>
  <w:style w:type="paragraph" w:customStyle="1" w:styleId="iatanoteslabel">
    <w:name w:val="iatanoteslabel"/>
    <w:basedOn w:val="Normal"/>
    <w:pPr>
      <w:spacing w:before="100" w:beforeAutospacing="1" w:after="100" w:afterAutospacing="1"/>
      <w:ind w:left="-375"/>
    </w:pPr>
    <w:rPr>
      <w:b/>
      <w:bCs/>
    </w:rPr>
  </w:style>
  <w:style w:type="paragraph" w:customStyle="1" w:styleId="iatanotenumber">
    <w:name w:val="iatanotenumber"/>
    <w:basedOn w:val="Normal"/>
    <w:pPr>
      <w:spacing w:before="100" w:beforeAutospacing="1" w:after="100" w:afterAutospacing="1"/>
      <w:ind w:left="-375"/>
    </w:pPr>
  </w:style>
  <w:style w:type="paragraph" w:customStyle="1" w:styleId="iatanote">
    <w:name w:val="iatanote"/>
    <w:basedOn w:val="Normal"/>
    <w:pPr>
      <w:spacing w:before="30" w:after="100" w:afterAutospacing="1"/>
    </w:pPr>
    <w:rPr>
      <w:i/>
      <w:iCs/>
    </w:rPr>
  </w:style>
  <w:style w:type="paragraph" w:customStyle="1" w:styleId="iatanotelabel">
    <w:name w:val="iatanotelabel"/>
    <w:basedOn w:val="Normal"/>
    <w:pPr>
      <w:spacing w:before="100" w:beforeAutospacing="1" w:after="100" w:afterAutospacing="1"/>
    </w:pPr>
    <w:rPr>
      <w:b/>
      <w:bCs/>
    </w:rPr>
  </w:style>
  <w:style w:type="paragraph" w:customStyle="1" w:styleId="iatanotefirstsimplepara">
    <w:name w:val="iatanotefirstsimplepara"/>
    <w:basedOn w:val="Normal"/>
    <w:pPr>
      <w:spacing w:before="100" w:beforeAutospacing="1" w:after="100" w:afterAutospacing="1"/>
    </w:pPr>
  </w:style>
  <w:style w:type="paragraph" w:customStyle="1" w:styleId="iatafootnotebody">
    <w:name w:val="iatafootnotebody"/>
    <w:basedOn w:val="Normal"/>
    <w:pPr>
      <w:spacing w:before="100" w:beforeAutospacing="1" w:after="100" w:afterAutospacing="1"/>
    </w:pPr>
  </w:style>
  <w:style w:type="paragraph" w:customStyle="1" w:styleId="iatafootref">
    <w:name w:val="iatafootref"/>
    <w:basedOn w:val="Normal"/>
    <w:pPr>
      <w:spacing w:before="100" w:beforeAutospacing="1" w:after="100" w:afterAutospacing="1"/>
    </w:pPr>
    <w:rPr>
      <w:sz w:val="16"/>
      <w:szCs w:val="16"/>
      <w:vertAlign w:val="superscript"/>
    </w:rPr>
  </w:style>
  <w:style w:type="paragraph" w:customStyle="1" w:styleId="iatatablefootnotes">
    <w:name w:val="iatatablefootnotes"/>
    <w:basedOn w:val="Normal"/>
    <w:pPr>
      <w:spacing w:before="100" w:beforeAutospacing="1" w:after="100" w:afterAutospacing="1"/>
      <w:ind w:left="300"/>
    </w:pPr>
  </w:style>
  <w:style w:type="paragraph" w:customStyle="1" w:styleId="iatatablefootnote">
    <w:name w:val="iatatablefootnote"/>
    <w:basedOn w:val="Normal"/>
    <w:pPr>
      <w:spacing w:before="150" w:after="100" w:afterAutospacing="1"/>
    </w:pPr>
    <w:rPr>
      <w:i/>
      <w:iCs/>
    </w:rPr>
  </w:style>
  <w:style w:type="paragraph" w:customStyle="1" w:styleId="iatapara">
    <w:name w:val="iatapara"/>
    <w:basedOn w:val="Normal"/>
    <w:pPr>
      <w:spacing w:after="90"/>
    </w:pPr>
  </w:style>
  <w:style w:type="paragraph" w:customStyle="1" w:styleId="iatasimplepara">
    <w:name w:val="iatasimplepara"/>
    <w:basedOn w:val="Normal"/>
    <w:pPr>
      <w:spacing w:after="45"/>
      <w:textAlignment w:val="center"/>
    </w:pPr>
  </w:style>
  <w:style w:type="paragraph" w:customStyle="1" w:styleId="iatanumberedpara">
    <w:name w:val="iatanumberedpara"/>
    <w:basedOn w:val="Normal"/>
    <w:pPr>
      <w:spacing w:before="150" w:after="75"/>
    </w:pPr>
  </w:style>
  <w:style w:type="paragraph" w:customStyle="1" w:styleId="iataparanumber">
    <w:name w:val="iataparanumber"/>
    <w:basedOn w:val="Normal"/>
    <w:pPr>
      <w:spacing w:before="100" w:beforeAutospacing="1" w:after="100" w:afterAutospacing="1"/>
    </w:pPr>
    <w:rPr>
      <w:b/>
      <w:bCs/>
    </w:rPr>
  </w:style>
  <w:style w:type="paragraph" w:customStyle="1" w:styleId="iatamarginpara">
    <w:name w:val="iatamarginpara"/>
    <w:basedOn w:val="Normal"/>
    <w:pPr>
      <w:spacing w:before="150" w:after="150"/>
      <w:ind w:left="-300"/>
    </w:pPr>
    <w:rPr>
      <w:b/>
      <w:bCs/>
      <w:i/>
      <w:iCs/>
      <w:sz w:val="19"/>
      <w:szCs w:val="19"/>
    </w:rPr>
  </w:style>
  <w:style w:type="paragraph" w:customStyle="1" w:styleId="iataacknowledgement">
    <w:name w:val="iataacknowledgement"/>
    <w:basedOn w:val="Normal"/>
    <w:pPr>
      <w:spacing w:before="600" w:after="100" w:afterAutospacing="1"/>
    </w:pPr>
  </w:style>
  <w:style w:type="paragraph" w:customStyle="1" w:styleId="iataappendix">
    <w:name w:val="iataappendix"/>
    <w:basedOn w:val="Normal"/>
    <w:pPr>
      <w:spacing w:before="100" w:beforeAutospacing="1" w:after="100" w:afterAutospacing="1"/>
    </w:pPr>
  </w:style>
  <w:style w:type="paragraph" w:customStyle="1" w:styleId="iatabibliography">
    <w:name w:val="iatabibliography"/>
    <w:basedOn w:val="Normal"/>
    <w:pPr>
      <w:spacing w:before="100" w:beforeAutospacing="1" w:after="100" w:afterAutospacing="1"/>
    </w:pPr>
  </w:style>
  <w:style w:type="paragraph" w:customStyle="1" w:styleId="iatabibliotitle">
    <w:name w:val="iatabibliotitle"/>
    <w:basedOn w:val="Normal"/>
    <w:pPr>
      <w:spacing w:before="225" w:after="100" w:afterAutospacing="1"/>
    </w:pPr>
    <w:rPr>
      <w:b/>
      <w:bCs/>
      <w:i/>
      <w:iCs/>
      <w:sz w:val="28"/>
      <w:szCs w:val="28"/>
    </w:rPr>
  </w:style>
  <w:style w:type="paragraph" w:customStyle="1" w:styleId="iataextracts">
    <w:name w:val="iataextracts"/>
    <w:basedOn w:val="Normal"/>
    <w:pPr>
      <w:pBdr>
        <w:top w:val="single" w:sz="6" w:space="4" w:color="auto"/>
        <w:left w:val="single" w:sz="6" w:space="4" w:color="auto"/>
        <w:bottom w:val="single" w:sz="6" w:space="4" w:color="auto"/>
        <w:right w:val="single" w:sz="6" w:space="4" w:color="auto"/>
      </w:pBdr>
      <w:spacing w:before="140" w:after="140"/>
      <w:ind w:left="1125"/>
    </w:pPr>
  </w:style>
  <w:style w:type="paragraph" w:customStyle="1" w:styleId="iataflysheet">
    <w:name w:val="iataflysheet"/>
    <w:basedOn w:val="Normal"/>
    <w:pPr>
      <w:spacing w:before="100" w:beforeAutospacing="1" w:after="100" w:afterAutospacing="1"/>
    </w:pPr>
  </w:style>
  <w:style w:type="paragraph" w:customStyle="1" w:styleId="iatahowtouse">
    <w:name w:val="iatahowtouse"/>
    <w:basedOn w:val="Normal"/>
    <w:pPr>
      <w:spacing w:before="100" w:beforeAutospacing="1" w:after="100" w:afterAutospacing="1"/>
    </w:pPr>
  </w:style>
  <w:style w:type="paragraph" w:customStyle="1" w:styleId="iataintro">
    <w:name w:val="iataintro"/>
    <w:basedOn w:val="Normal"/>
    <w:pPr>
      <w:spacing w:before="100" w:beforeAutospacing="1" w:after="100" w:afterAutospacing="1"/>
    </w:pPr>
  </w:style>
  <w:style w:type="paragraph" w:customStyle="1" w:styleId="iatapreface">
    <w:name w:val="iatapreface"/>
    <w:basedOn w:val="Normal"/>
    <w:pPr>
      <w:spacing w:before="100" w:beforeAutospacing="1" w:after="100" w:afterAutospacing="1"/>
    </w:pPr>
  </w:style>
  <w:style w:type="paragraph" w:customStyle="1" w:styleId="iatapublication">
    <w:name w:val="iatapublication"/>
    <w:basedOn w:val="Normal"/>
    <w:pPr>
      <w:spacing w:before="100" w:beforeAutospacing="1" w:after="100" w:afterAutospacing="1"/>
    </w:pPr>
    <w:rPr>
      <w:i/>
      <w:iCs/>
    </w:rPr>
  </w:style>
  <w:style w:type="paragraph" w:customStyle="1" w:styleId="iatatitlepage">
    <w:name w:val="iatatitlepage"/>
    <w:basedOn w:val="Normal"/>
    <w:pPr>
      <w:spacing w:before="100" w:beforeAutospacing="1" w:after="100" w:afterAutospacing="1"/>
    </w:pPr>
  </w:style>
  <w:style w:type="paragraph" w:customStyle="1" w:styleId="iataauthor">
    <w:name w:val="iataauthor"/>
    <w:basedOn w:val="Normal"/>
    <w:pPr>
      <w:spacing w:before="100" w:beforeAutospacing="1" w:after="100" w:afterAutospacing="1"/>
    </w:pPr>
  </w:style>
  <w:style w:type="paragraph" w:customStyle="1" w:styleId="iatacatalog">
    <w:name w:val="iatacatalog"/>
    <w:basedOn w:val="Normal"/>
    <w:pPr>
      <w:spacing w:before="100" w:beforeAutospacing="1" w:after="100" w:afterAutospacing="1"/>
    </w:pPr>
  </w:style>
  <w:style w:type="paragraph" w:customStyle="1" w:styleId="iatacite">
    <w:name w:val="iatacite"/>
    <w:basedOn w:val="Normal"/>
    <w:pPr>
      <w:spacing w:before="100" w:beforeAutospacing="1" w:after="100" w:afterAutospacing="1"/>
    </w:pPr>
    <w:rPr>
      <w:i/>
      <w:iCs/>
    </w:rPr>
  </w:style>
  <w:style w:type="paragraph" w:customStyle="1" w:styleId="iatacopyright">
    <w:name w:val="iatacopyright"/>
    <w:basedOn w:val="Normal"/>
    <w:pPr>
      <w:spacing w:before="100" w:beforeAutospacing="1" w:after="100" w:afterAutospacing="1"/>
    </w:pPr>
  </w:style>
  <w:style w:type="paragraph" w:customStyle="1" w:styleId="iatacopyrightgroup">
    <w:name w:val="iatacopyrightgroup"/>
    <w:basedOn w:val="Normal"/>
    <w:pPr>
      <w:spacing w:before="600" w:after="100" w:afterAutospacing="1"/>
    </w:pPr>
  </w:style>
  <w:style w:type="paragraph" w:customStyle="1" w:styleId="iatadate">
    <w:name w:val="iatadate"/>
    <w:basedOn w:val="Normal"/>
    <w:pPr>
      <w:spacing w:before="100" w:beforeAutospacing="1" w:after="100" w:afterAutospacing="1"/>
    </w:pPr>
  </w:style>
  <w:style w:type="paragraph" w:customStyle="1" w:styleId="iataexample">
    <w:name w:val="iataexample"/>
    <w:basedOn w:val="Normal"/>
    <w:pPr>
      <w:spacing w:before="150" w:after="100" w:afterAutospacing="1"/>
    </w:pPr>
    <w:rPr>
      <w:i/>
      <w:iCs/>
    </w:rPr>
  </w:style>
  <w:style w:type="paragraph" w:customStyle="1" w:styleId="iataexampleheading">
    <w:name w:val="iataexampleheading"/>
    <w:basedOn w:val="Normal"/>
    <w:pPr>
      <w:spacing w:before="100" w:beforeAutospacing="1" w:after="100" w:afterAutospacing="1"/>
    </w:pPr>
    <w:rPr>
      <w:b/>
      <w:bCs/>
      <w:sz w:val="36"/>
      <w:szCs w:val="36"/>
    </w:rPr>
  </w:style>
  <w:style w:type="paragraph" w:customStyle="1" w:styleId="iatafromdate">
    <w:name w:val="iatafromdate"/>
    <w:basedOn w:val="Normal"/>
    <w:pPr>
      <w:spacing w:before="100" w:beforeAutospacing="1" w:after="100" w:afterAutospacing="1"/>
    </w:pPr>
  </w:style>
  <w:style w:type="paragraph" w:customStyle="1" w:styleId="iataisbn">
    <w:name w:val="iataisbn"/>
    <w:basedOn w:val="Normal"/>
    <w:pPr>
      <w:spacing w:before="100" w:beforeAutospacing="1" w:after="100" w:afterAutospacing="1"/>
    </w:pPr>
  </w:style>
  <w:style w:type="paragraph" w:customStyle="1" w:styleId="iataissn">
    <w:name w:val="iataissn"/>
    <w:basedOn w:val="Normal"/>
    <w:pPr>
      <w:spacing w:before="100" w:beforeAutospacing="1" w:after="100" w:afterAutospacing="1"/>
    </w:pPr>
  </w:style>
  <w:style w:type="paragraph" w:customStyle="1" w:styleId="iatamodus">
    <w:name w:val="iatamodus"/>
    <w:basedOn w:val="Normal"/>
    <w:pPr>
      <w:spacing w:before="100" w:beforeAutospacing="1" w:after="100" w:afterAutospacing="1"/>
    </w:pPr>
  </w:style>
  <w:style w:type="paragraph" w:customStyle="1" w:styleId="iatapublisher">
    <w:name w:val="iatapublisher"/>
    <w:basedOn w:val="Normal"/>
    <w:pPr>
      <w:spacing w:before="100" w:beforeAutospacing="1" w:after="100" w:afterAutospacing="1"/>
    </w:pPr>
  </w:style>
  <w:style w:type="paragraph" w:customStyle="1" w:styleId="iataquote">
    <w:name w:val="iataquote"/>
    <w:basedOn w:val="Normal"/>
    <w:pPr>
      <w:spacing w:before="100" w:beforeAutospacing="1" w:after="100" w:afterAutospacing="1"/>
    </w:pPr>
  </w:style>
  <w:style w:type="paragraph" w:customStyle="1" w:styleId="iatasimpletext">
    <w:name w:val="iatasimpletext"/>
    <w:basedOn w:val="Normal"/>
    <w:pPr>
      <w:spacing w:before="100" w:beforeAutospacing="1" w:after="100" w:afterAutospacing="1"/>
    </w:pPr>
  </w:style>
  <w:style w:type="paragraph" w:customStyle="1" w:styleId="iatasource">
    <w:name w:val="iatasource"/>
    <w:basedOn w:val="Normal"/>
    <w:pPr>
      <w:spacing w:before="100" w:beforeAutospacing="1" w:after="100" w:afterAutospacing="1"/>
    </w:pPr>
    <w:rPr>
      <w:i/>
      <w:iCs/>
    </w:rPr>
  </w:style>
  <w:style w:type="paragraph" w:customStyle="1" w:styleId="iatasubtitle">
    <w:name w:val="iatasubtitle"/>
    <w:basedOn w:val="Normal"/>
    <w:pPr>
      <w:spacing w:before="100" w:beforeAutospacing="1" w:after="100" w:afterAutospacing="1"/>
    </w:pPr>
  </w:style>
  <w:style w:type="paragraph" w:customStyle="1" w:styleId="iatatitle">
    <w:name w:val="iatatitle"/>
    <w:basedOn w:val="Normal"/>
    <w:pPr>
      <w:spacing w:before="100" w:beforeAutospacing="1" w:after="100" w:afterAutospacing="1"/>
    </w:pPr>
  </w:style>
  <w:style w:type="paragraph" w:customStyle="1" w:styleId="iatatodate">
    <w:name w:val="iatatodate"/>
    <w:basedOn w:val="Normal"/>
    <w:pPr>
      <w:spacing w:before="100" w:beforeAutospacing="1" w:after="100" w:afterAutospacing="1"/>
    </w:pPr>
  </w:style>
  <w:style w:type="paragraph" w:customStyle="1" w:styleId="iatastep">
    <w:name w:val="iatastep"/>
    <w:basedOn w:val="Normal"/>
    <w:pPr>
      <w:spacing w:before="150" w:after="100" w:afterAutospacing="1"/>
    </w:pPr>
  </w:style>
  <w:style w:type="paragraph" w:customStyle="1" w:styleId="iatastepheading">
    <w:name w:val="iatastepheading"/>
    <w:basedOn w:val="Normal"/>
    <w:pPr>
      <w:spacing w:before="100" w:beforeAutospacing="1" w:after="100" w:afterAutospacing="1"/>
    </w:pPr>
    <w:rPr>
      <w:b/>
      <w:bCs/>
    </w:rPr>
  </w:style>
  <w:style w:type="paragraph" w:customStyle="1" w:styleId="iatasublevel1">
    <w:name w:val="iatasublevel1"/>
    <w:basedOn w:val="Normal"/>
    <w:pPr>
      <w:spacing w:before="150" w:after="100" w:afterAutospacing="1"/>
    </w:pPr>
  </w:style>
  <w:style w:type="paragraph" w:customStyle="1" w:styleId="iatasublevel1heading">
    <w:name w:val="iatasublevel1heading"/>
    <w:basedOn w:val="Normal"/>
    <w:pPr>
      <w:spacing w:before="100" w:beforeAutospacing="1" w:after="100" w:afterAutospacing="1"/>
    </w:pPr>
    <w:rPr>
      <w:b/>
      <w:bCs/>
      <w:sz w:val="28"/>
      <w:szCs w:val="28"/>
    </w:rPr>
  </w:style>
  <w:style w:type="paragraph" w:customStyle="1" w:styleId="iatasublevel1number">
    <w:name w:val="iatasublevel1number"/>
    <w:basedOn w:val="Normal"/>
    <w:pPr>
      <w:spacing w:before="100" w:beforeAutospacing="1" w:after="100" w:afterAutospacing="1"/>
      <w:ind w:left="-450"/>
    </w:pPr>
  </w:style>
  <w:style w:type="paragraph" w:customStyle="1" w:styleId="iataaddress">
    <w:name w:val="iataaddress"/>
    <w:basedOn w:val="Normal"/>
    <w:pPr>
      <w:spacing w:before="150" w:after="100" w:afterAutospacing="1"/>
    </w:pPr>
  </w:style>
  <w:style w:type="paragraph" w:customStyle="1" w:styleId="iatanameelement">
    <w:name w:val="iatanameelement"/>
    <w:basedOn w:val="Normal"/>
    <w:pPr>
      <w:spacing w:before="100" w:beforeAutospacing="1" w:after="100" w:afterAutospacing="1"/>
    </w:pPr>
  </w:style>
  <w:style w:type="paragraph" w:customStyle="1" w:styleId="iatanameline">
    <w:name w:val="iatanameline"/>
    <w:basedOn w:val="Normal"/>
    <w:pPr>
      <w:spacing w:before="100" w:beforeAutospacing="1" w:after="100" w:afterAutospacing="1"/>
    </w:pPr>
  </w:style>
  <w:style w:type="paragraph" w:customStyle="1" w:styleId="iataorganisationname">
    <w:name w:val="iataorganisationname"/>
    <w:basedOn w:val="Normal"/>
    <w:pPr>
      <w:spacing w:before="100" w:beforeAutospacing="1" w:after="100" w:afterAutospacing="1"/>
    </w:pPr>
  </w:style>
  <w:style w:type="paragraph" w:customStyle="1" w:styleId="iatafreetextaddress">
    <w:name w:val="iatafreetextaddress"/>
    <w:basedOn w:val="Normal"/>
    <w:pPr>
      <w:spacing w:before="100" w:beforeAutospacing="1" w:after="100" w:afterAutospacing="1"/>
    </w:pPr>
  </w:style>
  <w:style w:type="paragraph" w:customStyle="1" w:styleId="iataaddressline">
    <w:name w:val="iataaddressline"/>
    <w:basedOn w:val="Normal"/>
    <w:pPr>
      <w:spacing w:before="100" w:beforeAutospacing="1" w:after="100" w:afterAutospacing="1"/>
    </w:pPr>
  </w:style>
  <w:style w:type="paragraph" w:customStyle="1" w:styleId="iatacontact">
    <w:name w:val="iatacontact"/>
    <w:basedOn w:val="Normal"/>
    <w:pPr>
      <w:spacing w:before="100" w:beforeAutospacing="1" w:after="100" w:afterAutospacing="1"/>
    </w:pPr>
  </w:style>
  <w:style w:type="paragraph" w:customStyle="1" w:styleId="iatacontactline">
    <w:name w:val="iatacontactline"/>
    <w:basedOn w:val="Normal"/>
    <w:pPr>
      <w:spacing w:before="100" w:beforeAutospacing="1" w:after="100" w:afterAutospacing="1"/>
    </w:pPr>
  </w:style>
  <w:style w:type="paragraph" w:customStyle="1" w:styleId="iatalinkto">
    <w:name w:val="iatalinkto"/>
    <w:basedOn w:val="Normal"/>
    <w:pPr>
      <w:spacing w:before="100" w:beforeAutospacing="1" w:after="100" w:afterAutospacing="1"/>
    </w:pPr>
  </w:style>
  <w:style w:type="paragraph" w:customStyle="1" w:styleId="iatasolidline">
    <w:name w:val="iatasolidline"/>
    <w:basedOn w:val="Normal"/>
    <w:pPr>
      <w:pBdr>
        <w:bottom w:val="single" w:sz="6" w:space="0" w:color="auto"/>
      </w:pBdr>
      <w:spacing w:before="100" w:beforeAutospacing="1" w:after="100" w:afterAutospacing="1"/>
    </w:pPr>
  </w:style>
  <w:style w:type="paragraph" w:customStyle="1" w:styleId="iatadottedline">
    <w:name w:val="iatadottedline"/>
    <w:basedOn w:val="Normal"/>
    <w:pPr>
      <w:pBdr>
        <w:bottom w:val="dotted" w:sz="6" w:space="0" w:color="auto"/>
      </w:pBdr>
      <w:spacing w:before="100" w:beforeAutospacing="1" w:after="100" w:afterAutospacing="1"/>
    </w:pPr>
  </w:style>
  <w:style w:type="paragraph" w:customStyle="1" w:styleId="iatadoubleline">
    <w:name w:val="iatadoubleline"/>
    <w:basedOn w:val="Normal"/>
    <w:pPr>
      <w:pBdr>
        <w:bottom w:val="double" w:sz="6" w:space="0" w:color="auto"/>
      </w:pBdr>
      <w:spacing w:before="100" w:beforeAutospacing="1" w:after="100" w:afterAutospacing="1"/>
    </w:pPr>
  </w:style>
  <w:style w:type="paragraph" w:customStyle="1" w:styleId="iatalinenarrower">
    <w:name w:val="iatalinenarrower"/>
    <w:basedOn w:val="Normal"/>
    <w:pPr>
      <w:spacing w:before="100" w:beforeAutospacing="1" w:after="100" w:afterAutospacing="1"/>
    </w:pPr>
  </w:style>
  <w:style w:type="paragraph" w:customStyle="1" w:styleId="iatalinenarrow">
    <w:name w:val="iatalinenarrow"/>
    <w:basedOn w:val="Normal"/>
    <w:pPr>
      <w:spacing w:before="100" w:beforeAutospacing="1" w:after="100" w:afterAutospacing="1"/>
    </w:pPr>
  </w:style>
  <w:style w:type="paragraph" w:customStyle="1" w:styleId="iatalinemedium">
    <w:name w:val="iatalinemedium"/>
    <w:basedOn w:val="Normal"/>
    <w:pPr>
      <w:spacing w:before="100" w:beforeAutospacing="1" w:after="100" w:afterAutospacing="1"/>
    </w:pPr>
  </w:style>
  <w:style w:type="paragraph" w:customStyle="1" w:styleId="iatalinewide">
    <w:name w:val="iatalinewide"/>
    <w:basedOn w:val="Normal"/>
    <w:pPr>
      <w:spacing w:before="100" w:beforeAutospacing="1" w:after="100" w:afterAutospacing="1"/>
    </w:pPr>
  </w:style>
  <w:style w:type="paragraph" w:customStyle="1" w:styleId="iatalinefull">
    <w:name w:val="iatalinefull"/>
    <w:basedOn w:val="Normal"/>
    <w:pPr>
      <w:spacing w:before="100" w:beforeAutospacing="1" w:after="100" w:afterAutospacing="1"/>
    </w:pPr>
  </w:style>
  <w:style w:type="paragraph" w:customStyle="1" w:styleId="iatabodypi">
    <w:name w:val="iatabodypi"/>
    <w:basedOn w:val="Normal"/>
    <w:pPr>
      <w:shd w:val="clear" w:color="auto" w:fill="FFFF99"/>
      <w:spacing w:before="300" w:after="750"/>
      <w:ind w:left="600" w:right="150"/>
    </w:pPr>
    <w:rPr>
      <w:rFonts w:ascii="Arial" w:hAnsi="Arial" w:cs="Arial"/>
      <w:color w:val="022A4C"/>
      <w:sz w:val="18"/>
      <w:szCs w:val="18"/>
    </w:rPr>
  </w:style>
  <w:style w:type="paragraph" w:customStyle="1" w:styleId="iatah1pi">
    <w:name w:val="iatah1pi"/>
    <w:basedOn w:val="Normal"/>
    <w:pPr>
      <w:pBdr>
        <w:top w:val="single" w:sz="12" w:space="4" w:color="000000"/>
        <w:bottom w:val="single" w:sz="12" w:space="4" w:color="000000"/>
      </w:pBdr>
      <w:spacing w:before="100" w:beforeAutospacing="1"/>
    </w:pPr>
    <w:rPr>
      <w:sz w:val="36"/>
      <w:szCs w:val="36"/>
    </w:rPr>
  </w:style>
  <w:style w:type="paragraph" w:customStyle="1" w:styleId="iatavariationspi">
    <w:name w:val="iatavariationspi"/>
    <w:basedOn w:val="Normal"/>
    <w:pPr>
      <w:pBdr>
        <w:top w:val="single" w:sz="6" w:space="4" w:color="000000"/>
        <w:bottom w:val="single" w:sz="6" w:space="4" w:color="000000"/>
      </w:pBdr>
      <w:spacing w:after="100" w:afterAutospacing="1"/>
    </w:pPr>
  </w:style>
  <w:style w:type="paragraph" w:customStyle="1" w:styleId="iataparapi">
    <w:name w:val="iataparapi"/>
    <w:basedOn w:val="Normal"/>
    <w:pPr>
      <w:spacing w:before="150" w:after="75"/>
    </w:pPr>
  </w:style>
  <w:style w:type="paragraph" w:customStyle="1" w:styleId="iatalogopi">
    <w:name w:val="iatalogopi"/>
    <w:basedOn w:val="Normal"/>
    <w:pPr>
      <w:spacing w:before="100" w:beforeAutospacing="1" w:after="100" w:afterAutospacing="1"/>
    </w:pPr>
    <w:rPr>
      <w:rFonts w:ascii="IATAfont" w:hAnsi="IATAfont"/>
      <w:color w:val="000000"/>
      <w:sz w:val="90"/>
      <w:szCs w:val="90"/>
    </w:rPr>
  </w:style>
  <w:style w:type="paragraph" w:customStyle="1" w:styleId="iatapiclassnamefont">
    <w:name w:val="iatapiclassnamefont"/>
    <w:basedOn w:val="Normal"/>
    <w:pPr>
      <w:spacing w:before="100" w:beforeAutospacing="1" w:after="100" w:afterAutospacing="1"/>
    </w:pPr>
    <w:rPr>
      <w:sz w:val="34"/>
      <w:szCs w:val="34"/>
    </w:rPr>
  </w:style>
  <w:style w:type="paragraph" w:customStyle="1" w:styleId="iataresolution">
    <w:name w:val="iataresolution"/>
    <w:basedOn w:val="Normal"/>
    <w:pPr>
      <w:spacing w:before="100" w:beforeAutospacing="1" w:after="100" w:afterAutospacing="1"/>
    </w:pPr>
  </w:style>
  <w:style w:type="paragraph" w:customStyle="1" w:styleId="iataresolutionversion">
    <w:name w:val="iataresolutionversion"/>
    <w:basedOn w:val="Normal"/>
    <w:pPr>
      <w:spacing w:before="100" w:beforeAutospacing="1" w:after="100" w:afterAutospacing="1"/>
    </w:pPr>
  </w:style>
  <w:style w:type="paragraph" w:customStyle="1" w:styleId="iataresorpversionscell">
    <w:name w:val="iataresorpversionscell"/>
    <w:basedOn w:val="Normal"/>
    <w:pPr>
      <w:spacing w:before="100" w:beforeAutospacing="1" w:after="100" w:afterAutospacing="1"/>
      <w:textAlignment w:val="top"/>
    </w:pPr>
  </w:style>
  <w:style w:type="paragraph" w:customStyle="1" w:styleId="iataconferenceaccronym">
    <w:name w:val="iataconferenceaccronym"/>
    <w:basedOn w:val="Normal"/>
    <w:pPr>
      <w:spacing w:before="100" w:beforeAutospacing="1" w:after="100" w:afterAutospacing="1"/>
    </w:pPr>
  </w:style>
  <w:style w:type="paragraph" w:customStyle="1" w:styleId="iataarea">
    <w:name w:val="iataarea"/>
    <w:basedOn w:val="Normal"/>
    <w:pPr>
      <w:spacing w:before="100" w:beforeAutospacing="1" w:after="100" w:afterAutospacing="1"/>
    </w:pPr>
  </w:style>
  <w:style w:type="paragraph" w:customStyle="1" w:styleId="iataconfvotenumber">
    <w:name w:val="iataconfvotenumber"/>
    <w:basedOn w:val="Normal"/>
    <w:pPr>
      <w:spacing w:before="100" w:beforeAutospacing="1" w:after="100" w:afterAutospacing="1"/>
    </w:pPr>
  </w:style>
  <w:style w:type="paragraph" w:customStyle="1" w:styleId="iatacountryexceptions">
    <w:name w:val="iatacountryexceptions"/>
    <w:basedOn w:val="Normal"/>
    <w:pPr>
      <w:spacing w:before="100" w:beforeAutospacing="1" w:after="100" w:afterAutospacing="1"/>
    </w:pPr>
  </w:style>
  <w:style w:type="paragraph" w:customStyle="1" w:styleId="iatacountryname">
    <w:name w:val="iatacountryname"/>
    <w:basedOn w:val="Normal"/>
    <w:pPr>
      <w:spacing w:before="100" w:beforeAutospacing="1" w:after="100" w:afterAutospacing="1"/>
    </w:pPr>
  </w:style>
  <w:style w:type="paragraph" w:customStyle="1" w:styleId="iataexpiry">
    <w:name w:val="iataexpiry"/>
    <w:basedOn w:val="Normal"/>
    <w:pPr>
      <w:spacing w:before="100" w:beforeAutospacing="1" w:after="100" w:afterAutospacing="1"/>
    </w:pPr>
  </w:style>
  <w:style w:type="paragraph" w:customStyle="1" w:styleId="iatatype">
    <w:name w:val="iatatype"/>
    <w:basedOn w:val="Normal"/>
    <w:pPr>
      <w:spacing w:before="100" w:beforeAutospacing="1" w:after="100" w:afterAutospacing="1"/>
    </w:pPr>
  </w:style>
  <w:style w:type="paragraph" w:customStyle="1" w:styleId="iataalternatetype">
    <w:name w:val="iataalternatetype"/>
    <w:basedOn w:val="Normal"/>
    <w:pPr>
      <w:spacing w:before="100" w:beforeAutospacing="1" w:after="100" w:afterAutospacing="1"/>
    </w:pPr>
  </w:style>
  <w:style w:type="paragraph" w:customStyle="1" w:styleId="iataappendixheading">
    <w:name w:val="iataappendixheading"/>
    <w:basedOn w:val="Normal"/>
    <w:pPr>
      <w:spacing w:before="100" w:beforeAutospacing="1" w:after="140"/>
    </w:pPr>
    <w:rPr>
      <w:b/>
      <w:bCs/>
      <w:sz w:val="36"/>
      <w:szCs w:val="36"/>
    </w:rPr>
  </w:style>
  <w:style w:type="paragraph" w:customStyle="1" w:styleId="iataresolutionheading">
    <w:name w:val="iataresolutionheading"/>
    <w:basedOn w:val="Normal"/>
    <w:pPr>
      <w:spacing w:before="100" w:beforeAutospacing="1" w:after="140"/>
    </w:pPr>
    <w:rPr>
      <w:b/>
      <w:bCs/>
      <w:sz w:val="36"/>
      <w:szCs w:val="36"/>
    </w:rPr>
  </w:style>
  <w:style w:type="paragraph" w:customStyle="1" w:styleId="iataresointroduction">
    <w:name w:val="iataresointroduction"/>
    <w:basedOn w:val="Normal"/>
    <w:pPr>
      <w:spacing w:before="180" w:after="100" w:afterAutospacing="1"/>
    </w:pPr>
  </w:style>
  <w:style w:type="paragraph" w:customStyle="1" w:styleId="iatarecommendedpracticeheading">
    <w:name w:val="iatarecommendedpracticeheading"/>
    <w:basedOn w:val="Normal"/>
    <w:pPr>
      <w:spacing w:before="100" w:beforeAutospacing="1" w:after="140"/>
    </w:pPr>
    <w:rPr>
      <w:b/>
      <w:bCs/>
      <w:sz w:val="36"/>
      <w:szCs w:val="36"/>
    </w:rPr>
  </w:style>
  <w:style w:type="paragraph" w:customStyle="1" w:styleId="iatarecommendedpracticeversion">
    <w:name w:val="iatarecommendedpracticeversion"/>
    <w:basedOn w:val="Normal"/>
    <w:pPr>
      <w:spacing w:before="100" w:beforeAutospacing="1" w:after="100" w:afterAutospacing="1"/>
    </w:pPr>
  </w:style>
  <w:style w:type="paragraph" w:customStyle="1" w:styleId="iatagovernmentreservations">
    <w:name w:val="iatagovernmentreservations"/>
    <w:basedOn w:val="Normal"/>
    <w:pPr>
      <w:spacing w:before="100" w:beforeAutospacing="1" w:after="100" w:afterAutospacing="1"/>
    </w:pPr>
    <w:rPr>
      <w:i/>
      <w:iCs/>
    </w:rPr>
  </w:style>
  <w:style w:type="paragraph" w:customStyle="1" w:styleId="iatagovernmentreservationsh3">
    <w:name w:val="iatagovernmentreservationsh3"/>
    <w:basedOn w:val="Normal"/>
    <w:pPr>
      <w:spacing w:before="100" w:beforeAutospacing="1" w:after="100" w:afterAutospacing="1"/>
    </w:pPr>
    <w:rPr>
      <w:sz w:val="32"/>
      <w:szCs w:val="32"/>
    </w:rPr>
  </w:style>
  <w:style w:type="paragraph" w:customStyle="1" w:styleId="iatagovernmentreservationheading">
    <w:name w:val="iatagovernmentreservationheading"/>
    <w:basedOn w:val="Normal"/>
    <w:pPr>
      <w:spacing w:before="100" w:beforeAutospacing="1" w:after="100" w:afterAutospacing="1"/>
    </w:pPr>
    <w:rPr>
      <w:sz w:val="30"/>
      <w:szCs w:val="30"/>
    </w:rPr>
  </w:style>
  <w:style w:type="paragraph" w:customStyle="1" w:styleId="iatadisclaimerpage">
    <w:name w:val="iatadisclaimerpage"/>
    <w:basedOn w:val="Normal"/>
    <w:pPr>
      <w:spacing w:before="100" w:beforeAutospacing="1" w:after="100" w:afterAutospacing="1"/>
    </w:pPr>
  </w:style>
  <w:style w:type="paragraph" w:customStyle="1" w:styleId="iatadisclaimer">
    <w:name w:val="iatadisclaimer"/>
    <w:basedOn w:val="Normal"/>
    <w:pPr>
      <w:pBdr>
        <w:top w:val="single" w:sz="6" w:space="9" w:color="000000"/>
        <w:left w:val="single" w:sz="6" w:space="9" w:color="000000"/>
        <w:bottom w:val="single" w:sz="6" w:space="9" w:color="000000"/>
        <w:right w:val="single" w:sz="6" w:space="9" w:color="000000"/>
      </w:pBdr>
      <w:spacing w:before="975" w:after="100" w:afterAutospacing="1"/>
      <w:ind w:left="2520" w:right="2520"/>
      <w:jc w:val="center"/>
    </w:pPr>
  </w:style>
  <w:style w:type="paragraph" w:customStyle="1" w:styleId="iatadisclaimerheading">
    <w:name w:val="iatadisclaimerheading"/>
    <w:basedOn w:val="Normal"/>
    <w:pPr>
      <w:spacing w:before="100" w:beforeAutospacing="1" w:after="100" w:afterAutospacing="1"/>
    </w:pPr>
    <w:rPr>
      <w:b/>
      <w:bCs/>
    </w:rPr>
  </w:style>
  <w:style w:type="paragraph" w:customStyle="1" w:styleId="iataitdiheading">
    <w:name w:val="iataitdiheading"/>
    <w:basedOn w:val="Normal"/>
    <w:pPr>
      <w:spacing w:before="120" w:after="100" w:afterAutospacing="1"/>
    </w:pPr>
    <w:rPr>
      <w:b/>
      <w:bCs/>
      <w:sz w:val="30"/>
      <w:szCs w:val="30"/>
    </w:rPr>
  </w:style>
  <w:style w:type="paragraph" w:customStyle="1" w:styleId="iatamodulesummaryheading">
    <w:name w:val="iatamodulesummaryheading"/>
    <w:basedOn w:val="Normal"/>
    <w:pPr>
      <w:spacing w:before="100" w:beforeAutospacing="1" w:after="100" w:afterAutospacing="1"/>
    </w:pPr>
    <w:rPr>
      <w:b/>
      <w:bCs/>
      <w:sz w:val="34"/>
      <w:szCs w:val="34"/>
    </w:rPr>
  </w:style>
  <w:style w:type="paragraph" w:customStyle="1" w:styleId="iatalessonsummaryheading">
    <w:name w:val="iatalessonsummaryheading"/>
    <w:basedOn w:val="Normal"/>
    <w:pPr>
      <w:spacing w:before="100" w:beforeAutospacing="1" w:after="100" w:afterAutospacing="1"/>
    </w:pPr>
    <w:rPr>
      <w:b/>
      <w:bCs/>
      <w:sz w:val="32"/>
      <w:szCs w:val="32"/>
    </w:rPr>
  </w:style>
  <w:style w:type="paragraph" w:customStyle="1" w:styleId="iatakeylearningpoint">
    <w:name w:val="iatakeylearningpoint"/>
    <w:basedOn w:val="Normal"/>
    <w:pPr>
      <w:spacing w:before="100" w:beforeAutospacing="1" w:after="120"/>
    </w:pPr>
  </w:style>
  <w:style w:type="paragraph" w:customStyle="1" w:styleId="iatamodulesummary">
    <w:name w:val="iatamodulesummary"/>
    <w:basedOn w:val="Normal"/>
    <w:pPr>
      <w:spacing w:before="180" w:after="100" w:afterAutospacing="1"/>
    </w:pPr>
  </w:style>
  <w:style w:type="paragraph" w:customStyle="1" w:styleId="iatalessonsummary">
    <w:name w:val="iatalessonsummary"/>
    <w:basedOn w:val="Normal"/>
    <w:pPr>
      <w:spacing w:before="180" w:after="100" w:afterAutospacing="1"/>
    </w:pPr>
  </w:style>
  <w:style w:type="paragraph" w:customStyle="1" w:styleId="iatainterview">
    <w:name w:val="iatainterview"/>
    <w:basedOn w:val="Normal"/>
    <w:pPr>
      <w:spacing w:before="180" w:after="100" w:afterAutospacing="1"/>
    </w:pPr>
  </w:style>
  <w:style w:type="paragraph" w:customStyle="1" w:styleId="iataanswerkey">
    <w:name w:val="iataanswerkey"/>
    <w:basedOn w:val="Normal"/>
    <w:pPr>
      <w:spacing w:before="100" w:beforeAutospacing="1" w:after="180"/>
    </w:pPr>
  </w:style>
  <w:style w:type="paragraph" w:customStyle="1" w:styleId="iataapplyyourlearning">
    <w:name w:val="iataapplyyourlearning"/>
    <w:basedOn w:val="Normal"/>
    <w:pPr>
      <w:spacing w:before="90" w:after="90"/>
    </w:pPr>
  </w:style>
  <w:style w:type="paragraph" w:customStyle="1" w:styleId="iatatryactivity">
    <w:name w:val="iatatryactivity"/>
    <w:basedOn w:val="Normal"/>
    <w:pPr>
      <w:spacing w:before="100" w:beforeAutospacing="1" w:after="100" w:afterAutospacing="1"/>
    </w:pPr>
  </w:style>
  <w:style w:type="paragraph" w:customStyle="1" w:styleId="iatadidyouknow">
    <w:name w:val="iatadidyouknow"/>
    <w:basedOn w:val="Normal"/>
    <w:pPr>
      <w:spacing w:before="100" w:beforeAutospacing="1" w:after="100" w:afterAutospacing="1"/>
    </w:pPr>
  </w:style>
  <w:style w:type="paragraph" w:customStyle="1" w:styleId="iatainputcheckbox">
    <w:name w:val="iatainputcheckbox"/>
    <w:basedOn w:val="Normal"/>
    <w:pPr>
      <w:textAlignment w:val="center"/>
    </w:pPr>
  </w:style>
  <w:style w:type="paragraph" w:customStyle="1" w:styleId="iatainputtext">
    <w:name w:val="iatainputtext"/>
    <w:basedOn w:val="Normal"/>
    <w:pPr>
      <w:textAlignment w:val="center"/>
    </w:pPr>
  </w:style>
  <w:style w:type="paragraph" w:customStyle="1" w:styleId="iataassessmenttool">
    <w:name w:val="iataassessmenttool"/>
    <w:basedOn w:val="Normal"/>
    <w:pPr>
      <w:spacing w:before="120" w:after="100" w:afterAutospacing="1"/>
    </w:pPr>
  </w:style>
  <w:style w:type="paragraph" w:customStyle="1" w:styleId="iataatheading">
    <w:name w:val="iataatheading"/>
    <w:basedOn w:val="Normal"/>
    <w:pPr>
      <w:spacing w:before="100" w:beforeAutospacing="1" w:after="45"/>
    </w:pPr>
    <w:rPr>
      <w:b/>
      <w:bCs/>
      <w:sz w:val="30"/>
      <w:szCs w:val="30"/>
    </w:rPr>
  </w:style>
  <w:style w:type="paragraph" w:customStyle="1" w:styleId="iataatgroup">
    <w:name w:val="iataatgroup"/>
    <w:basedOn w:val="Normal"/>
    <w:pPr>
      <w:spacing w:before="120" w:after="100" w:afterAutospacing="1"/>
    </w:pPr>
  </w:style>
  <w:style w:type="paragraph" w:customStyle="1" w:styleId="iataatgroupheading">
    <w:name w:val="iataatgroupheading"/>
    <w:basedOn w:val="Normal"/>
    <w:pPr>
      <w:spacing w:before="100" w:beforeAutospacing="1" w:after="45"/>
    </w:pPr>
    <w:rPr>
      <w:b/>
      <w:bCs/>
    </w:rPr>
  </w:style>
  <w:style w:type="paragraph" w:customStyle="1" w:styleId="iataatgrouppara">
    <w:name w:val="iataatgrouppara"/>
    <w:basedOn w:val="Normal"/>
    <w:pPr>
      <w:spacing w:before="150" w:after="75"/>
    </w:pPr>
  </w:style>
  <w:style w:type="paragraph" w:customStyle="1" w:styleId="iataaaheading">
    <w:name w:val="iataaaheading"/>
    <w:basedOn w:val="Normal"/>
    <w:pPr>
      <w:spacing w:before="100" w:beforeAutospacing="1" w:after="45"/>
    </w:pPr>
    <w:rPr>
      <w:b/>
      <w:bCs/>
      <w:sz w:val="30"/>
      <w:szCs w:val="30"/>
    </w:rPr>
  </w:style>
  <w:style w:type="paragraph" w:customStyle="1" w:styleId="ism-aa-table">
    <w:name w:val="ism-aa-table"/>
    <w:basedOn w:val="Normal"/>
    <w:pPr>
      <w:pBdr>
        <w:top w:val="single" w:sz="6" w:space="0" w:color="000000"/>
        <w:left w:val="single" w:sz="6" w:space="0" w:color="000000"/>
        <w:bottom w:val="single" w:sz="6" w:space="0" w:color="000000"/>
        <w:right w:val="single" w:sz="6" w:space="0" w:color="000000"/>
      </w:pBdr>
      <w:spacing w:before="100" w:beforeAutospacing="1" w:after="100" w:afterAutospacing="1"/>
    </w:pPr>
  </w:style>
  <w:style w:type="paragraph" w:customStyle="1" w:styleId="ism-aa-table-td">
    <w:name w:val="ism-aa-table-td"/>
    <w:basedOn w:val="Normal"/>
    <w:pPr>
      <w:pBdr>
        <w:bottom w:val="single" w:sz="6" w:space="0" w:color="000000"/>
      </w:pBdr>
      <w:spacing w:before="100" w:beforeAutospacing="1" w:after="100" w:afterAutospacing="1"/>
      <w:textAlignment w:val="center"/>
    </w:pPr>
  </w:style>
  <w:style w:type="paragraph" w:customStyle="1" w:styleId="ism-aa-table-th">
    <w:name w:val="ism-aa-table-th"/>
    <w:basedOn w:val="Normal"/>
    <w:pPr>
      <w:pBdr>
        <w:bottom w:val="single" w:sz="6" w:space="0" w:color="000000"/>
      </w:pBdr>
      <w:shd w:val="clear" w:color="auto" w:fill="EFEFEF"/>
      <w:textAlignment w:val="center"/>
    </w:pPr>
  </w:style>
  <w:style w:type="paragraph" w:customStyle="1" w:styleId="ism-aa-table-th2">
    <w:name w:val="ism-aa-table-th2"/>
    <w:basedOn w:val="Normal"/>
    <w:pPr>
      <w:shd w:val="clear" w:color="auto" w:fill="EFEFEF"/>
      <w:textAlignment w:val="center"/>
    </w:pPr>
  </w:style>
  <w:style w:type="paragraph" w:customStyle="1" w:styleId="iatacheckbox">
    <w:name w:val="iatacheckbox"/>
    <w:basedOn w:val="Normal"/>
    <w:pPr>
      <w:spacing w:before="100" w:beforeAutospacing="1" w:after="100" w:afterAutospacing="1"/>
    </w:pPr>
  </w:style>
  <w:style w:type="paragraph" w:customStyle="1" w:styleId="iataaacheckbox">
    <w:name w:val="iataaacheckbox"/>
    <w:basedOn w:val="Normal"/>
    <w:pPr>
      <w:spacing w:before="100" w:beforeAutospacing="1" w:after="100" w:afterAutospacing="1"/>
    </w:pPr>
  </w:style>
  <w:style w:type="paragraph" w:customStyle="1" w:styleId="iataaacheckbox2">
    <w:name w:val="iataaacheckbox2"/>
    <w:basedOn w:val="Normal"/>
    <w:pPr>
      <w:spacing w:before="100" w:beforeAutospacing="1" w:after="100" w:afterAutospacing="1"/>
      <w:ind w:left="240"/>
    </w:pPr>
  </w:style>
  <w:style w:type="paragraph" w:customStyle="1" w:styleId="ism-ic-table">
    <w:name w:val="ism-ic-table"/>
    <w:basedOn w:val="Normal"/>
    <w:pPr>
      <w:pBdr>
        <w:top w:val="single" w:sz="12" w:space="0" w:color="000000"/>
        <w:left w:val="single" w:sz="12" w:space="0" w:color="000000"/>
        <w:bottom w:val="single" w:sz="12" w:space="0" w:color="000000"/>
        <w:right w:val="single" w:sz="12" w:space="0" w:color="000000"/>
      </w:pBdr>
      <w:spacing w:before="100" w:beforeAutospacing="1" w:after="100" w:afterAutospacing="1"/>
    </w:pPr>
  </w:style>
  <w:style w:type="paragraph" w:customStyle="1" w:styleId="ism-ic-table-isarp">
    <w:name w:val="ism-ic-table-isarp"/>
    <w:basedOn w:val="Normal"/>
    <w:pPr>
      <w:pBdr>
        <w:top w:val="single" w:sz="12" w:space="0" w:color="000000"/>
        <w:left w:val="single" w:sz="12" w:space="0" w:color="000000"/>
        <w:bottom w:val="single" w:sz="12" w:space="0" w:color="000000"/>
        <w:right w:val="single" w:sz="12" w:space="0" w:color="000000"/>
      </w:pBdr>
      <w:spacing w:before="100" w:beforeAutospacing="1" w:after="100" w:afterAutospacing="1"/>
    </w:pPr>
  </w:style>
  <w:style w:type="paragraph" w:customStyle="1" w:styleId="ism-ic-table-td">
    <w:name w:val="ism-ic-table-td"/>
    <w:basedOn w:val="Normal"/>
    <w:pPr>
      <w:pBdr>
        <w:bottom w:val="single" w:sz="6" w:space="3" w:color="000000"/>
      </w:pBdr>
      <w:spacing w:before="100" w:beforeAutospacing="1" w:after="100" w:afterAutospacing="1"/>
    </w:pPr>
  </w:style>
  <w:style w:type="paragraph" w:customStyle="1" w:styleId="ism-ic-table-td-paranum">
    <w:name w:val="ism-ic-table-td-paranum"/>
    <w:basedOn w:val="Normal"/>
    <w:pPr>
      <w:pBdr>
        <w:bottom w:val="single" w:sz="6" w:space="0" w:color="000000"/>
      </w:pBdr>
      <w:shd w:val="clear" w:color="auto" w:fill="CCCCCC"/>
      <w:spacing w:after="100" w:afterAutospacing="1"/>
    </w:pPr>
    <w:rPr>
      <w:sz w:val="30"/>
      <w:szCs w:val="30"/>
    </w:rPr>
  </w:style>
  <w:style w:type="paragraph" w:customStyle="1" w:styleId="ism-ic-table-th">
    <w:name w:val="ism-ic-table-th"/>
    <w:basedOn w:val="Normal"/>
    <w:pPr>
      <w:pBdr>
        <w:bottom w:val="single" w:sz="6" w:space="0" w:color="000000"/>
      </w:pBdr>
      <w:shd w:val="clear" w:color="auto" w:fill="EFEFEF"/>
      <w:textAlignment w:val="center"/>
    </w:pPr>
  </w:style>
  <w:style w:type="paragraph" w:customStyle="1" w:styleId="ism-ic-table-th2">
    <w:name w:val="ism-ic-table-th2"/>
    <w:basedOn w:val="Normal"/>
    <w:pPr>
      <w:shd w:val="clear" w:color="auto" w:fill="EFEFEF"/>
      <w:textAlignment w:val="center"/>
    </w:pPr>
  </w:style>
  <w:style w:type="paragraph" w:customStyle="1" w:styleId="iatasection1heading">
    <w:name w:val="iatasection1heading"/>
    <w:basedOn w:val="Normal"/>
    <w:pPr>
      <w:spacing w:before="30" w:after="30"/>
    </w:pPr>
    <w:rPr>
      <w:sz w:val="35"/>
      <w:szCs w:val="35"/>
    </w:rPr>
  </w:style>
  <w:style w:type="paragraph" w:customStyle="1" w:styleId="iatasection2heading">
    <w:name w:val="iatasection2heading"/>
    <w:basedOn w:val="Normal"/>
    <w:pPr>
      <w:spacing w:before="30" w:after="30"/>
    </w:pPr>
    <w:rPr>
      <w:sz w:val="33"/>
      <w:szCs w:val="33"/>
    </w:rPr>
  </w:style>
  <w:style w:type="paragraph" w:customStyle="1" w:styleId="iataheading">
    <w:name w:val="iataheading"/>
    <w:basedOn w:val="Normal"/>
    <w:pPr>
      <w:spacing w:before="90" w:after="45"/>
    </w:pPr>
    <w:rPr>
      <w:b/>
      <w:bCs/>
      <w:sz w:val="30"/>
      <w:szCs w:val="30"/>
    </w:rPr>
  </w:style>
  <w:style w:type="paragraph" w:customStyle="1" w:styleId="iatasection1headingchecklist">
    <w:name w:val="iatasection1headingchecklist"/>
    <w:basedOn w:val="Normal"/>
    <w:pPr>
      <w:shd w:val="clear" w:color="auto" w:fill="CCCCCC"/>
      <w:ind w:left="-30" w:right="-30"/>
    </w:pPr>
    <w:rPr>
      <w:color w:val="000000"/>
      <w:sz w:val="38"/>
      <w:szCs w:val="38"/>
    </w:rPr>
  </w:style>
  <w:style w:type="paragraph" w:customStyle="1" w:styleId="iatasection2headingchecklist">
    <w:name w:val="iatasection2headingchecklist"/>
    <w:basedOn w:val="Normal"/>
    <w:pPr>
      <w:shd w:val="clear" w:color="auto" w:fill="1E32FA"/>
      <w:spacing w:before="100" w:beforeAutospacing="1"/>
    </w:pPr>
    <w:rPr>
      <w:color w:val="FFFFFF"/>
      <w:sz w:val="33"/>
      <w:szCs w:val="33"/>
    </w:rPr>
  </w:style>
  <w:style w:type="paragraph" w:customStyle="1" w:styleId="iatasection3headingchecklist">
    <w:name w:val="iatasection3headingchecklist"/>
    <w:basedOn w:val="Normal"/>
    <w:pPr>
      <w:shd w:val="clear" w:color="auto" w:fill="FAC832"/>
      <w:spacing w:before="100" w:beforeAutospacing="1" w:after="150"/>
    </w:pPr>
    <w:rPr>
      <w:color w:val="000000"/>
      <w:sz w:val="31"/>
      <w:szCs w:val="31"/>
    </w:rPr>
  </w:style>
  <w:style w:type="paragraph" w:customStyle="1" w:styleId="iatasection4checklist">
    <w:name w:val="iatasection4checklist"/>
    <w:basedOn w:val="Normal"/>
  </w:style>
  <w:style w:type="paragraph" w:customStyle="1" w:styleId="iatalist-disc">
    <w:name w:val="iatalist-disc"/>
    <w:basedOn w:val="Normal"/>
    <w:pPr>
      <w:spacing w:before="100" w:beforeAutospacing="1" w:after="100" w:afterAutospacing="1"/>
    </w:pPr>
  </w:style>
  <w:style w:type="paragraph" w:customStyle="1" w:styleId="iatalist-circle">
    <w:name w:val="iatalist-circle"/>
    <w:basedOn w:val="Normal"/>
    <w:pPr>
      <w:spacing w:before="100" w:beforeAutospacing="1" w:after="100" w:afterAutospacing="1"/>
    </w:pPr>
  </w:style>
  <w:style w:type="paragraph" w:customStyle="1" w:styleId="iatalist-square">
    <w:name w:val="iatalist-square"/>
    <w:basedOn w:val="Normal"/>
    <w:pPr>
      <w:spacing w:before="100" w:beforeAutospacing="1" w:after="100" w:afterAutospacing="1"/>
    </w:pPr>
  </w:style>
  <w:style w:type="paragraph" w:customStyle="1" w:styleId="iatalist-alphabetical">
    <w:name w:val="iatalist-alphabetical"/>
    <w:basedOn w:val="Normal"/>
    <w:pPr>
      <w:spacing w:before="100" w:beforeAutospacing="1" w:after="100" w:afterAutospacing="1"/>
    </w:pPr>
  </w:style>
  <w:style w:type="paragraph" w:customStyle="1" w:styleId="iatalist-numerical">
    <w:name w:val="iatalist-numerical"/>
    <w:basedOn w:val="Normal"/>
    <w:pPr>
      <w:spacing w:before="100" w:beforeAutospacing="1" w:after="100" w:afterAutospacing="1"/>
    </w:pPr>
  </w:style>
  <w:style w:type="paragraph" w:customStyle="1" w:styleId="iatalist-lower-roman">
    <w:name w:val="iatalist-lower-roman"/>
    <w:basedOn w:val="Normal"/>
    <w:pPr>
      <w:spacing w:before="100" w:beforeAutospacing="1" w:after="100" w:afterAutospacing="1"/>
    </w:pPr>
  </w:style>
  <w:style w:type="paragraph" w:customStyle="1" w:styleId="iataresolutionnumber">
    <w:name w:val="iataresolutionnumber"/>
    <w:basedOn w:val="Normal"/>
    <w:pPr>
      <w:spacing w:before="100" w:beforeAutospacing="1" w:after="100" w:afterAutospacing="1"/>
    </w:pPr>
  </w:style>
  <w:style w:type="paragraph" w:customStyle="1" w:styleId="iatarecommendedpracticenumber">
    <w:name w:val="iatarecommendedpracticenumber"/>
    <w:basedOn w:val="Normal"/>
    <w:pPr>
      <w:spacing w:before="100" w:beforeAutospacing="1" w:after="100" w:afterAutospacing="1"/>
    </w:pPr>
  </w:style>
  <w:style w:type="paragraph" w:customStyle="1" w:styleId="iatatable1">
    <w:name w:val="iatatable1"/>
    <w:basedOn w:val="Normal"/>
    <w:pPr>
      <w:spacing w:before="90" w:after="100" w:afterAutospacing="1"/>
    </w:pPr>
  </w:style>
  <w:style w:type="paragraph" w:customStyle="1" w:styleId="iatah11">
    <w:name w:val="iatah11"/>
    <w:basedOn w:val="Normal"/>
    <w:pPr>
      <w:spacing w:before="300" w:after="100" w:afterAutospacing="1"/>
    </w:pPr>
    <w:rPr>
      <w:sz w:val="36"/>
      <w:szCs w:val="36"/>
    </w:rPr>
  </w:style>
  <w:style w:type="paragraph" w:customStyle="1" w:styleId="iatatable2">
    <w:name w:val="iatatable2"/>
    <w:basedOn w:val="Normal"/>
    <w:pPr>
      <w:spacing w:before="300" w:after="100" w:afterAutospacing="1"/>
    </w:pPr>
    <w:rPr>
      <w:sz w:val="22"/>
      <w:szCs w:val="22"/>
    </w:rPr>
  </w:style>
  <w:style w:type="paragraph" w:customStyle="1" w:styleId="iataresolutionnumber1">
    <w:name w:val="iataresolutionnumber1"/>
    <w:basedOn w:val="Normal"/>
    <w:pPr>
      <w:spacing w:before="100" w:beforeAutospacing="1" w:after="140"/>
    </w:pPr>
    <w:rPr>
      <w:b/>
      <w:bCs/>
      <w:sz w:val="36"/>
      <w:szCs w:val="36"/>
    </w:rPr>
  </w:style>
  <w:style w:type="paragraph" w:customStyle="1" w:styleId="iatarecommendedpracticenumber1">
    <w:name w:val="iatarecommendedpracticenumber1"/>
    <w:basedOn w:val="Normal"/>
    <w:pPr>
      <w:spacing w:before="100" w:beforeAutospacing="1" w:after="140"/>
    </w:pPr>
    <w:rPr>
      <w:b/>
      <w:bCs/>
      <w:sz w:val="36"/>
      <w:szCs w:val="36"/>
    </w:rPr>
  </w:style>
  <w:style w:type="paragraph" w:customStyle="1" w:styleId="iatasimplepara1">
    <w:name w:val="iatasimplepara1"/>
    <w:basedOn w:val="Normal"/>
    <w:pPr>
      <w:spacing w:before="180" w:after="45"/>
      <w:jc w:val="both"/>
      <w:textAlignment w:val="center"/>
    </w:pPr>
  </w:style>
  <w:style w:type="paragraph" w:customStyle="1" w:styleId="iataaddress1">
    <w:name w:val="iataaddress1"/>
    <w:basedOn w:val="Normal"/>
    <w:pPr>
      <w:spacing w:before="240" w:after="100" w:afterAutospacing="1"/>
      <w:jc w:val="center"/>
    </w:pPr>
  </w:style>
  <w:style w:type="paragraph" w:customStyle="1" w:styleId="iatamarginpara1">
    <w:name w:val="iatamarginpara1"/>
    <w:basedOn w:val="Normal"/>
    <w:pPr>
      <w:spacing w:before="150" w:after="150"/>
      <w:ind w:left="-450"/>
    </w:pPr>
    <w:rPr>
      <w:color w:val="008000"/>
      <w:sz w:val="19"/>
      <w:szCs w:val="19"/>
    </w:rPr>
  </w:style>
  <w:style w:type="paragraph" w:customStyle="1" w:styleId="iataimgblock1">
    <w:name w:val="iataimgblock1"/>
    <w:basedOn w:val="Normal"/>
    <w:pPr>
      <w:spacing w:after="100" w:afterAutospacing="1"/>
    </w:pPr>
  </w:style>
  <w:style w:type="paragraph" w:customStyle="1" w:styleId="iatapara1">
    <w:name w:val="iatapara1"/>
    <w:basedOn w:val="Normal"/>
    <w:pPr>
      <w:spacing w:after="90"/>
    </w:pPr>
  </w:style>
  <w:style w:type="paragraph" w:customStyle="1" w:styleId="iatapara2">
    <w:name w:val="iatapara2"/>
    <w:basedOn w:val="Normal"/>
    <w:pPr>
      <w:spacing w:after="90"/>
    </w:pPr>
  </w:style>
  <w:style w:type="paragraph" w:customStyle="1" w:styleId="iatalist1">
    <w:name w:val="iatalist1"/>
    <w:basedOn w:val="Normal"/>
    <w:pPr>
      <w:spacing w:after="100" w:afterAutospacing="1"/>
    </w:pPr>
  </w:style>
  <w:style w:type="paragraph" w:customStyle="1" w:styleId="iatafigurecaption1">
    <w:name w:val="iatafigurecaption1"/>
    <w:basedOn w:val="Normal"/>
    <w:pPr>
      <w:spacing w:before="100" w:beforeAutospacing="1" w:after="100" w:afterAutospacing="1"/>
    </w:pPr>
    <w:rPr>
      <w:b/>
      <w:bCs/>
      <w:i/>
      <w:iCs/>
    </w:rPr>
  </w:style>
  <w:style w:type="character" w:customStyle="1" w:styleId="iatatitle1">
    <w:name w:val="iatatitle1"/>
    <w:basedOn w:val="DefaultParagraphFont"/>
    <w:rPr>
      <w:vanish w:val="0"/>
      <w:webHidden w:val="0"/>
      <w:specVanish w:val="0"/>
    </w:rPr>
  </w:style>
  <w:style w:type="character" w:customStyle="1" w:styleId="iatacatalog1">
    <w:name w:val="iatacatalog1"/>
    <w:basedOn w:val="DefaultParagraphFont"/>
    <w:rPr>
      <w:vanish w:val="0"/>
      <w:webHidden w:val="0"/>
      <w:specVanish w:val="0"/>
    </w:rPr>
  </w:style>
  <w:style w:type="character" w:customStyle="1" w:styleId="iatadate1">
    <w:name w:val="iatadate1"/>
    <w:basedOn w:val="DefaultParagraphFont"/>
    <w:rPr>
      <w:vanish w:val="0"/>
      <w:webHidden w:val="0"/>
      <w:specVanish w:val="0"/>
    </w:rPr>
  </w:style>
  <w:style w:type="character" w:customStyle="1" w:styleId="iatacopyrightedbyname">
    <w:name w:val="iatacopyrightedbyname"/>
    <w:basedOn w:val="DefaultParagraphFont"/>
  </w:style>
  <w:style w:type="character" w:customStyle="1" w:styleId="iatapublishersrights">
    <w:name w:val="iatapublishersrights"/>
    <w:basedOn w:val="DefaultParagraphFont"/>
  </w:style>
  <w:style w:type="character" w:customStyle="1" w:styleId="iatapublisherlocation">
    <w:name w:val="iatapublisherlocation"/>
    <w:basedOn w:val="DefaultParagraphFont"/>
  </w:style>
  <w:style w:type="paragraph" w:styleId="NormalWeb">
    <w:name w:val="Normal (Web)"/>
    <w:basedOn w:val="Normal"/>
    <w:uiPriority w:val="99"/>
    <w:semiHidden/>
    <w:unhideWhenUsed/>
    <w:pPr>
      <w:spacing w:before="100" w:beforeAutospacing="1" w:after="100" w:afterAutospacing="1"/>
    </w:pPr>
  </w:style>
  <w:style w:type="character" w:customStyle="1" w:styleId="Heading1Char">
    <w:name w:val="Heading 1 Char"/>
    <w:basedOn w:val="DefaultParagraphFont"/>
    <w:link w:val="Heading1"/>
    <w:uiPriority w:val="9"/>
    <w:rPr>
      <w:rFonts w:asciiTheme="majorHAnsi" w:eastAsiaTheme="majorEastAsia" w:hAnsiTheme="majorHAnsi" w:cstheme="majorBidi"/>
      <w:color w:val="2F5496" w:themeColor="accent1" w:themeShade="BF"/>
      <w:sz w:val="32"/>
      <w:szCs w:val="32"/>
    </w:rPr>
  </w:style>
  <w:style w:type="paragraph" w:customStyle="1" w:styleId="iatalistitem">
    <w:name w:val="iatalistitem"/>
    <w:basedOn w:val="Normal"/>
    <w:pPr>
      <w:spacing w:before="100" w:beforeAutospacing="1" w:after="100" w:afterAutospacing="1"/>
    </w:pPr>
  </w:style>
  <w:style w:type="character" w:customStyle="1" w:styleId="Heading2Char">
    <w:name w:val="Heading 2 Char"/>
    <w:basedOn w:val="DefaultParagraphFont"/>
    <w:link w:val="Heading2"/>
    <w:uiPriority w:val="9"/>
    <w:semiHidden/>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semiHidden/>
    <w:rPr>
      <w:rFonts w:asciiTheme="majorHAnsi" w:eastAsiaTheme="majorEastAsia" w:hAnsiTheme="majorHAnsi" w:cstheme="majorBidi"/>
      <w:color w:val="1F3763" w:themeColor="accent1" w:themeShade="7F"/>
      <w:sz w:val="24"/>
      <w:szCs w:val="24"/>
    </w:rPr>
  </w:style>
  <w:style w:type="character" w:customStyle="1" w:styleId="iatasidemarks1">
    <w:name w:val="iatasidemarks1"/>
    <w:basedOn w:val="DefaultParagraphFont"/>
    <w:rPr>
      <w:rFonts w:ascii="IATA Unicode Based" w:hAnsi="IATA Unicode Based" w:hint="default"/>
      <w:i w:val="0"/>
      <w:iCs w:val="0"/>
      <w:vanish w:val="0"/>
      <w:webHidden w:val="0"/>
      <w:specVanish w:val="0"/>
    </w:rPr>
  </w:style>
  <w:style w:type="character" w:customStyle="1" w:styleId="iatacheckbox1">
    <w:name w:val="iatacheckbox1"/>
    <w:basedOn w:val="DefaultParagraphFont"/>
    <w:rPr>
      <w:b w:val="0"/>
      <w:bCs w:val="0"/>
      <w:vanish w:val="0"/>
      <w:webHidden w:val="0"/>
      <w:specVanish w:val="0"/>
    </w:rPr>
  </w:style>
  <w:style w:type="character" w:customStyle="1" w:styleId="Heading4Char">
    <w:name w:val="Heading 4 Char"/>
    <w:basedOn w:val="DefaultParagraphFont"/>
    <w:link w:val="Heading4"/>
    <w:uiPriority w:val="9"/>
    <w:semiHidden/>
    <w:rPr>
      <w:rFonts w:asciiTheme="majorHAnsi" w:eastAsiaTheme="majorEastAsia" w:hAnsiTheme="majorHAnsi" w:cstheme="majorBidi"/>
      <w:i/>
      <w:iCs/>
      <w:color w:val="2F5496" w:themeColor="accent1" w:themeShade="BF"/>
      <w:sz w:val="24"/>
      <w:szCs w:val="24"/>
    </w:rPr>
  </w:style>
  <w:style w:type="character" w:customStyle="1" w:styleId="iatanotenumber1">
    <w:name w:val="iatanotenumber1"/>
    <w:basedOn w:val="DefaultParagraphFont"/>
  </w:style>
  <w:style w:type="character" w:styleId="PlaceholderText">
    <w:name w:val="Placeholder Text"/>
    <w:basedOn w:val="DefaultParagraphFont"/>
    <w:uiPriority w:val="99"/>
    <w:semiHidden/>
    <w:rsid w:val="00EA6970"/>
    <w:rPr>
      <w:color w:val="808080"/>
    </w:rPr>
  </w:style>
  <w:style w:type="paragraph" w:styleId="Header">
    <w:name w:val="header"/>
    <w:basedOn w:val="Normal"/>
    <w:link w:val="HeaderChar"/>
    <w:uiPriority w:val="99"/>
    <w:unhideWhenUsed/>
    <w:rsid w:val="00EA6970"/>
    <w:pPr>
      <w:tabs>
        <w:tab w:val="center" w:pos="4680"/>
        <w:tab w:val="right" w:pos="9360"/>
      </w:tabs>
    </w:pPr>
  </w:style>
  <w:style w:type="character" w:customStyle="1" w:styleId="HeaderChar">
    <w:name w:val="Header Char"/>
    <w:basedOn w:val="DefaultParagraphFont"/>
    <w:link w:val="Header"/>
    <w:uiPriority w:val="99"/>
    <w:rsid w:val="00EA6970"/>
    <w:rPr>
      <w:rFonts w:eastAsiaTheme="minorEastAsia"/>
      <w:sz w:val="24"/>
      <w:szCs w:val="24"/>
    </w:rPr>
  </w:style>
  <w:style w:type="paragraph" w:styleId="Footer">
    <w:name w:val="footer"/>
    <w:basedOn w:val="Normal"/>
    <w:link w:val="FooterChar"/>
    <w:uiPriority w:val="99"/>
    <w:unhideWhenUsed/>
    <w:rsid w:val="00EA6970"/>
    <w:pPr>
      <w:tabs>
        <w:tab w:val="center" w:pos="4680"/>
        <w:tab w:val="right" w:pos="9360"/>
      </w:tabs>
    </w:pPr>
  </w:style>
  <w:style w:type="character" w:customStyle="1" w:styleId="FooterChar">
    <w:name w:val="Footer Char"/>
    <w:basedOn w:val="DefaultParagraphFont"/>
    <w:link w:val="Footer"/>
    <w:uiPriority w:val="99"/>
    <w:rsid w:val="00EA6970"/>
    <w:rPr>
      <w:rFonts w:eastAsiaTheme="minorEastAsia"/>
      <w:sz w:val="24"/>
      <w:szCs w:val="24"/>
    </w:rPr>
  </w:style>
  <w:style w:type="table" w:styleId="TableGrid">
    <w:name w:val="Table Grid"/>
    <w:basedOn w:val="TableNormal"/>
    <w:uiPriority w:val="39"/>
    <w:rsid w:val="00EA69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374581">
      <w:marLeft w:val="0"/>
      <w:marRight w:val="0"/>
      <w:marTop w:val="0"/>
      <w:marBottom w:val="0"/>
      <w:divBdr>
        <w:top w:val="none" w:sz="0" w:space="0" w:color="auto"/>
        <w:left w:val="none" w:sz="0" w:space="0" w:color="auto"/>
        <w:bottom w:val="none" w:sz="0" w:space="0" w:color="auto"/>
        <w:right w:val="none" w:sz="0" w:space="0" w:color="auto"/>
      </w:divBdr>
      <w:divsChild>
        <w:div w:id="1703749028">
          <w:marLeft w:val="0"/>
          <w:marRight w:val="0"/>
          <w:marTop w:val="30"/>
          <w:marBottom w:val="0"/>
          <w:divBdr>
            <w:top w:val="none" w:sz="0" w:space="0" w:color="auto"/>
            <w:left w:val="none" w:sz="0" w:space="0" w:color="auto"/>
            <w:bottom w:val="none" w:sz="0" w:space="0" w:color="auto"/>
            <w:right w:val="none" w:sz="0" w:space="0" w:color="auto"/>
          </w:divBdr>
          <w:divsChild>
            <w:div w:id="2100637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173688">
      <w:marLeft w:val="0"/>
      <w:marRight w:val="0"/>
      <w:marTop w:val="0"/>
      <w:marBottom w:val="90"/>
      <w:divBdr>
        <w:top w:val="none" w:sz="0" w:space="0" w:color="auto"/>
        <w:left w:val="none" w:sz="0" w:space="0" w:color="auto"/>
        <w:bottom w:val="none" w:sz="0" w:space="0" w:color="auto"/>
        <w:right w:val="none" w:sz="0" w:space="0" w:color="auto"/>
      </w:divBdr>
    </w:div>
    <w:div w:id="129830366">
      <w:marLeft w:val="0"/>
      <w:marRight w:val="0"/>
      <w:marTop w:val="0"/>
      <w:marBottom w:val="90"/>
      <w:divBdr>
        <w:top w:val="none" w:sz="0" w:space="0" w:color="auto"/>
        <w:left w:val="none" w:sz="0" w:space="0" w:color="auto"/>
        <w:bottom w:val="none" w:sz="0" w:space="0" w:color="auto"/>
        <w:right w:val="none" w:sz="0" w:space="0" w:color="auto"/>
      </w:divBdr>
    </w:div>
    <w:div w:id="186606773">
      <w:marLeft w:val="0"/>
      <w:marRight w:val="0"/>
      <w:marTop w:val="0"/>
      <w:marBottom w:val="90"/>
      <w:divBdr>
        <w:top w:val="none" w:sz="0" w:space="0" w:color="auto"/>
        <w:left w:val="none" w:sz="0" w:space="0" w:color="auto"/>
        <w:bottom w:val="none" w:sz="0" w:space="0" w:color="auto"/>
        <w:right w:val="none" w:sz="0" w:space="0" w:color="auto"/>
      </w:divBdr>
    </w:div>
    <w:div w:id="250284930">
      <w:marLeft w:val="0"/>
      <w:marRight w:val="0"/>
      <w:marTop w:val="90"/>
      <w:marBottom w:val="45"/>
      <w:divBdr>
        <w:top w:val="none" w:sz="0" w:space="0" w:color="auto"/>
        <w:left w:val="none" w:sz="0" w:space="0" w:color="auto"/>
        <w:bottom w:val="none" w:sz="0" w:space="0" w:color="auto"/>
        <w:right w:val="none" w:sz="0" w:space="0" w:color="auto"/>
      </w:divBdr>
    </w:div>
    <w:div w:id="306280131">
      <w:marLeft w:val="0"/>
      <w:marRight w:val="0"/>
      <w:marTop w:val="0"/>
      <w:marBottom w:val="0"/>
      <w:divBdr>
        <w:top w:val="none" w:sz="0" w:space="0" w:color="auto"/>
        <w:left w:val="none" w:sz="0" w:space="0" w:color="auto"/>
        <w:bottom w:val="none" w:sz="0" w:space="0" w:color="auto"/>
        <w:right w:val="none" w:sz="0" w:space="0" w:color="auto"/>
      </w:divBdr>
      <w:divsChild>
        <w:div w:id="825585532">
          <w:marLeft w:val="0"/>
          <w:marRight w:val="0"/>
          <w:marTop w:val="0"/>
          <w:marBottom w:val="90"/>
          <w:divBdr>
            <w:top w:val="none" w:sz="0" w:space="0" w:color="auto"/>
            <w:left w:val="none" w:sz="0" w:space="0" w:color="auto"/>
            <w:bottom w:val="none" w:sz="0" w:space="0" w:color="auto"/>
            <w:right w:val="none" w:sz="0" w:space="0" w:color="auto"/>
          </w:divBdr>
          <w:divsChild>
            <w:div w:id="1404403275">
              <w:marLeft w:val="0"/>
              <w:marRight w:val="0"/>
              <w:marTop w:val="30"/>
              <w:marBottom w:val="0"/>
              <w:divBdr>
                <w:top w:val="none" w:sz="0" w:space="0" w:color="auto"/>
                <w:left w:val="none" w:sz="0" w:space="0" w:color="auto"/>
                <w:bottom w:val="none" w:sz="0" w:space="0" w:color="auto"/>
                <w:right w:val="none" w:sz="0" w:space="0" w:color="auto"/>
              </w:divBdr>
              <w:divsChild>
                <w:div w:id="314333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862473">
          <w:marLeft w:val="0"/>
          <w:marRight w:val="0"/>
          <w:marTop w:val="0"/>
          <w:marBottom w:val="45"/>
          <w:divBdr>
            <w:top w:val="none" w:sz="0" w:space="0" w:color="auto"/>
            <w:left w:val="none" w:sz="0" w:space="0" w:color="auto"/>
            <w:bottom w:val="none" w:sz="0" w:space="0" w:color="auto"/>
            <w:right w:val="none" w:sz="0" w:space="0" w:color="auto"/>
          </w:divBdr>
        </w:div>
        <w:div w:id="1385065011">
          <w:marLeft w:val="0"/>
          <w:marRight w:val="0"/>
          <w:marTop w:val="0"/>
          <w:marBottom w:val="45"/>
          <w:divBdr>
            <w:top w:val="none" w:sz="0" w:space="0" w:color="auto"/>
            <w:left w:val="none" w:sz="0" w:space="0" w:color="auto"/>
            <w:bottom w:val="none" w:sz="0" w:space="0" w:color="auto"/>
            <w:right w:val="none" w:sz="0" w:space="0" w:color="auto"/>
          </w:divBdr>
        </w:div>
        <w:div w:id="1492599274">
          <w:marLeft w:val="0"/>
          <w:marRight w:val="0"/>
          <w:marTop w:val="0"/>
          <w:marBottom w:val="45"/>
          <w:divBdr>
            <w:top w:val="none" w:sz="0" w:space="0" w:color="auto"/>
            <w:left w:val="none" w:sz="0" w:space="0" w:color="auto"/>
            <w:bottom w:val="none" w:sz="0" w:space="0" w:color="auto"/>
            <w:right w:val="none" w:sz="0" w:space="0" w:color="auto"/>
          </w:divBdr>
        </w:div>
        <w:div w:id="1234241236">
          <w:marLeft w:val="0"/>
          <w:marRight w:val="0"/>
          <w:marTop w:val="0"/>
          <w:marBottom w:val="45"/>
          <w:divBdr>
            <w:top w:val="none" w:sz="0" w:space="0" w:color="auto"/>
            <w:left w:val="none" w:sz="0" w:space="0" w:color="auto"/>
            <w:bottom w:val="none" w:sz="0" w:space="0" w:color="auto"/>
            <w:right w:val="none" w:sz="0" w:space="0" w:color="auto"/>
          </w:divBdr>
        </w:div>
        <w:div w:id="155145342">
          <w:marLeft w:val="0"/>
          <w:marRight w:val="0"/>
          <w:marTop w:val="0"/>
          <w:marBottom w:val="45"/>
          <w:divBdr>
            <w:top w:val="none" w:sz="0" w:space="0" w:color="auto"/>
            <w:left w:val="none" w:sz="0" w:space="0" w:color="auto"/>
            <w:bottom w:val="none" w:sz="0" w:space="0" w:color="auto"/>
            <w:right w:val="none" w:sz="0" w:space="0" w:color="auto"/>
          </w:divBdr>
        </w:div>
        <w:div w:id="1972200003">
          <w:marLeft w:val="0"/>
          <w:marRight w:val="0"/>
          <w:marTop w:val="0"/>
          <w:marBottom w:val="45"/>
          <w:divBdr>
            <w:top w:val="none" w:sz="0" w:space="0" w:color="auto"/>
            <w:left w:val="none" w:sz="0" w:space="0" w:color="auto"/>
            <w:bottom w:val="none" w:sz="0" w:space="0" w:color="auto"/>
            <w:right w:val="none" w:sz="0" w:space="0" w:color="auto"/>
          </w:divBdr>
        </w:div>
        <w:div w:id="1254122858">
          <w:marLeft w:val="0"/>
          <w:marRight w:val="0"/>
          <w:marTop w:val="0"/>
          <w:marBottom w:val="45"/>
          <w:divBdr>
            <w:top w:val="none" w:sz="0" w:space="0" w:color="auto"/>
            <w:left w:val="none" w:sz="0" w:space="0" w:color="auto"/>
            <w:bottom w:val="none" w:sz="0" w:space="0" w:color="auto"/>
            <w:right w:val="none" w:sz="0" w:space="0" w:color="auto"/>
          </w:divBdr>
        </w:div>
        <w:div w:id="1174416164">
          <w:marLeft w:val="0"/>
          <w:marRight w:val="0"/>
          <w:marTop w:val="0"/>
          <w:marBottom w:val="0"/>
          <w:divBdr>
            <w:top w:val="none" w:sz="0" w:space="0" w:color="auto"/>
            <w:left w:val="none" w:sz="0" w:space="0" w:color="auto"/>
            <w:bottom w:val="none" w:sz="0" w:space="0" w:color="auto"/>
            <w:right w:val="none" w:sz="0" w:space="0" w:color="auto"/>
          </w:divBdr>
        </w:div>
        <w:div w:id="445782892">
          <w:marLeft w:val="0"/>
          <w:marRight w:val="0"/>
          <w:marTop w:val="0"/>
          <w:marBottom w:val="0"/>
          <w:divBdr>
            <w:top w:val="none" w:sz="0" w:space="0" w:color="auto"/>
            <w:left w:val="none" w:sz="0" w:space="0" w:color="auto"/>
            <w:bottom w:val="none" w:sz="0" w:space="0" w:color="auto"/>
            <w:right w:val="none" w:sz="0" w:space="0" w:color="auto"/>
          </w:divBdr>
        </w:div>
        <w:div w:id="462702129">
          <w:marLeft w:val="0"/>
          <w:marRight w:val="0"/>
          <w:marTop w:val="0"/>
          <w:marBottom w:val="0"/>
          <w:divBdr>
            <w:top w:val="none" w:sz="0" w:space="0" w:color="auto"/>
            <w:left w:val="none" w:sz="0" w:space="0" w:color="auto"/>
            <w:bottom w:val="none" w:sz="0" w:space="0" w:color="auto"/>
            <w:right w:val="none" w:sz="0" w:space="0" w:color="auto"/>
          </w:divBdr>
        </w:div>
        <w:div w:id="1861122157">
          <w:marLeft w:val="0"/>
          <w:marRight w:val="0"/>
          <w:marTop w:val="90"/>
          <w:marBottom w:val="45"/>
          <w:divBdr>
            <w:top w:val="none" w:sz="0" w:space="0" w:color="auto"/>
            <w:left w:val="none" w:sz="0" w:space="0" w:color="auto"/>
            <w:bottom w:val="none" w:sz="0" w:space="0" w:color="auto"/>
            <w:right w:val="none" w:sz="0" w:space="0" w:color="auto"/>
          </w:divBdr>
        </w:div>
        <w:div w:id="232084946">
          <w:marLeft w:val="0"/>
          <w:marRight w:val="0"/>
          <w:marTop w:val="0"/>
          <w:marBottom w:val="90"/>
          <w:divBdr>
            <w:top w:val="none" w:sz="0" w:space="0" w:color="auto"/>
            <w:left w:val="none" w:sz="0" w:space="0" w:color="auto"/>
            <w:bottom w:val="none" w:sz="0" w:space="0" w:color="auto"/>
            <w:right w:val="none" w:sz="0" w:space="0" w:color="auto"/>
          </w:divBdr>
        </w:div>
        <w:div w:id="1765153075">
          <w:marLeft w:val="0"/>
          <w:marRight w:val="0"/>
          <w:marTop w:val="0"/>
          <w:marBottom w:val="90"/>
          <w:divBdr>
            <w:top w:val="none" w:sz="0" w:space="0" w:color="auto"/>
            <w:left w:val="none" w:sz="0" w:space="0" w:color="auto"/>
            <w:bottom w:val="none" w:sz="0" w:space="0" w:color="auto"/>
            <w:right w:val="none" w:sz="0" w:space="0" w:color="auto"/>
          </w:divBdr>
        </w:div>
      </w:divsChild>
    </w:div>
    <w:div w:id="365832419">
      <w:marLeft w:val="0"/>
      <w:marRight w:val="0"/>
      <w:marTop w:val="0"/>
      <w:marBottom w:val="45"/>
      <w:divBdr>
        <w:top w:val="none" w:sz="0" w:space="0" w:color="auto"/>
        <w:left w:val="none" w:sz="0" w:space="0" w:color="auto"/>
        <w:bottom w:val="none" w:sz="0" w:space="0" w:color="auto"/>
        <w:right w:val="none" w:sz="0" w:space="0" w:color="auto"/>
      </w:divBdr>
    </w:div>
    <w:div w:id="594435587">
      <w:marLeft w:val="0"/>
      <w:marRight w:val="0"/>
      <w:marTop w:val="0"/>
      <w:marBottom w:val="0"/>
      <w:divBdr>
        <w:top w:val="none" w:sz="0" w:space="0" w:color="auto"/>
        <w:left w:val="none" w:sz="0" w:space="0" w:color="auto"/>
        <w:bottom w:val="none" w:sz="0" w:space="0" w:color="auto"/>
        <w:right w:val="none" w:sz="0" w:space="0" w:color="auto"/>
      </w:divBdr>
      <w:divsChild>
        <w:div w:id="447773633">
          <w:marLeft w:val="0"/>
          <w:marRight w:val="0"/>
          <w:marTop w:val="0"/>
          <w:marBottom w:val="90"/>
          <w:divBdr>
            <w:top w:val="none" w:sz="0" w:space="0" w:color="auto"/>
            <w:left w:val="none" w:sz="0" w:space="0" w:color="auto"/>
            <w:bottom w:val="none" w:sz="0" w:space="0" w:color="auto"/>
            <w:right w:val="none" w:sz="0" w:space="0" w:color="auto"/>
          </w:divBdr>
        </w:div>
        <w:div w:id="1070158707">
          <w:marLeft w:val="0"/>
          <w:marRight w:val="0"/>
          <w:marTop w:val="0"/>
          <w:marBottom w:val="45"/>
          <w:divBdr>
            <w:top w:val="none" w:sz="0" w:space="0" w:color="auto"/>
            <w:left w:val="none" w:sz="0" w:space="0" w:color="auto"/>
            <w:bottom w:val="none" w:sz="0" w:space="0" w:color="auto"/>
            <w:right w:val="none" w:sz="0" w:space="0" w:color="auto"/>
          </w:divBdr>
        </w:div>
        <w:div w:id="70009773">
          <w:marLeft w:val="0"/>
          <w:marRight w:val="0"/>
          <w:marTop w:val="0"/>
          <w:marBottom w:val="45"/>
          <w:divBdr>
            <w:top w:val="none" w:sz="0" w:space="0" w:color="auto"/>
            <w:left w:val="none" w:sz="0" w:space="0" w:color="auto"/>
            <w:bottom w:val="none" w:sz="0" w:space="0" w:color="auto"/>
            <w:right w:val="none" w:sz="0" w:space="0" w:color="auto"/>
          </w:divBdr>
        </w:div>
        <w:div w:id="1548880296">
          <w:marLeft w:val="0"/>
          <w:marRight w:val="0"/>
          <w:marTop w:val="0"/>
          <w:marBottom w:val="45"/>
          <w:divBdr>
            <w:top w:val="none" w:sz="0" w:space="0" w:color="auto"/>
            <w:left w:val="none" w:sz="0" w:space="0" w:color="auto"/>
            <w:bottom w:val="none" w:sz="0" w:space="0" w:color="auto"/>
            <w:right w:val="none" w:sz="0" w:space="0" w:color="auto"/>
          </w:divBdr>
        </w:div>
        <w:div w:id="2102138497">
          <w:marLeft w:val="0"/>
          <w:marRight w:val="0"/>
          <w:marTop w:val="0"/>
          <w:marBottom w:val="45"/>
          <w:divBdr>
            <w:top w:val="none" w:sz="0" w:space="0" w:color="auto"/>
            <w:left w:val="none" w:sz="0" w:space="0" w:color="auto"/>
            <w:bottom w:val="none" w:sz="0" w:space="0" w:color="auto"/>
            <w:right w:val="none" w:sz="0" w:space="0" w:color="auto"/>
          </w:divBdr>
        </w:div>
        <w:div w:id="1443375799">
          <w:marLeft w:val="0"/>
          <w:marRight w:val="0"/>
          <w:marTop w:val="0"/>
          <w:marBottom w:val="45"/>
          <w:divBdr>
            <w:top w:val="none" w:sz="0" w:space="0" w:color="auto"/>
            <w:left w:val="none" w:sz="0" w:space="0" w:color="auto"/>
            <w:bottom w:val="none" w:sz="0" w:space="0" w:color="auto"/>
            <w:right w:val="none" w:sz="0" w:space="0" w:color="auto"/>
          </w:divBdr>
        </w:div>
        <w:div w:id="1049841298">
          <w:marLeft w:val="0"/>
          <w:marRight w:val="0"/>
          <w:marTop w:val="0"/>
          <w:marBottom w:val="45"/>
          <w:divBdr>
            <w:top w:val="none" w:sz="0" w:space="0" w:color="auto"/>
            <w:left w:val="none" w:sz="0" w:space="0" w:color="auto"/>
            <w:bottom w:val="none" w:sz="0" w:space="0" w:color="auto"/>
            <w:right w:val="none" w:sz="0" w:space="0" w:color="auto"/>
          </w:divBdr>
        </w:div>
        <w:div w:id="1258053402">
          <w:marLeft w:val="0"/>
          <w:marRight w:val="0"/>
          <w:marTop w:val="0"/>
          <w:marBottom w:val="45"/>
          <w:divBdr>
            <w:top w:val="none" w:sz="0" w:space="0" w:color="auto"/>
            <w:left w:val="none" w:sz="0" w:space="0" w:color="auto"/>
            <w:bottom w:val="none" w:sz="0" w:space="0" w:color="auto"/>
            <w:right w:val="none" w:sz="0" w:space="0" w:color="auto"/>
          </w:divBdr>
        </w:div>
        <w:div w:id="107546489">
          <w:marLeft w:val="0"/>
          <w:marRight w:val="0"/>
          <w:marTop w:val="0"/>
          <w:marBottom w:val="0"/>
          <w:divBdr>
            <w:top w:val="none" w:sz="0" w:space="0" w:color="auto"/>
            <w:left w:val="none" w:sz="0" w:space="0" w:color="auto"/>
            <w:bottom w:val="none" w:sz="0" w:space="0" w:color="auto"/>
            <w:right w:val="none" w:sz="0" w:space="0" w:color="auto"/>
          </w:divBdr>
        </w:div>
        <w:div w:id="1155222461">
          <w:marLeft w:val="0"/>
          <w:marRight w:val="0"/>
          <w:marTop w:val="0"/>
          <w:marBottom w:val="0"/>
          <w:divBdr>
            <w:top w:val="none" w:sz="0" w:space="0" w:color="auto"/>
            <w:left w:val="none" w:sz="0" w:space="0" w:color="auto"/>
            <w:bottom w:val="none" w:sz="0" w:space="0" w:color="auto"/>
            <w:right w:val="none" w:sz="0" w:space="0" w:color="auto"/>
          </w:divBdr>
        </w:div>
        <w:div w:id="943610502">
          <w:marLeft w:val="0"/>
          <w:marRight w:val="0"/>
          <w:marTop w:val="0"/>
          <w:marBottom w:val="0"/>
          <w:divBdr>
            <w:top w:val="none" w:sz="0" w:space="0" w:color="auto"/>
            <w:left w:val="none" w:sz="0" w:space="0" w:color="auto"/>
            <w:bottom w:val="none" w:sz="0" w:space="0" w:color="auto"/>
            <w:right w:val="none" w:sz="0" w:space="0" w:color="auto"/>
          </w:divBdr>
        </w:div>
        <w:div w:id="2072189617">
          <w:marLeft w:val="0"/>
          <w:marRight w:val="0"/>
          <w:marTop w:val="90"/>
          <w:marBottom w:val="45"/>
          <w:divBdr>
            <w:top w:val="none" w:sz="0" w:space="0" w:color="auto"/>
            <w:left w:val="none" w:sz="0" w:space="0" w:color="auto"/>
            <w:bottom w:val="none" w:sz="0" w:space="0" w:color="auto"/>
            <w:right w:val="none" w:sz="0" w:space="0" w:color="auto"/>
          </w:divBdr>
        </w:div>
        <w:div w:id="438526359">
          <w:marLeft w:val="0"/>
          <w:marRight w:val="0"/>
          <w:marTop w:val="0"/>
          <w:marBottom w:val="90"/>
          <w:divBdr>
            <w:top w:val="none" w:sz="0" w:space="0" w:color="auto"/>
            <w:left w:val="none" w:sz="0" w:space="0" w:color="auto"/>
            <w:bottom w:val="none" w:sz="0" w:space="0" w:color="auto"/>
            <w:right w:val="none" w:sz="0" w:space="0" w:color="auto"/>
          </w:divBdr>
        </w:div>
        <w:div w:id="252327966">
          <w:marLeft w:val="0"/>
          <w:marRight w:val="0"/>
          <w:marTop w:val="0"/>
          <w:marBottom w:val="90"/>
          <w:divBdr>
            <w:top w:val="none" w:sz="0" w:space="0" w:color="auto"/>
            <w:left w:val="none" w:sz="0" w:space="0" w:color="auto"/>
            <w:bottom w:val="none" w:sz="0" w:space="0" w:color="auto"/>
            <w:right w:val="none" w:sz="0" w:space="0" w:color="auto"/>
          </w:divBdr>
        </w:div>
        <w:div w:id="1888685668">
          <w:marLeft w:val="0"/>
          <w:marRight w:val="0"/>
          <w:marTop w:val="0"/>
          <w:marBottom w:val="90"/>
          <w:divBdr>
            <w:top w:val="none" w:sz="0" w:space="0" w:color="auto"/>
            <w:left w:val="none" w:sz="0" w:space="0" w:color="auto"/>
            <w:bottom w:val="none" w:sz="0" w:space="0" w:color="auto"/>
            <w:right w:val="none" w:sz="0" w:space="0" w:color="auto"/>
          </w:divBdr>
        </w:div>
      </w:divsChild>
    </w:div>
    <w:div w:id="648292333">
      <w:marLeft w:val="0"/>
      <w:marRight w:val="0"/>
      <w:marTop w:val="0"/>
      <w:marBottom w:val="0"/>
      <w:divBdr>
        <w:top w:val="none" w:sz="0" w:space="0" w:color="auto"/>
        <w:left w:val="none" w:sz="0" w:space="0" w:color="auto"/>
        <w:bottom w:val="none" w:sz="0" w:space="0" w:color="auto"/>
        <w:right w:val="none" w:sz="0" w:space="0" w:color="auto"/>
      </w:divBdr>
      <w:divsChild>
        <w:div w:id="1931110982">
          <w:marLeft w:val="0"/>
          <w:marRight w:val="0"/>
          <w:marTop w:val="0"/>
          <w:marBottom w:val="90"/>
          <w:divBdr>
            <w:top w:val="none" w:sz="0" w:space="0" w:color="auto"/>
            <w:left w:val="none" w:sz="0" w:space="0" w:color="auto"/>
            <w:bottom w:val="none" w:sz="0" w:space="0" w:color="auto"/>
            <w:right w:val="none" w:sz="0" w:space="0" w:color="auto"/>
          </w:divBdr>
          <w:divsChild>
            <w:div w:id="1861157904">
              <w:marLeft w:val="0"/>
              <w:marRight w:val="0"/>
              <w:marTop w:val="30"/>
              <w:marBottom w:val="0"/>
              <w:divBdr>
                <w:top w:val="none" w:sz="0" w:space="0" w:color="auto"/>
                <w:left w:val="none" w:sz="0" w:space="0" w:color="auto"/>
                <w:bottom w:val="none" w:sz="0" w:space="0" w:color="auto"/>
                <w:right w:val="none" w:sz="0" w:space="0" w:color="auto"/>
              </w:divBdr>
              <w:divsChild>
                <w:div w:id="1968510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8041111">
          <w:marLeft w:val="0"/>
          <w:marRight w:val="0"/>
          <w:marTop w:val="0"/>
          <w:marBottom w:val="45"/>
          <w:divBdr>
            <w:top w:val="none" w:sz="0" w:space="0" w:color="auto"/>
            <w:left w:val="none" w:sz="0" w:space="0" w:color="auto"/>
            <w:bottom w:val="none" w:sz="0" w:space="0" w:color="auto"/>
            <w:right w:val="none" w:sz="0" w:space="0" w:color="auto"/>
          </w:divBdr>
        </w:div>
        <w:div w:id="860433433">
          <w:marLeft w:val="0"/>
          <w:marRight w:val="0"/>
          <w:marTop w:val="0"/>
          <w:marBottom w:val="45"/>
          <w:divBdr>
            <w:top w:val="none" w:sz="0" w:space="0" w:color="auto"/>
            <w:left w:val="none" w:sz="0" w:space="0" w:color="auto"/>
            <w:bottom w:val="none" w:sz="0" w:space="0" w:color="auto"/>
            <w:right w:val="none" w:sz="0" w:space="0" w:color="auto"/>
          </w:divBdr>
        </w:div>
        <w:div w:id="1425493841">
          <w:marLeft w:val="0"/>
          <w:marRight w:val="0"/>
          <w:marTop w:val="0"/>
          <w:marBottom w:val="45"/>
          <w:divBdr>
            <w:top w:val="none" w:sz="0" w:space="0" w:color="auto"/>
            <w:left w:val="none" w:sz="0" w:space="0" w:color="auto"/>
            <w:bottom w:val="none" w:sz="0" w:space="0" w:color="auto"/>
            <w:right w:val="none" w:sz="0" w:space="0" w:color="auto"/>
          </w:divBdr>
        </w:div>
        <w:div w:id="1698971270">
          <w:marLeft w:val="0"/>
          <w:marRight w:val="0"/>
          <w:marTop w:val="0"/>
          <w:marBottom w:val="45"/>
          <w:divBdr>
            <w:top w:val="none" w:sz="0" w:space="0" w:color="auto"/>
            <w:left w:val="none" w:sz="0" w:space="0" w:color="auto"/>
            <w:bottom w:val="none" w:sz="0" w:space="0" w:color="auto"/>
            <w:right w:val="none" w:sz="0" w:space="0" w:color="auto"/>
          </w:divBdr>
        </w:div>
        <w:div w:id="814682484">
          <w:marLeft w:val="0"/>
          <w:marRight w:val="0"/>
          <w:marTop w:val="0"/>
          <w:marBottom w:val="45"/>
          <w:divBdr>
            <w:top w:val="none" w:sz="0" w:space="0" w:color="auto"/>
            <w:left w:val="none" w:sz="0" w:space="0" w:color="auto"/>
            <w:bottom w:val="none" w:sz="0" w:space="0" w:color="auto"/>
            <w:right w:val="none" w:sz="0" w:space="0" w:color="auto"/>
          </w:divBdr>
        </w:div>
        <w:div w:id="212693185">
          <w:marLeft w:val="0"/>
          <w:marRight w:val="0"/>
          <w:marTop w:val="0"/>
          <w:marBottom w:val="45"/>
          <w:divBdr>
            <w:top w:val="none" w:sz="0" w:space="0" w:color="auto"/>
            <w:left w:val="none" w:sz="0" w:space="0" w:color="auto"/>
            <w:bottom w:val="none" w:sz="0" w:space="0" w:color="auto"/>
            <w:right w:val="none" w:sz="0" w:space="0" w:color="auto"/>
          </w:divBdr>
        </w:div>
        <w:div w:id="864372254">
          <w:marLeft w:val="0"/>
          <w:marRight w:val="0"/>
          <w:marTop w:val="0"/>
          <w:marBottom w:val="45"/>
          <w:divBdr>
            <w:top w:val="none" w:sz="0" w:space="0" w:color="auto"/>
            <w:left w:val="none" w:sz="0" w:space="0" w:color="auto"/>
            <w:bottom w:val="none" w:sz="0" w:space="0" w:color="auto"/>
            <w:right w:val="none" w:sz="0" w:space="0" w:color="auto"/>
          </w:divBdr>
        </w:div>
        <w:div w:id="1990281072">
          <w:marLeft w:val="0"/>
          <w:marRight w:val="0"/>
          <w:marTop w:val="0"/>
          <w:marBottom w:val="0"/>
          <w:divBdr>
            <w:top w:val="none" w:sz="0" w:space="0" w:color="auto"/>
            <w:left w:val="none" w:sz="0" w:space="0" w:color="auto"/>
            <w:bottom w:val="none" w:sz="0" w:space="0" w:color="auto"/>
            <w:right w:val="none" w:sz="0" w:space="0" w:color="auto"/>
          </w:divBdr>
        </w:div>
        <w:div w:id="614291353">
          <w:marLeft w:val="0"/>
          <w:marRight w:val="0"/>
          <w:marTop w:val="0"/>
          <w:marBottom w:val="0"/>
          <w:divBdr>
            <w:top w:val="none" w:sz="0" w:space="0" w:color="auto"/>
            <w:left w:val="none" w:sz="0" w:space="0" w:color="auto"/>
            <w:bottom w:val="none" w:sz="0" w:space="0" w:color="auto"/>
            <w:right w:val="none" w:sz="0" w:space="0" w:color="auto"/>
          </w:divBdr>
        </w:div>
        <w:div w:id="1006438949">
          <w:marLeft w:val="0"/>
          <w:marRight w:val="0"/>
          <w:marTop w:val="0"/>
          <w:marBottom w:val="0"/>
          <w:divBdr>
            <w:top w:val="none" w:sz="0" w:space="0" w:color="auto"/>
            <w:left w:val="none" w:sz="0" w:space="0" w:color="auto"/>
            <w:bottom w:val="none" w:sz="0" w:space="0" w:color="auto"/>
            <w:right w:val="none" w:sz="0" w:space="0" w:color="auto"/>
          </w:divBdr>
        </w:div>
        <w:div w:id="916356614">
          <w:marLeft w:val="0"/>
          <w:marRight w:val="0"/>
          <w:marTop w:val="90"/>
          <w:marBottom w:val="45"/>
          <w:divBdr>
            <w:top w:val="none" w:sz="0" w:space="0" w:color="auto"/>
            <w:left w:val="none" w:sz="0" w:space="0" w:color="auto"/>
            <w:bottom w:val="none" w:sz="0" w:space="0" w:color="auto"/>
            <w:right w:val="none" w:sz="0" w:space="0" w:color="auto"/>
          </w:divBdr>
        </w:div>
        <w:div w:id="1810707959">
          <w:marLeft w:val="0"/>
          <w:marRight w:val="0"/>
          <w:marTop w:val="0"/>
          <w:marBottom w:val="90"/>
          <w:divBdr>
            <w:top w:val="none" w:sz="0" w:space="0" w:color="auto"/>
            <w:left w:val="none" w:sz="0" w:space="0" w:color="auto"/>
            <w:bottom w:val="none" w:sz="0" w:space="0" w:color="auto"/>
            <w:right w:val="none" w:sz="0" w:space="0" w:color="auto"/>
          </w:divBdr>
        </w:div>
        <w:div w:id="1672486822">
          <w:marLeft w:val="0"/>
          <w:marRight w:val="0"/>
          <w:marTop w:val="0"/>
          <w:marBottom w:val="90"/>
          <w:divBdr>
            <w:top w:val="none" w:sz="0" w:space="0" w:color="auto"/>
            <w:left w:val="none" w:sz="0" w:space="0" w:color="auto"/>
            <w:bottom w:val="none" w:sz="0" w:space="0" w:color="auto"/>
            <w:right w:val="none" w:sz="0" w:space="0" w:color="auto"/>
          </w:divBdr>
        </w:div>
        <w:div w:id="765077485">
          <w:marLeft w:val="0"/>
          <w:marRight w:val="0"/>
          <w:marTop w:val="0"/>
          <w:marBottom w:val="90"/>
          <w:divBdr>
            <w:top w:val="none" w:sz="0" w:space="0" w:color="auto"/>
            <w:left w:val="none" w:sz="0" w:space="0" w:color="auto"/>
            <w:bottom w:val="none" w:sz="0" w:space="0" w:color="auto"/>
            <w:right w:val="none" w:sz="0" w:space="0" w:color="auto"/>
          </w:divBdr>
        </w:div>
        <w:div w:id="1063915012">
          <w:marLeft w:val="0"/>
          <w:marRight w:val="0"/>
          <w:marTop w:val="0"/>
          <w:marBottom w:val="90"/>
          <w:divBdr>
            <w:top w:val="none" w:sz="0" w:space="0" w:color="auto"/>
            <w:left w:val="none" w:sz="0" w:space="0" w:color="auto"/>
            <w:bottom w:val="none" w:sz="0" w:space="0" w:color="auto"/>
            <w:right w:val="none" w:sz="0" w:space="0" w:color="auto"/>
          </w:divBdr>
        </w:div>
      </w:divsChild>
    </w:div>
    <w:div w:id="776751056">
      <w:marLeft w:val="0"/>
      <w:marRight w:val="0"/>
      <w:marTop w:val="30"/>
      <w:marBottom w:val="0"/>
      <w:divBdr>
        <w:top w:val="none" w:sz="0" w:space="0" w:color="auto"/>
        <w:left w:val="none" w:sz="0" w:space="0" w:color="auto"/>
        <w:bottom w:val="none" w:sz="0" w:space="0" w:color="auto"/>
        <w:right w:val="none" w:sz="0" w:space="0" w:color="auto"/>
      </w:divBdr>
      <w:divsChild>
        <w:div w:id="2062287847">
          <w:marLeft w:val="0"/>
          <w:marRight w:val="0"/>
          <w:marTop w:val="0"/>
          <w:marBottom w:val="0"/>
          <w:divBdr>
            <w:top w:val="none" w:sz="0" w:space="0" w:color="auto"/>
            <w:left w:val="none" w:sz="0" w:space="0" w:color="auto"/>
            <w:bottom w:val="none" w:sz="0" w:space="0" w:color="auto"/>
            <w:right w:val="none" w:sz="0" w:space="0" w:color="auto"/>
          </w:divBdr>
        </w:div>
      </w:divsChild>
    </w:div>
    <w:div w:id="778912016">
      <w:marLeft w:val="0"/>
      <w:marRight w:val="0"/>
      <w:marTop w:val="0"/>
      <w:marBottom w:val="0"/>
      <w:divBdr>
        <w:top w:val="none" w:sz="0" w:space="0" w:color="auto"/>
        <w:left w:val="none" w:sz="0" w:space="0" w:color="auto"/>
        <w:bottom w:val="none" w:sz="0" w:space="0" w:color="auto"/>
        <w:right w:val="none" w:sz="0" w:space="0" w:color="auto"/>
      </w:divBdr>
      <w:divsChild>
        <w:div w:id="818309878">
          <w:marLeft w:val="0"/>
          <w:marRight w:val="0"/>
          <w:marTop w:val="0"/>
          <w:marBottom w:val="90"/>
          <w:divBdr>
            <w:top w:val="none" w:sz="0" w:space="0" w:color="auto"/>
            <w:left w:val="none" w:sz="0" w:space="0" w:color="auto"/>
            <w:bottom w:val="none" w:sz="0" w:space="0" w:color="auto"/>
            <w:right w:val="none" w:sz="0" w:space="0" w:color="auto"/>
          </w:divBdr>
        </w:div>
        <w:div w:id="1950888505">
          <w:marLeft w:val="0"/>
          <w:marRight w:val="0"/>
          <w:marTop w:val="0"/>
          <w:marBottom w:val="45"/>
          <w:divBdr>
            <w:top w:val="none" w:sz="0" w:space="0" w:color="auto"/>
            <w:left w:val="none" w:sz="0" w:space="0" w:color="auto"/>
            <w:bottom w:val="none" w:sz="0" w:space="0" w:color="auto"/>
            <w:right w:val="none" w:sz="0" w:space="0" w:color="auto"/>
          </w:divBdr>
        </w:div>
        <w:div w:id="1294140384">
          <w:marLeft w:val="0"/>
          <w:marRight w:val="0"/>
          <w:marTop w:val="0"/>
          <w:marBottom w:val="45"/>
          <w:divBdr>
            <w:top w:val="none" w:sz="0" w:space="0" w:color="auto"/>
            <w:left w:val="none" w:sz="0" w:space="0" w:color="auto"/>
            <w:bottom w:val="none" w:sz="0" w:space="0" w:color="auto"/>
            <w:right w:val="none" w:sz="0" w:space="0" w:color="auto"/>
          </w:divBdr>
        </w:div>
        <w:div w:id="839197659">
          <w:marLeft w:val="0"/>
          <w:marRight w:val="0"/>
          <w:marTop w:val="0"/>
          <w:marBottom w:val="45"/>
          <w:divBdr>
            <w:top w:val="none" w:sz="0" w:space="0" w:color="auto"/>
            <w:left w:val="none" w:sz="0" w:space="0" w:color="auto"/>
            <w:bottom w:val="none" w:sz="0" w:space="0" w:color="auto"/>
            <w:right w:val="none" w:sz="0" w:space="0" w:color="auto"/>
          </w:divBdr>
        </w:div>
        <w:div w:id="599873408">
          <w:marLeft w:val="0"/>
          <w:marRight w:val="0"/>
          <w:marTop w:val="0"/>
          <w:marBottom w:val="45"/>
          <w:divBdr>
            <w:top w:val="none" w:sz="0" w:space="0" w:color="auto"/>
            <w:left w:val="none" w:sz="0" w:space="0" w:color="auto"/>
            <w:bottom w:val="none" w:sz="0" w:space="0" w:color="auto"/>
            <w:right w:val="none" w:sz="0" w:space="0" w:color="auto"/>
          </w:divBdr>
        </w:div>
        <w:div w:id="1758407429">
          <w:marLeft w:val="0"/>
          <w:marRight w:val="0"/>
          <w:marTop w:val="0"/>
          <w:marBottom w:val="45"/>
          <w:divBdr>
            <w:top w:val="none" w:sz="0" w:space="0" w:color="auto"/>
            <w:left w:val="none" w:sz="0" w:space="0" w:color="auto"/>
            <w:bottom w:val="none" w:sz="0" w:space="0" w:color="auto"/>
            <w:right w:val="none" w:sz="0" w:space="0" w:color="auto"/>
          </w:divBdr>
        </w:div>
        <w:div w:id="1738236362">
          <w:marLeft w:val="0"/>
          <w:marRight w:val="0"/>
          <w:marTop w:val="0"/>
          <w:marBottom w:val="45"/>
          <w:divBdr>
            <w:top w:val="none" w:sz="0" w:space="0" w:color="auto"/>
            <w:left w:val="none" w:sz="0" w:space="0" w:color="auto"/>
            <w:bottom w:val="none" w:sz="0" w:space="0" w:color="auto"/>
            <w:right w:val="none" w:sz="0" w:space="0" w:color="auto"/>
          </w:divBdr>
        </w:div>
        <w:div w:id="581915249">
          <w:marLeft w:val="0"/>
          <w:marRight w:val="0"/>
          <w:marTop w:val="0"/>
          <w:marBottom w:val="45"/>
          <w:divBdr>
            <w:top w:val="none" w:sz="0" w:space="0" w:color="auto"/>
            <w:left w:val="none" w:sz="0" w:space="0" w:color="auto"/>
            <w:bottom w:val="none" w:sz="0" w:space="0" w:color="auto"/>
            <w:right w:val="none" w:sz="0" w:space="0" w:color="auto"/>
          </w:divBdr>
        </w:div>
        <w:div w:id="1419791244">
          <w:marLeft w:val="0"/>
          <w:marRight w:val="0"/>
          <w:marTop w:val="0"/>
          <w:marBottom w:val="0"/>
          <w:divBdr>
            <w:top w:val="none" w:sz="0" w:space="0" w:color="auto"/>
            <w:left w:val="none" w:sz="0" w:space="0" w:color="auto"/>
            <w:bottom w:val="none" w:sz="0" w:space="0" w:color="auto"/>
            <w:right w:val="none" w:sz="0" w:space="0" w:color="auto"/>
          </w:divBdr>
        </w:div>
        <w:div w:id="1786996521">
          <w:marLeft w:val="0"/>
          <w:marRight w:val="0"/>
          <w:marTop w:val="0"/>
          <w:marBottom w:val="0"/>
          <w:divBdr>
            <w:top w:val="none" w:sz="0" w:space="0" w:color="auto"/>
            <w:left w:val="none" w:sz="0" w:space="0" w:color="auto"/>
            <w:bottom w:val="none" w:sz="0" w:space="0" w:color="auto"/>
            <w:right w:val="none" w:sz="0" w:space="0" w:color="auto"/>
          </w:divBdr>
        </w:div>
        <w:div w:id="904341950">
          <w:marLeft w:val="0"/>
          <w:marRight w:val="0"/>
          <w:marTop w:val="0"/>
          <w:marBottom w:val="0"/>
          <w:divBdr>
            <w:top w:val="none" w:sz="0" w:space="0" w:color="auto"/>
            <w:left w:val="none" w:sz="0" w:space="0" w:color="auto"/>
            <w:bottom w:val="none" w:sz="0" w:space="0" w:color="auto"/>
            <w:right w:val="none" w:sz="0" w:space="0" w:color="auto"/>
          </w:divBdr>
        </w:div>
        <w:div w:id="2061243479">
          <w:marLeft w:val="0"/>
          <w:marRight w:val="0"/>
          <w:marTop w:val="0"/>
          <w:marBottom w:val="0"/>
          <w:divBdr>
            <w:top w:val="none" w:sz="0" w:space="0" w:color="auto"/>
            <w:left w:val="none" w:sz="0" w:space="0" w:color="auto"/>
            <w:bottom w:val="none" w:sz="0" w:space="0" w:color="auto"/>
            <w:right w:val="none" w:sz="0" w:space="0" w:color="auto"/>
          </w:divBdr>
        </w:div>
        <w:div w:id="1403067556">
          <w:marLeft w:val="0"/>
          <w:marRight w:val="0"/>
          <w:marTop w:val="0"/>
          <w:marBottom w:val="0"/>
          <w:divBdr>
            <w:top w:val="none" w:sz="0" w:space="0" w:color="auto"/>
            <w:left w:val="none" w:sz="0" w:space="0" w:color="auto"/>
            <w:bottom w:val="none" w:sz="0" w:space="0" w:color="auto"/>
            <w:right w:val="none" w:sz="0" w:space="0" w:color="auto"/>
          </w:divBdr>
        </w:div>
        <w:div w:id="1219051605">
          <w:marLeft w:val="0"/>
          <w:marRight w:val="0"/>
          <w:marTop w:val="0"/>
          <w:marBottom w:val="0"/>
          <w:divBdr>
            <w:top w:val="none" w:sz="0" w:space="0" w:color="auto"/>
            <w:left w:val="none" w:sz="0" w:space="0" w:color="auto"/>
            <w:bottom w:val="none" w:sz="0" w:space="0" w:color="auto"/>
            <w:right w:val="none" w:sz="0" w:space="0" w:color="auto"/>
          </w:divBdr>
        </w:div>
        <w:div w:id="116261644">
          <w:marLeft w:val="0"/>
          <w:marRight w:val="0"/>
          <w:marTop w:val="90"/>
          <w:marBottom w:val="45"/>
          <w:divBdr>
            <w:top w:val="none" w:sz="0" w:space="0" w:color="auto"/>
            <w:left w:val="none" w:sz="0" w:space="0" w:color="auto"/>
            <w:bottom w:val="none" w:sz="0" w:space="0" w:color="auto"/>
            <w:right w:val="none" w:sz="0" w:space="0" w:color="auto"/>
          </w:divBdr>
        </w:div>
        <w:div w:id="1763985431">
          <w:marLeft w:val="0"/>
          <w:marRight w:val="0"/>
          <w:marTop w:val="0"/>
          <w:marBottom w:val="90"/>
          <w:divBdr>
            <w:top w:val="none" w:sz="0" w:space="0" w:color="auto"/>
            <w:left w:val="none" w:sz="0" w:space="0" w:color="auto"/>
            <w:bottom w:val="none" w:sz="0" w:space="0" w:color="auto"/>
            <w:right w:val="none" w:sz="0" w:space="0" w:color="auto"/>
          </w:divBdr>
        </w:div>
        <w:div w:id="1855682618">
          <w:marLeft w:val="0"/>
          <w:marRight w:val="0"/>
          <w:marTop w:val="0"/>
          <w:marBottom w:val="90"/>
          <w:divBdr>
            <w:top w:val="none" w:sz="0" w:space="0" w:color="auto"/>
            <w:left w:val="none" w:sz="0" w:space="0" w:color="auto"/>
            <w:bottom w:val="none" w:sz="0" w:space="0" w:color="auto"/>
            <w:right w:val="none" w:sz="0" w:space="0" w:color="auto"/>
          </w:divBdr>
        </w:div>
        <w:div w:id="1736778126">
          <w:marLeft w:val="0"/>
          <w:marRight w:val="0"/>
          <w:marTop w:val="0"/>
          <w:marBottom w:val="45"/>
          <w:divBdr>
            <w:top w:val="none" w:sz="0" w:space="0" w:color="auto"/>
            <w:left w:val="none" w:sz="0" w:space="0" w:color="auto"/>
            <w:bottom w:val="none" w:sz="0" w:space="0" w:color="auto"/>
            <w:right w:val="none" w:sz="0" w:space="0" w:color="auto"/>
          </w:divBdr>
        </w:div>
        <w:div w:id="1581476969">
          <w:marLeft w:val="0"/>
          <w:marRight w:val="0"/>
          <w:marTop w:val="0"/>
          <w:marBottom w:val="45"/>
          <w:divBdr>
            <w:top w:val="none" w:sz="0" w:space="0" w:color="auto"/>
            <w:left w:val="none" w:sz="0" w:space="0" w:color="auto"/>
            <w:bottom w:val="none" w:sz="0" w:space="0" w:color="auto"/>
            <w:right w:val="none" w:sz="0" w:space="0" w:color="auto"/>
          </w:divBdr>
        </w:div>
        <w:div w:id="838540739">
          <w:marLeft w:val="0"/>
          <w:marRight w:val="0"/>
          <w:marTop w:val="0"/>
          <w:marBottom w:val="45"/>
          <w:divBdr>
            <w:top w:val="none" w:sz="0" w:space="0" w:color="auto"/>
            <w:left w:val="none" w:sz="0" w:space="0" w:color="auto"/>
            <w:bottom w:val="none" w:sz="0" w:space="0" w:color="auto"/>
            <w:right w:val="none" w:sz="0" w:space="0" w:color="auto"/>
          </w:divBdr>
        </w:div>
        <w:div w:id="1439525504">
          <w:marLeft w:val="0"/>
          <w:marRight w:val="0"/>
          <w:marTop w:val="0"/>
          <w:marBottom w:val="45"/>
          <w:divBdr>
            <w:top w:val="none" w:sz="0" w:space="0" w:color="auto"/>
            <w:left w:val="none" w:sz="0" w:space="0" w:color="auto"/>
            <w:bottom w:val="none" w:sz="0" w:space="0" w:color="auto"/>
            <w:right w:val="none" w:sz="0" w:space="0" w:color="auto"/>
          </w:divBdr>
        </w:div>
        <w:div w:id="1583375774">
          <w:marLeft w:val="0"/>
          <w:marRight w:val="0"/>
          <w:marTop w:val="0"/>
          <w:marBottom w:val="45"/>
          <w:divBdr>
            <w:top w:val="none" w:sz="0" w:space="0" w:color="auto"/>
            <w:left w:val="none" w:sz="0" w:space="0" w:color="auto"/>
            <w:bottom w:val="none" w:sz="0" w:space="0" w:color="auto"/>
            <w:right w:val="none" w:sz="0" w:space="0" w:color="auto"/>
          </w:divBdr>
        </w:div>
        <w:div w:id="186717643">
          <w:marLeft w:val="0"/>
          <w:marRight w:val="0"/>
          <w:marTop w:val="0"/>
          <w:marBottom w:val="45"/>
          <w:divBdr>
            <w:top w:val="none" w:sz="0" w:space="0" w:color="auto"/>
            <w:left w:val="none" w:sz="0" w:space="0" w:color="auto"/>
            <w:bottom w:val="none" w:sz="0" w:space="0" w:color="auto"/>
            <w:right w:val="none" w:sz="0" w:space="0" w:color="auto"/>
          </w:divBdr>
        </w:div>
        <w:div w:id="309990447">
          <w:marLeft w:val="0"/>
          <w:marRight w:val="0"/>
          <w:marTop w:val="0"/>
          <w:marBottom w:val="45"/>
          <w:divBdr>
            <w:top w:val="none" w:sz="0" w:space="0" w:color="auto"/>
            <w:left w:val="none" w:sz="0" w:space="0" w:color="auto"/>
            <w:bottom w:val="none" w:sz="0" w:space="0" w:color="auto"/>
            <w:right w:val="none" w:sz="0" w:space="0" w:color="auto"/>
          </w:divBdr>
        </w:div>
        <w:div w:id="1281112211">
          <w:marLeft w:val="0"/>
          <w:marRight w:val="0"/>
          <w:marTop w:val="0"/>
          <w:marBottom w:val="0"/>
          <w:divBdr>
            <w:top w:val="none" w:sz="0" w:space="0" w:color="auto"/>
            <w:left w:val="none" w:sz="0" w:space="0" w:color="auto"/>
            <w:bottom w:val="none" w:sz="0" w:space="0" w:color="auto"/>
            <w:right w:val="none" w:sz="0" w:space="0" w:color="auto"/>
          </w:divBdr>
        </w:div>
        <w:div w:id="1924483554">
          <w:marLeft w:val="0"/>
          <w:marRight w:val="0"/>
          <w:marTop w:val="0"/>
          <w:marBottom w:val="0"/>
          <w:divBdr>
            <w:top w:val="none" w:sz="0" w:space="0" w:color="auto"/>
            <w:left w:val="none" w:sz="0" w:space="0" w:color="auto"/>
            <w:bottom w:val="none" w:sz="0" w:space="0" w:color="auto"/>
            <w:right w:val="none" w:sz="0" w:space="0" w:color="auto"/>
          </w:divBdr>
        </w:div>
        <w:div w:id="2096121184">
          <w:marLeft w:val="0"/>
          <w:marRight w:val="0"/>
          <w:marTop w:val="0"/>
          <w:marBottom w:val="0"/>
          <w:divBdr>
            <w:top w:val="none" w:sz="0" w:space="0" w:color="auto"/>
            <w:left w:val="none" w:sz="0" w:space="0" w:color="auto"/>
            <w:bottom w:val="none" w:sz="0" w:space="0" w:color="auto"/>
            <w:right w:val="none" w:sz="0" w:space="0" w:color="auto"/>
          </w:divBdr>
        </w:div>
        <w:div w:id="16583042">
          <w:marLeft w:val="0"/>
          <w:marRight w:val="0"/>
          <w:marTop w:val="0"/>
          <w:marBottom w:val="0"/>
          <w:divBdr>
            <w:top w:val="none" w:sz="0" w:space="0" w:color="auto"/>
            <w:left w:val="none" w:sz="0" w:space="0" w:color="auto"/>
            <w:bottom w:val="none" w:sz="0" w:space="0" w:color="auto"/>
            <w:right w:val="none" w:sz="0" w:space="0" w:color="auto"/>
          </w:divBdr>
        </w:div>
        <w:div w:id="1054889764">
          <w:marLeft w:val="0"/>
          <w:marRight w:val="0"/>
          <w:marTop w:val="0"/>
          <w:marBottom w:val="0"/>
          <w:divBdr>
            <w:top w:val="none" w:sz="0" w:space="0" w:color="auto"/>
            <w:left w:val="none" w:sz="0" w:space="0" w:color="auto"/>
            <w:bottom w:val="none" w:sz="0" w:space="0" w:color="auto"/>
            <w:right w:val="none" w:sz="0" w:space="0" w:color="auto"/>
          </w:divBdr>
        </w:div>
        <w:div w:id="434516035">
          <w:marLeft w:val="0"/>
          <w:marRight w:val="0"/>
          <w:marTop w:val="0"/>
          <w:marBottom w:val="0"/>
          <w:divBdr>
            <w:top w:val="none" w:sz="0" w:space="0" w:color="auto"/>
            <w:left w:val="none" w:sz="0" w:space="0" w:color="auto"/>
            <w:bottom w:val="none" w:sz="0" w:space="0" w:color="auto"/>
            <w:right w:val="none" w:sz="0" w:space="0" w:color="auto"/>
          </w:divBdr>
        </w:div>
        <w:div w:id="60907573">
          <w:marLeft w:val="0"/>
          <w:marRight w:val="0"/>
          <w:marTop w:val="90"/>
          <w:marBottom w:val="45"/>
          <w:divBdr>
            <w:top w:val="none" w:sz="0" w:space="0" w:color="auto"/>
            <w:left w:val="none" w:sz="0" w:space="0" w:color="auto"/>
            <w:bottom w:val="none" w:sz="0" w:space="0" w:color="auto"/>
            <w:right w:val="none" w:sz="0" w:space="0" w:color="auto"/>
          </w:divBdr>
        </w:div>
        <w:div w:id="1044716308">
          <w:marLeft w:val="0"/>
          <w:marRight w:val="0"/>
          <w:marTop w:val="0"/>
          <w:marBottom w:val="90"/>
          <w:divBdr>
            <w:top w:val="none" w:sz="0" w:space="0" w:color="auto"/>
            <w:left w:val="none" w:sz="0" w:space="0" w:color="auto"/>
            <w:bottom w:val="none" w:sz="0" w:space="0" w:color="auto"/>
            <w:right w:val="none" w:sz="0" w:space="0" w:color="auto"/>
          </w:divBdr>
        </w:div>
      </w:divsChild>
    </w:div>
    <w:div w:id="819348297">
      <w:marLeft w:val="0"/>
      <w:marRight w:val="0"/>
      <w:marTop w:val="0"/>
      <w:marBottom w:val="0"/>
      <w:divBdr>
        <w:top w:val="none" w:sz="0" w:space="0" w:color="auto"/>
        <w:left w:val="none" w:sz="0" w:space="0" w:color="auto"/>
        <w:bottom w:val="none" w:sz="0" w:space="0" w:color="auto"/>
        <w:right w:val="none" w:sz="0" w:space="0" w:color="auto"/>
      </w:divBdr>
      <w:divsChild>
        <w:div w:id="2042850836">
          <w:marLeft w:val="0"/>
          <w:marRight w:val="0"/>
          <w:marTop w:val="0"/>
          <w:marBottom w:val="90"/>
          <w:divBdr>
            <w:top w:val="none" w:sz="0" w:space="0" w:color="auto"/>
            <w:left w:val="none" w:sz="0" w:space="0" w:color="auto"/>
            <w:bottom w:val="none" w:sz="0" w:space="0" w:color="auto"/>
            <w:right w:val="none" w:sz="0" w:space="0" w:color="auto"/>
          </w:divBdr>
          <w:divsChild>
            <w:div w:id="130171895">
              <w:marLeft w:val="0"/>
              <w:marRight w:val="0"/>
              <w:marTop w:val="30"/>
              <w:marBottom w:val="0"/>
              <w:divBdr>
                <w:top w:val="none" w:sz="0" w:space="0" w:color="auto"/>
                <w:left w:val="none" w:sz="0" w:space="0" w:color="auto"/>
                <w:bottom w:val="none" w:sz="0" w:space="0" w:color="auto"/>
                <w:right w:val="none" w:sz="0" w:space="0" w:color="auto"/>
              </w:divBdr>
              <w:divsChild>
                <w:div w:id="1104111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0139969">
          <w:marLeft w:val="0"/>
          <w:marRight w:val="0"/>
          <w:marTop w:val="0"/>
          <w:marBottom w:val="45"/>
          <w:divBdr>
            <w:top w:val="none" w:sz="0" w:space="0" w:color="auto"/>
            <w:left w:val="none" w:sz="0" w:space="0" w:color="auto"/>
            <w:bottom w:val="none" w:sz="0" w:space="0" w:color="auto"/>
            <w:right w:val="none" w:sz="0" w:space="0" w:color="auto"/>
          </w:divBdr>
        </w:div>
        <w:div w:id="1630356285">
          <w:marLeft w:val="0"/>
          <w:marRight w:val="0"/>
          <w:marTop w:val="0"/>
          <w:marBottom w:val="45"/>
          <w:divBdr>
            <w:top w:val="none" w:sz="0" w:space="0" w:color="auto"/>
            <w:left w:val="none" w:sz="0" w:space="0" w:color="auto"/>
            <w:bottom w:val="none" w:sz="0" w:space="0" w:color="auto"/>
            <w:right w:val="none" w:sz="0" w:space="0" w:color="auto"/>
          </w:divBdr>
        </w:div>
        <w:div w:id="705909619">
          <w:marLeft w:val="0"/>
          <w:marRight w:val="0"/>
          <w:marTop w:val="0"/>
          <w:marBottom w:val="45"/>
          <w:divBdr>
            <w:top w:val="none" w:sz="0" w:space="0" w:color="auto"/>
            <w:left w:val="none" w:sz="0" w:space="0" w:color="auto"/>
            <w:bottom w:val="none" w:sz="0" w:space="0" w:color="auto"/>
            <w:right w:val="none" w:sz="0" w:space="0" w:color="auto"/>
          </w:divBdr>
        </w:div>
        <w:div w:id="2094694138">
          <w:marLeft w:val="0"/>
          <w:marRight w:val="0"/>
          <w:marTop w:val="0"/>
          <w:marBottom w:val="45"/>
          <w:divBdr>
            <w:top w:val="none" w:sz="0" w:space="0" w:color="auto"/>
            <w:left w:val="none" w:sz="0" w:space="0" w:color="auto"/>
            <w:bottom w:val="none" w:sz="0" w:space="0" w:color="auto"/>
            <w:right w:val="none" w:sz="0" w:space="0" w:color="auto"/>
          </w:divBdr>
        </w:div>
        <w:div w:id="1618485502">
          <w:marLeft w:val="0"/>
          <w:marRight w:val="0"/>
          <w:marTop w:val="0"/>
          <w:marBottom w:val="45"/>
          <w:divBdr>
            <w:top w:val="none" w:sz="0" w:space="0" w:color="auto"/>
            <w:left w:val="none" w:sz="0" w:space="0" w:color="auto"/>
            <w:bottom w:val="none" w:sz="0" w:space="0" w:color="auto"/>
            <w:right w:val="none" w:sz="0" w:space="0" w:color="auto"/>
          </w:divBdr>
        </w:div>
        <w:div w:id="969094281">
          <w:marLeft w:val="0"/>
          <w:marRight w:val="0"/>
          <w:marTop w:val="0"/>
          <w:marBottom w:val="45"/>
          <w:divBdr>
            <w:top w:val="none" w:sz="0" w:space="0" w:color="auto"/>
            <w:left w:val="none" w:sz="0" w:space="0" w:color="auto"/>
            <w:bottom w:val="none" w:sz="0" w:space="0" w:color="auto"/>
            <w:right w:val="none" w:sz="0" w:space="0" w:color="auto"/>
          </w:divBdr>
        </w:div>
        <w:div w:id="2003896468">
          <w:marLeft w:val="0"/>
          <w:marRight w:val="0"/>
          <w:marTop w:val="0"/>
          <w:marBottom w:val="45"/>
          <w:divBdr>
            <w:top w:val="none" w:sz="0" w:space="0" w:color="auto"/>
            <w:left w:val="none" w:sz="0" w:space="0" w:color="auto"/>
            <w:bottom w:val="none" w:sz="0" w:space="0" w:color="auto"/>
            <w:right w:val="none" w:sz="0" w:space="0" w:color="auto"/>
          </w:divBdr>
        </w:div>
        <w:div w:id="462232977">
          <w:marLeft w:val="0"/>
          <w:marRight w:val="0"/>
          <w:marTop w:val="0"/>
          <w:marBottom w:val="0"/>
          <w:divBdr>
            <w:top w:val="none" w:sz="0" w:space="0" w:color="auto"/>
            <w:left w:val="none" w:sz="0" w:space="0" w:color="auto"/>
            <w:bottom w:val="none" w:sz="0" w:space="0" w:color="auto"/>
            <w:right w:val="none" w:sz="0" w:space="0" w:color="auto"/>
          </w:divBdr>
        </w:div>
        <w:div w:id="1176338100">
          <w:marLeft w:val="0"/>
          <w:marRight w:val="0"/>
          <w:marTop w:val="0"/>
          <w:marBottom w:val="0"/>
          <w:divBdr>
            <w:top w:val="none" w:sz="0" w:space="0" w:color="auto"/>
            <w:left w:val="none" w:sz="0" w:space="0" w:color="auto"/>
            <w:bottom w:val="none" w:sz="0" w:space="0" w:color="auto"/>
            <w:right w:val="none" w:sz="0" w:space="0" w:color="auto"/>
          </w:divBdr>
        </w:div>
        <w:div w:id="2031681689">
          <w:marLeft w:val="0"/>
          <w:marRight w:val="0"/>
          <w:marTop w:val="0"/>
          <w:marBottom w:val="0"/>
          <w:divBdr>
            <w:top w:val="none" w:sz="0" w:space="0" w:color="auto"/>
            <w:left w:val="none" w:sz="0" w:space="0" w:color="auto"/>
            <w:bottom w:val="none" w:sz="0" w:space="0" w:color="auto"/>
            <w:right w:val="none" w:sz="0" w:space="0" w:color="auto"/>
          </w:divBdr>
        </w:div>
        <w:div w:id="1987511310">
          <w:marLeft w:val="0"/>
          <w:marRight w:val="0"/>
          <w:marTop w:val="90"/>
          <w:marBottom w:val="45"/>
          <w:divBdr>
            <w:top w:val="none" w:sz="0" w:space="0" w:color="auto"/>
            <w:left w:val="none" w:sz="0" w:space="0" w:color="auto"/>
            <w:bottom w:val="none" w:sz="0" w:space="0" w:color="auto"/>
            <w:right w:val="none" w:sz="0" w:space="0" w:color="auto"/>
          </w:divBdr>
        </w:div>
        <w:div w:id="1779132884">
          <w:marLeft w:val="0"/>
          <w:marRight w:val="0"/>
          <w:marTop w:val="0"/>
          <w:marBottom w:val="90"/>
          <w:divBdr>
            <w:top w:val="none" w:sz="0" w:space="0" w:color="auto"/>
            <w:left w:val="none" w:sz="0" w:space="0" w:color="auto"/>
            <w:bottom w:val="none" w:sz="0" w:space="0" w:color="auto"/>
            <w:right w:val="none" w:sz="0" w:space="0" w:color="auto"/>
          </w:divBdr>
        </w:div>
        <w:div w:id="82069368">
          <w:marLeft w:val="0"/>
          <w:marRight w:val="0"/>
          <w:marTop w:val="0"/>
          <w:marBottom w:val="90"/>
          <w:divBdr>
            <w:top w:val="none" w:sz="0" w:space="0" w:color="auto"/>
            <w:left w:val="none" w:sz="0" w:space="0" w:color="auto"/>
            <w:bottom w:val="none" w:sz="0" w:space="0" w:color="auto"/>
            <w:right w:val="none" w:sz="0" w:space="0" w:color="auto"/>
          </w:divBdr>
        </w:div>
        <w:div w:id="773591698">
          <w:marLeft w:val="0"/>
          <w:marRight w:val="0"/>
          <w:marTop w:val="0"/>
          <w:marBottom w:val="90"/>
          <w:divBdr>
            <w:top w:val="none" w:sz="0" w:space="0" w:color="auto"/>
            <w:left w:val="none" w:sz="0" w:space="0" w:color="auto"/>
            <w:bottom w:val="none" w:sz="0" w:space="0" w:color="auto"/>
            <w:right w:val="none" w:sz="0" w:space="0" w:color="auto"/>
          </w:divBdr>
          <w:divsChild>
            <w:div w:id="350382425">
              <w:marLeft w:val="0"/>
              <w:marRight w:val="0"/>
              <w:marTop w:val="30"/>
              <w:marBottom w:val="0"/>
              <w:divBdr>
                <w:top w:val="none" w:sz="0" w:space="0" w:color="auto"/>
                <w:left w:val="none" w:sz="0" w:space="0" w:color="auto"/>
                <w:bottom w:val="none" w:sz="0" w:space="0" w:color="auto"/>
                <w:right w:val="none" w:sz="0" w:space="0" w:color="auto"/>
              </w:divBdr>
              <w:divsChild>
                <w:div w:id="49351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2575142">
          <w:marLeft w:val="0"/>
          <w:marRight w:val="0"/>
          <w:marTop w:val="0"/>
          <w:marBottom w:val="45"/>
          <w:divBdr>
            <w:top w:val="none" w:sz="0" w:space="0" w:color="auto"/>
            <w:left w:val="none" w:sz="0" w:space="0" w:color="auto"/>
            <w:bottom w:val="none" w:sz="0" w:space="0" w:color="auto"/>
            <w:right w:val="none" w:sz="0" w:space="0" w:color="auto"/>
          </w:divBdr>
        </w:div>
        <w:div w:id="2120711179">
          <w:marLeft w:val="0"/>
          <w:marRight w:val="0"/>
          <w:marTop w:val="0"/>
          <w:marBottom w:val="45"/>
          <w:divBdr>
            <w:top w:val="none" w:sz="0" w:space="0" w:color="auto"/>
            <w:left w:val="none" w:sz="0" w:space="0" w:color="auto"/>
            <w:bottom w:val="none" w:sz="0" w:space="0" w:color="auto"/>
            <w:right w:val="none" w:sz="0" w:space="0" w:color="auto"/>
          </w:divBdr>
        </w:div>
        <w:div w:id="1461530002">
          <w:marLeft w:val="0"/>
          <w:marRight w:val="0"/>
          <w:marTop w:val="0"/>
          <w:marBottom w:val="45"/>
          <w:divBdr>
            <w:top w:val="none" w:sz="0" w:space="0" w:color="auto"/>
            <w:left w:val="none" w:sz="0" w:space="0" w:color="auto"/>
            <w:bottom w:val="none" w:sz="0" w:space="0" w:color="auto"/>
            <w:right w:val="none" w:sz="0" w:space="0" w:color="auto"/>
          </w:divBdr>
        </w:div>
        <w:div w:id="1639409912">
          <w:marLeft w:val="0"/>
          <w:marRight w:val="0"/>
          <w:marTop w:val="0"/>
          <w:marBottom w:val="45"/>
          <w:divBdr>
            <w:top w:val="none" w:sz="0" w:space="0" w:color="auto"/>
            <w:left w:val="none" w:sz="0" w:space="0" w:color="auto"/>
            <w:bottom w:val="none" w:sz="0" w:space="0" w:color="auto"/>
            <w:right w:val="none" w:sz="0" w:space="0" w:color="auto"/>
          </w:divBdr>
        </w:div>
        <w:div w:id="659190793">
          <w:marLeft w:val="0"/>
          <w:marRight w:val="0"/>
          <w:marTop w:val="0"/>
          <w:marBottom w:val="45"/>
          <w:divBdr>
            <w:top w:val="none" w:sz="0" w:space="0" w:color="auto"/>
            <w:left w:val="none" w:sz="0" w:space="0" w:color="auto"/>
            <w:bottom w:val="none" w:sz="0" w:space="0" w:color="auto"/>
            <w:right w:val="none" w:sz="0" w:space="0" w:color="auto"/>
          </w:divBdr>
        </w:div>
        <w:div w:id="640884460">
          <w:marLeft w:val="0"/>
          <w:marRight w:val="0"/>
          <w:marTop w:val="0"/>
          <w:marBottom w:val="45"/>
          <w:divBdr>
            <w:top w:val="none" w:sz="0" w:space="0" w:color="auto"/>
            <w:left w:val="none" w:sz="0" w:space="0" w:color="auto"/>
            <w:bottom w:val="none" w:sz="0" w:space="0" w:color="auto"/>
            <w:right w:val="none" w:sz="0" w:space="0" w:color="auto"/>
          </w:divBdr>
        </w:div>
        <w:div w:id="1588080453">
          <w:marLeft w:val="0"/>
          <w:marRight w:val="0"/>
          <w:marTop w:val="0"/>
          <w:marBottom w:val="45"/>
          <w:divBdr>
            <w:top w:val="none" w:sz="0" w:space="0" w:color="auto"/>
            <w:left w:val="none" w:sz="0" w:space="0" w:color="auto"/>
            <w:bottom w:val="none" w:sz="0" w:space="0" w:color="auto"/>
            <w:right w:val="none" w:sz="0" w:space="0" w:color="auto"/>
          </w:divBdr>
        </w:div>
        <w:div w:id="2080638962">
          <w:marLeft w:val="0"/>
          <w:marRight w:val="0"/>
          <w:marTop w:val="0"/>
          <w:marBottom w:val="0"/>
          <w:divBdr>
            <w:top w:val="none" w:sz="0" w:space="0" w:color="auto"/>
            <w:left w:val="none" w:sz="0" w:space="0" w:color="auto"/>
            <w:bottom w:val="none" w:sz="0" w:space="0" w:color="auto"/>
            <w:right w:val="none" w:sz="0" w:space="0" w:color="auto"/>
          </w:divBdr>
        </w:div>
        <w:div w:id="1676568797">
          <w:marLeft w:val="0"/>
          <w:marRight w:val="0"/>
          <w:marTop w:val="0"/>
          <w:marBottom w:val="0"/>
          <w:divBdr>
            <w:top w:val="none" w:sz="0" w:space="0" w:color="auto"/>
            <w:left w:val="none" w:sz="0" w:space="0" w:color="auto"/>
            <w:bottom w:val="none" w:sz="0" w:space="0" w:color="auto"/>
            <w:right w:val="none" w:sz="0" w:space="0" w:color="auto"/>
          </w:divBdr>
        </w:div>
        <w:div w:id="524515659">
          <w:marLeft w:val="0"/>
          <w:marRight w:val="0"/>
          <w:marTop w:val="0"/>
          <w:marBottom w:val="0"/>
          <w:divBdr>
            <w:top w:val="none" w:sz="0" w:space="0" w:color="auto"/>
            <w:left w:val="none" w:sz="0" w:space="0" w:color="auto"/>
            <w:bottom w:val="none" w:sz="0" w:space="0" w:color="auto"/>
            <w:right w:val="none" w:sz="0" w:space="0" w:color="auto"/>
          </w:divBdr>
        </w:div>
        <w:div w:id="783429814">
          <w:marLeft w:val="0"/>
          <w:marRight w:val="0"/>
          <w:marTop w:val="0"/>
          <w:marBottom w:val="90"/>
          <w:divBdr>
            <w:top w:val="none" w:sz="0" w:space="0" w:color="auto"/>
            <w:left w:val="none" w:sz="0" w:space="0" w:color="auto"/>
            <w:bottom w:val="none" w:sz="0" w:space="0" w:color="auto"/>
            <w:right w:val="none" w:sz="0" w:space="0" w:color="auto"/>
          </w:divBdr>
          <w:divsChild>
            <w:div w:id="1054740222">
              <w:marLeft w:val="0"/>
              <w:marRight w:val="0"/>
              <w:marTop w:val="30"/>
              <w:marBottom w:val="0"/>
              <w:divBdr>
                <w:top w:val="none" w:sz="0" w:space="0" w:color="auto"/>
                <w:left w:val="none" w:sz="0" w:space="0" w:color="auto"/>
                <w:bottom w:val="none" w:sz="0" w:space="0" w:color="auto"/>
                <w:right w:val="none" w:sz="0" w:space="0" w:color="auto"/>
              </w:divBdr>
              <w:divsChild>
                <w:div w:id="1432357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9785355">
          <w:marLeft w:val="0"/>
          <w:marRight w:val="0"/>
          <w:marTop w:val="0"/>
          <w:marBottom w:val="45"/>
          <w:divBdr>
            <w:top w:val="none" w:sz="0" w:space="0" w:color="auto"/>
            <w:left w:val="none" w:sz="0" w:space="0" w:color="auto"/>
            <w:bottom w:val="none" w:sz="0" w:space="0" w:color="auto"/>
            <w:right w:val="none" w:sz="0" w:space="0" w:color="auto"/>
          </w:divBdr>
        </w:div>
        <w:div w:id="1482575246">
          <w:marLeft w:val="0"/>
          <w:marRight w:val="0"/>
          <w:marTop w:val="0"/>
          <w:marBottom w:val="45"/>
          <w:divBdr>
            <w:top w:val="none" w:sz="0" w:space="0" w:color="auto"/>
            <w:left w:val="none" w:sz="0" w:space="0" w:color="auto"/>
            <w:bottom w:val="none" w:sz="0" w:space="0" w:color="auto"/>
            <w:right w:val="none" w:sz="0" w:space="0" w:color="auto"/>
          </w:divBdr>
        </w:div>
        <w:div w:id="1601063205">
          <w:marLeft w:val="0"/>
          <w:marRight w:val="0"/>
          <w:marTop w:val="0"/>
          <w:marBottom w:val="45"/>
          <w:divBdr>
            <w:top w:val="none" w:sz="0" w:space="0" w:color="auto"/>
            <w:left w:val="none" w:sz="0" w:space="0" w:color="auto"/>
            <w:bottom w:val="none" w:sz="0" w:space="0" w:color="auto"/>
            <w:right w:val="none" w:sz="0" w:space="0" w:color="auto"/>
          </w:divBdr>
        </w:div>
        <w:div w:id="923295827">
          <w:marLeft w:val="0"/>
          <w:marRight w:val="0"/>
          <w:marTop w:val="0"/>
          <w:marBottom w:val="45"/>
          <w:divBdr>
            <w:top w:val="none" w:sz="0" w:space="0" w:color="auto"/>
            <w:left w:val="none" w:sz="0" w:space="0" w:color="auto"/>
            <w:bottom w:val="none" w:sz="0" w:space="0" w:color="auto"/>
            <w:right w:val="none" w:sz="0" w:space="0" w:color="auto"/>
          </w:divBdr>
        </w:div>
        <w:div w:id="2101900634">
          <w:marLeft w:val="0"/>
          <w:marRight w:val="0"/>
          <w:marTop w:val="0"/>
          <w:marBottom w:val="45"/>
          <w:divBdr>
            <w:top w:val="none" w:sz="0" w:space="0" w:color="auto"/>
            <w:left w:val="none" w:sz="0" w:space="0" w:color="auto"/>
            <w:bottom w:val="none" w:sz="0" w:space="0" w:color="auto"/>
            <w:right w:val="none" w:sz="0" w:space="0" w:color="auto"/>
          </w:divBdr>
        </w:div>
        <w:div w:id="540869560">
          <w:marLeft w:val="0"/>
          <w:marRight w:val="0"/>
          <w:marTop w:val="0"/>
          <w:marBottom w:val="45"/>
          <w:divBdr>
            <w:top w:val="none" w:sz="0" w:space="0" w:color="auto"/>
            <w:left w:val="none" w:sz="0" w:space="0" w:color="auto"/>
            <w:bottom w:val="none" w:sz="0" w:space="0" w:color="auto"/>
            <w:right w:val="none" w:sz="0" w:space="0" w:color="auto"/>
          </w:divBdr>
        </w:div>
        <w:div w:id="841550021">
          <w:marLeft w:val="0"/>
          <w:marRight w:val="0"/>
          <w:marTop w:val="0"/>
          <w:marBottom w:val="45"/>
          <w:divBdr>
            <w:top w:val="none" w:sz="0" w:space="0" w:color="auto"/>
            <w:left w:val="none" w:sz="0" w:space="0" w:color="auto"/>
            <w:bottom w:val="none" w:sz="0" w:space="0" w:color="auto"/>
            <w:right w:val="none" w:sz="0" w:space="0" w:color="auto"/>
          </w:divBdr>
        </w:div>
        <w:div w:id="1793014962">
          <w:marLeft w:val="0"/>
          <w:marRight w:val="0"/>
          <w:marTop w:val="0"/>
          <w:marBottom w:val="0"/>
          <w:divBdr>
            <w:top w:val="none" w:sz="0" w:space="0" w:color="auto"/>
            <w:left w:val="none" w:sz="0" w:space="0" w:color="auto"/>
            <w:bottom w:val="none" w:sz="0" w:space="0" w:color="auto"/>
            <w:right w:val="none" w:sz="0" w:space="0" w:color="auto"/>
          </w:divBdr>
        </w:div>
        <w:div w:id="56781994">
          <w:marLeft w:val="0"/>
          <w:marRight w:val="0"/>
          <w:marTop w:val="0"/>
          <w:marBottom w:val="0"/>
          <w:divBdr>
            <w:top w:val="none" w:sz="0" w:space="0" w:color="auto"/>
            <w:left w:val="none" w:sz="0" w:space="0" w:color="auto"/>
            <w:bottom w:val="none" w:sz="0" w:space="0" w:color="auto"/>
            <w:right w:val="none" w:sz="0" w:space="0" w:color="auto"/>
          </w:divBdr>
        </w:div>
        <w:div w:id="1358194643">
          <w:marLeft w:val="0"/>
          <w:marRight w:val="0"/>
          <w:marTop w:val="0"/>
          <w:marBottom w:val="0"/>
          <w:divBdr>
            <w:top w:val="none" w:sz="0" w:space="0" w:color="auto"/>
            <w:left w:val="none" w:sz="0" w:space="0" w:color="auto"/>
            <w:bottom w:val="none" w:sz="0" w:space="0" w:color="auto"/>
            <w:right w:val="none" w:sz="0" w:space="0" w:color="auto"/>
          </w:divBdr>
        </w:div>
        <w:div w:id="625894478">
          <w:marLeft w:val="0"/>
          <w:marRight w:val="0"/>
          <w:marTop w:val="90"/>
          <w:marBottom w:val="45"/>
          <w:divBdr>
            <w:top w:val="none" w:sz="0" w:space="0" w:color="auto"/>
            <w:left w:val="none" w:sz="0" w:space="0" w:color="auto"/>
            <w:bottom w:val="none" w:sz="0" w:space="0" w:color="auto"/>
            <w:right w:val="none" w:sz="0" w:space="0" w:color="auto"/>
          </w:divBdr>
        </w:div>
        <w:div w:id="776675668">
          <w:marLeft w:val="0"/>
          <w:marRight w:val="0"/>
          <w:marTop w:val="0"/>
          <w:marBottom w:val="90"/>
          <w:divBdr>
            <w:top w:val="none" w:sz="0" w:space="0" w:color="auto"/>
            <w:left w:val="none" w:sz="0" w:space="0" w:color="auto"/>
            <w:bottom w:val="none" w:sz="0" w:space="0" w:color="auto"/>
            <w:right w:val="none" w:sz="0" w:space="0" w:color="auto"/>
          </w:divBdr>
        </w:div>
        <w:div w:id="1349286190">
          <w:marLeft w:val="0"/>
          <w:marRight w:val="0"/>
          <w:marTop w:val="0"/>
          <w:marBottom w:val="90"/>
          <w:divBdr>
            <w:top w:val="none" w:sz="0" w:space="0" w:color="auto"/>
            <w:left w:val="none" w:sz="0" w:space="0" w:color="auto"/>
            <w:bottom w:val="none" w:sz="0" w:space="0" w:color="auto"/>
            <w:right w:val="none" w:sz="0" w:space="0" w:color="auto"/>
          </w:divBdr>
        </w:div>
        <w:div w:id="1929383664">
          <w:marLeft w:val="0"/>
          <w:marRight w:val="0"/>
          <w:marTop w:val="0"/>
          <w:marBottom w:val="45"/>
          <w:divBdr>
            <w:top w:val="none" w:sz="0" w:space="0" w:color="auto"/>
            <w:left w:val="none" w:sz="0" w:space="0" w:color="auto"/>
            <w:bottom w:val="none" w:sz="0" w:space="0" w:color="auto"/>
            <w:right w:val="none" w:sz="0" w:space="0" w:color="auto"/>
          </w:divBdr>
        </w:div>
        <w:div w:id="364603810">
          <w:marLeft w:val="0"/>
          <w:marRight w:val="0"/>
          <w:marTop w:val="0"/>
          <w:marBottom w:val="45"/>
          <w:divBdr>
            <w:top w:val="none" w:sz="0" w:space="0" w:color="auto"/>
            <w:left w:val="none" w:sz="0" w:space="0" w:color="auto"/>
            <w:bottom w:val="none" w:sz="0" w:space="0" w:color="auto"/>
            <w:right w:val="none" w:sz="0" w:space="0" w:color="auto"/>
          </w:divBdr>
        </w:div>
        <w:div w:id="176817887">
          <w:marLeft w:val="0"/>
          <w:marRight w:val="0"/>
          <w:marTop w:val="0"/>
          <w:marBottom w:val="45"/>
          <w:divBdr>
            <w:top w:val="none" w:sz="0" w:space="0" w:color="auto"/>
            <w:left w:val="none" w:sz="0" w:space="0" w:color="auto"/>
            <w:bottom w:val="none" w:sz="0" w:space="0" w:color="auto"/>
            <w:right w:val="none" w:sz="0" w:space="0" w:color="auto"/>
          </w:divBdr>
        </w:div>
        <w:div w:id="690380025">
          <w:marLeft w:val="0"/>
          <w:marRight w:val="0"/>
          <w:marTop w:val="0"/>
          <w:marBottom w:val="45"/>
          <w:divBdr>
            <w:top w:val="none" w:sz="0" w:space="0" w:color="auto"/>
            <w:left w:val="none" w:sz="0" w:space="0" w:color="auto"/>
            <w:bottom w:val="none" w:sz="0" w:space="0" w:color="auto"/>
            <w:right w:val="none" w:sz="0" w:space="0" w:color="auto"/>
          </w:divBdr>
        </w:div>
        <w:div w:id="1534926812">
          <w:marLeft w:val="0"/>
          <w:marRight w:val="0"/>
          <w:marTop w:val="0"/>
          <w:marBottom w:val="45"/>
          <w:divBdr>
            <w:top w:val="none" w:sz="0" w:space="0" w:color="auto"/>
            <w:left w:val="none" w:sz="0" w:space="0" w:color="auto"/>
            <w:bottom w:val="none" w:sz="0" w:space="0" w:color="auto"/>
            <w:right w:val="none" w:sz="0" w:space="0" w:color="auto"/>
          </w:divBdr>
        </w:div>
        <w:div w:id="1407729148">
          <w:marLeft w:val="0"/>
          <w:marRight w:val="0"/>
          <w:marTop w:val="0"/>
          <w:marBottom w:val="45"/>
          <w:divBdr>
            <w:top w:val="none" w:sz="0" w:space="0" w:color="auto"/>
            <w:left w:val="none" w:sz="0" w:space="0" w:color="auto"/>
            <w:bottom w:val="none" w:sz="0" w:space="0" w:color="auto"/>
            <w:right w:val="none" w:sz="0" w:space="0" w:color="auto"/>
          </w:divBdr>
        </w:div>
        <w:div w:id="2056461681">
          <w:marLeft w:val="0"/>
          <w:marRight w:val="0"/>
          <w:marTop w:val="0"/>
          <w:marBottom w:val="45"/>
          <w:divBdr>
            <w:top w:val="none" w:sz="0" w:space="0" w:color="auto"/>
            <w:left w:val="none" w:sz="0" w:space="0" w:color="auto"/>
            <w:bottom w:val="none" w:sz="0" w:space="0" w:color="auto"/>
            <w:right w:val="none" w:sz="0" w:space="0" w:color="auto"/>
          </w:divBdr>
        </w:div>
        <w:div w:id="2137869657">
          <w:marLeft w:val="0"/>
          <w:marRight w:val="0"/>
          <w:marTop w:val="0"/>
          <w:marBottom w:val="0"/>
          <w:divBdr>
            <w:top w:val="none" w:sz="0" w:space="0" w:color="auto"/>
            <w:left w:val="none" w:sz="0" w:space="0" w:color="auto"/>
            <w:bottom w:val="none" w:sz="0" w:space="0" w:color="auto"/>
            <w:right w:val="none" w:sz="0" w:space="0" w:color="auto"/>
          </w:divBdr>
        </w:div>
        <w:div w:id="1691711885">
          <w:marLeft w:val="0"/>
          <w:marRight w:val="0"/>
          <w:marTop w:val="0"/>
          <w:marBottom w:val="0"/>
          <w:divBdr>
            <w:top w:val="none" w:sz="0" w:space="0" w:color="auto"/>
            <w:left w:val="none" w:sz="0" w:space="0" w:color="auto"/>
            <w:bottom w:val="none" w:sz="0" w:space="0" w:color="auto"/>
            <w:right w:val="none" w:sz="0" w:space="0" w:color="auto"/>
          </w:divBdr>
        </w:div>
        <w:div w:id="1053194281">
          <w:marLeft w:val="0"/>
          <w:marRight w:val="0"/>
          <w:marTop w:val="0"/>
          <w:marBottom w:val="0"/>
          <w:divBdr>
            <w:top w:val="none" w:sz="0" w:space="0" w:color="auto"/>
            <w:left w:val="none" w:sz="0" w:space="0" w:color="auto"/>
            <w:bottom w:val="none" w:sz="0" w:space="0" w:color="auto"/>
            <w:right w:val="none" w:sz="0" w:space="0" w:color="auto"/>
          </w:divBdr>
        </w:div>
        <w:div w:id="2042127299">
          <w:marLeft w:val="0"/>
          <w:marRight w:val="0"/>
          <w:marTop w:val="90"/>
          <w:marBottom w:val="45"/>
          <w:divBdr>
            <w:top w:val="none" w:sz="0" w:space="0" w:color="auto"/>
            <w:left w:val="none" w:sz="0" w:space="0" w:color="auto"/>
            <w:bottom w:val="none" w:sz="0" w:space="0" w:color="auto"/>
            <w:right w:val="none" w:sz="0" w:space="0" w:color="auto"/>
          </w:divBdr>
        </w:div>
        <w:div w:id="1329748444">
          <w:marLeft w:val="0"/>
          <w:marRight w:val="0"/>
          <w:marTop w:val="0"/>
          <w:marBottom w:val="90"/>
          <w:divBdr>
            <w:top w:val="none" w:sz="0" w:space="0" w:color="auto"/>
            <w:left w:val="none" w:sz="0" w:space="0" w:color="auto"/>
            <w:bottom w:val="none" w:sz="0" w:space="0" w:color="auto"/>
            <w:right w:val="none" w:sz="0" w:space="0" w:color="auto"/>
          </w:divBdr>
        </w:div>
        <w:div w:id="1846045176">
          <w:marLeft w:val="0"/>
          <w:marRight w:val="0"/>
          <w:marTop w:val="0"/>
          <w:marBottom w:val="90"/>
          <w:divBdr>
            <w:top w:val="none" w:sz="0" w:space="0" w:color="auto"/>
            <w:left w:val="none" w:sz="0" w:space="0" w:color="auto"/>
            <w:bottom w:val="none" w:sz="0" w:space="0" w:color="auto"/>
            <w:right w:val="none" w:sz="0" w:space="0" w:color="auto"/>
          </w:divBdr>
        </w:div>
        <w:div w:id="939609182">
          <w:marLeft w:val="0"/>
          <w:marRight w:val="0"/>
          <w:marTop w:val="0"/>
          <w:marBottom w:val="0"/>
          <w:divBdr>
            <w:top w:val="none" w:sz="0" w:space="0" w:color="auto"/>
            <w:left w:val="none" w:sz="0" w:space="0" w:color="auto"/>
            <w:bottom w:val="none" w:sz="0" w:space="0" w:color="auto"/>
            <w:right w:val="none" w:sz="0" w:space="0" w:color="auto"/>
          </w:divBdr>
          <w:divsChild>
            <w:div w:id="1050568455">
              <w:marLeft w:val="0"/>
              <w:marRight w:val="0"/>
              <w:marTop w:val="0"/>
              <w:marBottom w:val="45"/>
              <w:divBdr>
                <w:top w:val="none" w:sz="0" w:space="0" w:color="auto"/>
                <w:left w:val="none" w:sz="0" w:space="0" w:color="auto"/>
                <w:bottom w:val="none" w:sz="0" w:space="0" w:color="auto"/>
                <w:right w:val="none" w:sz="0" w:space="0" w:color="auto"/>
              </w:divBdr>
            </w:div>
            <w:div w:id="2058384779">
              <w:marLeft w:val="0"/>
              <w:marRight w:val="0"/>
              <w:marTop w:val="0"/>
              <w:marBottom w:val="45"/>
              <w:divBdr>
                <w:top w:val="none" w:sz="0" w:space="0" w:color="auto"/>
                <w:left w:val="none" w:sz="0" w:space="0" w:color="auto"/>
                <w:bottom w:val="none" w:sz="0" w:space="0" w:color="auto"/>
                <w:right w:val="none" w:sz="0" w:space="0" w:color="auto"/>
              </w:divBdr>
            </w:div>
          </w:divsChild>
        </w:div>
        <w:div w:id="1677879795">
          <w:marLeft w:val="0"/>
          <w:marRight w:val="0"/>
          <w:marTop w:val="0"/>
          <w:marBottom w:val="90"/>
          <w:divBdr>
            <w:top w:val="none" w:sz="0" w:space="0" w:color="auto"/>
            <w:left w:val="none" w:sz="0" w:space="0" w:color="auto"/>
            <w:bottom w:val="none" w:sz="0" w:space="0" w:color="auto"/>
            <w:right w:val="none" w:sz="0" w:space="0" w:color="auto"/>
          </w:divBdr>
        </w:div>
        <w:div w:id="1079475193">
          <w:marLeft w:val="0"/>
          <w:marRight w:val="0"/>
          <w:marTop w:val="0"/>
          <w:marBottom w:val="90"/>
          <w:divBdr>
            <w:top w:val="none" w:sz="0" w:space="0" w:color="auto"/>
            <w:left w:val="none" w:sz="0" w:space="0" w:color="auto"/>
            <w:bottom w:val="none" w:sz="0" w:space="0" w:color="auto"/>
            <w:right w:val="none" w:sz="0" w:space="0" w:color="auto"/>
          </w:divBdr>
        </w:div>
        <w:div w:id="737702400">
          <w:marLeft w:val="0"/>
          <w:marRight w:val="0"/>
          <w:marTop w:val="0"/>
          <w:marBottom w:val="90"/>
          <w:divBdr>
            <w:top w:val="none" w:sz="0" w:space="0" w:color="auto"/>
            <w:left w:val="none" w:sz="0" w:space="0" w:color="auto"/>
            <w:bottom w:val="none" w:sz="0" w:space="0" w:color="auto"/>
            <w:right w:val="none" w:sz="0" w:space="0" w:color="auto"/>
          </w:divBdr>
        </w:div>
        <w:div w:id="352457699">
          <w:marLeft w:val="0"/>
          <w:marRight w:val="0"/>
          <w:marTop w:val="0"/>
          <w:marBottom w:val="90"/>
          <w:divBdr>
            <w:top w:val="none" w:sz="0" w:space="0" w:color="auto"/>
            <w:left w:val="none" w:sz="0" w:space="0" w:color="auto"/>
            <w:bottom w:val="none" w:sz="0" w:space="0" w:color="auto"/>
            <w:right w:val="none" w:sz="0" w:space="0" w:color="auto"/>
          </w:divBdr>
        </w:div>
        <w:div w:id="1965696791">
          <w:marLeft w:val="0"/>
          <w:marRight w:val="0"/>
          <w:marTop w:val="0"/>
          <w:marBottom w:val="90"/>
          <w:divBdr>
            <w:top w:val="none" w:sz="0" w:space="0" w:color="auto"/>
            <w:left w:val="none" w:sz="0" w:space="0" w:color="auto"/>
            <w:bottom w:val="none" w:sz="0" w:space="0" w:color="auto"/>
            <w:right w:val="none" w:sz="0" w:space="0" w:color="auto"/>
          </w:divBdr>
        </w:div>
        <w:div w:id="1980378067">
          <w:marLeft w:val="0"/>
          <w:marRight w:val="0"/>
          <w:marTop w:val="0"/>
          <w:marBottom w:val="90"/>
          <w:divBdr>
            <w:top w:val="none" w:sz="0" w:space="0" w:color="auto"/>
            <w:left w:val="none" w:sz="0" w:space="0" w:color="auto"/>
            <w:bottom w:val="none" w:sz="0" w:space="0" w:color="auto"/>
            <w:right w:val="none" w:sz="0" w:space="0" w:color="auto"/>
          </w:divBdr>
          <w:divsChild>
            <w:div w:id="484516726">
              <w:marLeft w:val="0"/>
              <w:marRight w:val="0"/>
              <w:marTop w:val="30"/>
              <w:marBottom w:val="0"/>
              <w:divBdr>
                <w:top w:val="none" w:sz="0" w:space="0" w:color="auto"/>
                <w:left w:val="none" w:sz="0" w:space="0" w:color="auto"/>
                <w:bottom w:val="none" w:sz="0" w:space="0" w:color="auto"/>
                <w:right w:val="none" w:sz="0" w:space="0" w:color="auto"/>
              </w:divBdr>
              <w:divsChild>
                <w:div w:id="840969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2610826">
          <w:marLeft w:val="0"/>
          <w:marRight w:val="0"/>
          <w:marTop w:val="0"/>
          <w:marBottom w:val="45"/>
          <w:divBdr>
            <w:top w:val="none" w:sz="0" w:space="0" w:color="auto"/>
            <w:left w:val="none" w:sz="0" w:space="0" w:color="auto"/>
            <w:bottom w:val="none" w:sz="0" w:space="0" w:color="auto"/>
            <w:right w:val="none" w:sz="0" w:space="0" w:color="auto"/>
          </w:divBdr>
        </w:div>
        <w:div w:id="883365859">
          <w:marLeft w:val="0"/>
          <w:marRight w:val="0"/>
          <w:marTop w:val="0"/>
          <w:marBottom w:val="45"/>
          <w:divBdr>
            <w:top w:val="none" w:sz="0" w:space="0" w:color="auto"/>
            <w:left w:val="none" w:sz="0" w:space="0" w:color="auto"/>
            <w:bottom w:val="none" w:sz="0" w:space="0" w:color="auto"/>
            <w:right w:val="none" w:sz="0" w:space="0" w:color="auto"/>
          </w:divBdr>
        </w:div>
        <w:div w:id="1738018770">
          <w:marLeft w:val="0"/>
          <w:marRight w:val="0"/>
          <w:marTop w:val="0"/>
          <w:marBottom w:val="45"/>
          <w:divBdr>
            <w:top w:val="none" w:sz="0" w:space="0" w:color="auto"/>
            <w:left w:val="none" w:sz="0" w:space="0" w:color="auto"/>
            <w:bottom w:val="none" w:sz="0" w:space="0" w:color="auto"/>
            <w:right w:val="none" w:sz="0" w:space="0" w:color="auto"/>
          </w:divBdr>
        </w:div>
        <w:div w:id="1829056779">
          <w:marLeft w:val="0"/>
          <w:marRight w:val="0"/>
          <w:marTop w:val="0"/>
          <w:marBottom w:val="45"/>
          <w:divBdr>
            <w:top w:val="none" w:sz="0" w:space="0" w:color="auto"/>
            <w:left w:val="none" w:sz="0" w:space="0" w:color="auto"/>
            <w:bottom w:val="none" w:sz="0" w:space="0" w:color="auto"/>
            <w:right w:val="none" w:sz="0" w:space="0" w:color="auto"/>
          </w:divBdr>
        </w:div>
        <w:div w:id="2069179891">
          <w:marLeft w:val="0"/>
          <w:marRight w:val="0"/>
          <w:marTop w:val="0"/>
          <w:marBottom w:val="45"/>
          <w:divBdr>
            <w:top w:val="none" w:sz="0" w:space="0" w:color="auto"/>
            <w:left w:val="none" w:sz="0" w:space="0" w:color="auto"/>
            <w:bottom w:val="none" w:sz="0" w:space="0" w:color="auto"/>
            <w:right w:val="none" w:sz="0" w:space="0" w:color="auto"/>
          </w:divBdr>
        </w:div>
        <w:div w:id="1325670275">
          <w:marLeft w:val="0"/>
          <w:marRight w:val="0"/>
          <w:marTop w:val="0"/>
          <w:marBottom w:val="45"/>
          <w:divBdr>
            <w:top w:val="none" w:sz="0" w:space="0" w:color="auto"/>
            <w:left w:val="none" w:sz="0" w:space="0" w:color="auto"/>
            <w:bottom w:val="none" w:sz="0" w:space="0" w:color="auto"/>
            <w:right w:val="none" w:sz="0" w:space="0" w:color="auto"/>
          </w:divBdr>
        </w:div>
        <w:div w:id="2137916393">
          <w:marLeft w:val="0"/>
          <w:marRight w:val="0"/>
          <w:marTop w:val="0"/>
          <w:marBottom w:val="45"/>
          <w:divBdr>
            <w:top w:val="none" w:sz="0" w:space="0" w:color="auto"/>
            <w:left w:val="none" w:sz="0" w:space="0" w:color="auto"/>
            <w:bottom w:val="none" w:sz="0" w:space="0" w:color="auto"/>
            <w:right w:val="none" w:sz="0" w:space="0" w:color="auto"/>
          </w:divBdr>
        </w:div>
        <w:div w:id="2140956737">
          <w:marLeft w:val="0"/>
          <w:marRight w:val="0"/>
          <w:marTop w:val="0"/>
          <w:marBottom w:val="0"/>
          <w:divBdr>
            <w:top w:val="none" w:sz="0" w:space="0" w:color="auto"/>
            <w:left w:val="none" w:sz="0" w:space="0" w:color="auto"/>
            <w:bottom w:val="none" w:sz="0" w:space="0" w:color="auto"/>
            <w:right w:val="none" w:sz="0" w:space="0" w:color="auto"/>
          </w:divBdr>
        </w:div>
        <w:div w:id="912081117">
          <w:marLeft w:val="0"/>
          <w:marRight w:val="0"/>
          <w:marTop w:val="0"/>
          <w:marBottom w:val="0"/>
          <w:divBdr>
            <w:top w:val="none" w:sz="0" w:space="0" w:color="auto"/>
            <w:left w:val="none" w:sz="0" w:space="0" w:color="auto"/>
            <w:bottom w:val="none" w:sz="0" w:space="0" w:color="auto"/>
            <w:right w:val="none" w:sz="0" w:space="0" w:color="auto"/>
          </w:divBdr>
        </w:div>
        <w:div w:id="1796172470">
          <w:marLeft w:val="0"/>
          <w:marRight w:val="0"/>
          <w:marTop w:val="0"/>
          <w:marBottom w:val="0"/>
          <w:divBdr>
            <w:top w:val="none" w:sz="0" w:space="0" w:color="auto"/>
            <w:left w:val="none" w:sz="0" w:space="0" w:color="auto"/>
            <w:bottom w:val="none" w:sz="0" w:space="0" w:color="auto"/>
            <w:right w:val="none" w:sz="0" w:space="0" w:color="auto"/>
          </w:divBdr>
        </w:div>
        <w:div w:id="2089500403">
          <w:marLeft w:val="0"/>
          <w:marRight w:val="0"/>
          <w:marTop w:val="90"/>
          <w:marBottom w:val="45"/>
          <w:divBdr>
            <w:top w:val="none" w:sz="0" w:space="0" w:color="auto"/>
            <w:left w:val="none" w:sz="0" w:space="0" w:color="auto"/>
            <w:bottom w:val="none" w:sz="0" w:space="0" w:color="auto"/>
            <w:right w:val="none" w:sz="0" w:space="0" w:color="auto"/>
          </w:divBdr>
        </w:div>
        <w:div w:id="199558325">
          <w:marLeft w:val="0"/>
          <w:marRight w:val="0"/>
          <w:marTop w:val="0"/>
          <w:marBottom w:val="90"/>
          <w:divBdr>
            <w:top w:val="none" w:sz="0" w:space="0" w:color="auto"/>
            <w:left w:val="none" w:sz="0" w:space="0" w:color="auto"/>
            <w:bottom w:val="none" w:sz="0" w:space="0" w:color="auto"/>
            <w:right w:val="none" w:sz="0" w:space="0" w:color="auto"/>
          </w:divBdr>
        </w:div>
        <w:div w:id="1232035093">
          <w:marLeft w:val="0"/>
          <w:marRight w:val="0"/>
          <w:marTop w:val="0"/>
          <w:marBottom w:val="90"/>
          <w:divBdr>
            <w:top w:val="none" w:sz="0" w:space="0" w:color="auto"/>
            <w:left w:val="none" w:sz="0" w:space="0" w:color="auto"/>
            <w:bottom w:val="none" w:sz="0" w:space="0" w:color="auto"/>
            <w:right w:val="none" w:sz="0" w:space="0" w:color="auto"/>
          </w:divBdr>
        </w:div>
        <w:div w:id="455491630">
          <w:marLeft w:val="0"/>
          <w:marRight w:val="0"/>
          <w:marTop w:val="0"/>
          <w:marBottom w:val="45"/>
          <w:divBdr>
            <w:top w:val="none" w:sz="0" w:space="0" w:color="auto"/>
            <w:left w:val="none" w:sz="0" w:space="0" w:color="auto"/>
            <w:bottom w:val="none" w:sz="0" w:space="0" w:color="auto"/>
            <w:right w:val="none" w:sz="0" w:space="0" w:color="auto"/>
          </w:divBdr>
        </w:div>
        <w:div w:id="878318234">
          <w:marLeft w:val="0"/>
          <w:marRight w:val="0"/>
          <w:marTop w:val="0"/>
          <w:marBottom w:val="45"/>
          <w:divBdr>
            <w:top w:val="none" w:sz="0" w:space="0" w:color="auto"/>
            <w:left w:val="none" w:sz="0" w:space="0" w:color="auto"/>
            <w:bottom w:val="none" w:sz="0" w:space="0" w:color="auto"/>
            <w:right w:val="none" w:sz="0" w:space="0" w:color="auto"/>
          </w:divBdr>
        </w:div>
        <w:div w:id="532697557">
          <w:marLeft w:val="0"/>
          <w:marRight w:val="0"/>
          <w:marTop w:val="0"/>
          <w:marBottom w:val="45"/>
          <w:divBdr>
            <w:top w:val="none" w:sz="0" w:space="0" w:color="auto"/>
            <w:left w:val="none" w:sz="0" w:space="0" w:color="auto"/>
            <w:bottom w:val="none" w:sz="0" w:space="0" w:color="auto"/>
            <w:right w:val="none" w:sz="0" w:space="0" w:color="auto"/>
          </w:divBdr>
        </w:div>
        <w:div w:id="126705017">
          <w:marLeft w:val="0"/>
          <w:marRight w:val="0"/>
          <w:marTop w:val="0"/>
          <w:marBottom w:val="45"/>
          <w:divBdr>
            <w:top w:val="none" w:sz="0" w:space="0" w:color="auto"/>
            <w:left w:val="none" w:sz="0" w:space="0" w:color="auto"/>
            <w:bottom w:val="none" w:sz="0" w:space="0" w:color="auto"/>
            <w:right w:val="none" w:sz="0" w:space="0" w:color="auto"/>
          </w:divBdr>
        </w:div>
        <w:div w:id="510872933">
          <w:marLeft w:val="0"/>
          <w:marRight w:val="0"/>
          <w:marTop w:val="0"/>
          <w:marBottom w:val="45"/>
          <w:divBdr>
            <w:top w:val="none" w:sz="0" w:space="0" w:color="auto"/>
            <w:left w:val="none" w:sz="0" w:space="0" w:color="auto"/>
            <w:bottom w:val="none" w:sz="0" w:space="0" w:color="auto"/>
            <w:right w:val="none" w:sz="0" w:space="0" w:color="auto"/>
          </w:divBdr>
        </w:div>
        <w:div w:id="718820979">
          <w:marLeft w:val="0"/>
          <w:marRight w:val="0"/>
          <w:marTop w:val="0"/>
          <w:marBottom w:val="45"/>
          <w:divBdr>
            <w:top w:val="none" w:sz="0" w:space="0" w:color="auto"/>
            <w:left w:val="none" w:sz="0" w:space="0" w:color="auto"/>
            <w:bottom w:val="none" w:sz="0" w:space="0" w:color="auto"/>
            <w:right w:val="none" w:sz="0" w:space="0" w:color="auto"/>
          </w:divBdr>
        </w:div>
        <w:div w:id="290214503">
          <w:marLeft w:val="0"/>
          <w:marRight w:val="0"/>
          <w:marTop w:val="0"/>
          <w:marBottom w:val="45"/>
          <w:divBdr>
            <w:top w:val="none" w:sz="0" w:space="0" w:color="auto"/>
            <w:left w:val="none" w:sz="0" w:space="0" w:color="auto"/>
            <w:bottom w:val="none" w:sz="0" w:space="0" w:color="auto"/>
            <w:right w:val="none" w:sz="0" w:space="0" w:color="auto"/>
          </w:divBdr>
        </w:div>
        <w:div w:id="1445806630">
          <w:marLeft w:val="0"/>
          <w:marRight w:val="0"/>
          <w:marTop w:val="0"/>
          <w:marBottom w:val="0"/>
          <w:divBdr>
            <w:top w:val="none" w:sz="0" w:space="0" w:color="auto"/>
            <w:left w:val="none" w:sz="0" w:space="0" w:color="auto"/>
            <w:bottom w:val="none" w:sz="0" w:space="0" w:color="auto"/>
            <w:right w:val="none" w:sz="0" w:space="0" w:color="auto"/>
          </w:divBdr>
        </w:div>
        <w:div w:id="1223830632">
          <w:marLeft w:val="0"/>
          <w:marRight w:val="0"/>
          <w:marTop w:val="0"/>
          <w:marBottom w:val="0"/>
          <w:divBdr>
            <w:top w:val="none" w:sz="0" w:space="0" w:color="auto"/>
            <w:left w:val="none" w:sz="0" w:space="0" w:color="auto"/>
            <w:bottom w:val="none" w:sz="0" w:space="0" w:color="auto"/>
            <w:right w:val="none" w:sz="0" w:space="0" w:color="auto"/>
          </w:divBdr>
        </w:div>
        <w:div w:id="685133021">
          <w:marLeft w:val="0"/>
          <w:marRight w:val="0"/>
          <w:marTop w:val="0"/>
          <w:marBottom w:val="0"/>
          <w:divBdr>
            <w:top w:val="none" w:sz="0" w:space="0" w:color="auto"/>
            <w:left w:val="none" w:sz="0" w:space="0" w:color="auto"/>
            <w:bottom w:val="none" w:sz="0" w:space="0" w:color="auto"/>
            <w:right w:val="none" w:sz="0" w:space="0" w:color="auto"/>
          </w:divBdr>
        </w:div>
        <w:div w:id="1655648009">
          <w:marLeft w:val="0"/>
          <w:marRight w:val="0"/>
          <w:marTop w:val="0"/>
          <w:marBottom w:val="0"/>
          <w:divBdr>
            <w:top w:val="none" w:sz="0" w:space="0" w:color="auto"/>
            <w:left w:val="none" w:sz="0" w:space="0" w:color="auto"/>
            <w:bottom w:val="none" w:sz="0" w:space="0" w:color="auto"/>
            <w:right w:val="none" w:sz="0" w:space="0" w:color="auto"/>
          </w:divBdr>
        </w:div>
        <w:div w:id="35282287">
          <w:marLeft w:val="0"/>
          <w:marRight w:val="0"/>
          <w:marTop w:val="0"/>
          <w:marBottom w:val="0"/>
          <w:divBdr>
            <w:top w:val="none" w:sz="0" w:space="0" w:color="auto"/>
            <w:left w:val="none" w:sz="0" w:space="0" w:color="auto"/>
            <w:bottom w:val="none" w:sz="0" w:space="0" w:color="auto"/>
            <w:right w:val="none" w:sz="0" w:space="0" w:color="auto"/>
          </w:divBdr>
        </w:div>
        <w:div w:id="490296928">
          <w:marLeft w:val="0"/>
          <w:marRight w:val="0"/>
          <w:marTop w:val="90"/>
          <w:marBottom w:val="45"/>
          <w:divBdr>
            <w:top w:val="none" w:sz="0" w:space="0" w:color="auto"/>
            <w:left w:val="none" w:sz="0" w:space="0" w:color="auto"/>
            <w:bottom w:val="none" w:sz="0" w:space="0" w:color="auto"/>
            <w:right w:val="none" w:sz="0" w:space="0" w:color="auto"/>
          </w:divBdr>
        </w:div>
        <w:div w:id="972367117">
          <w:marLeft w:val="0"/>
          <w:marRight w:val="0"/>
          <w:marTop w:val="0"/>
          <w:marBottom w:val="90"/>
          <w:divBdr>
            <w:top w:val="none" w:sz="0" w:space="0" w:color="auto"/>
            <w:left w:val="none" w:sz="0" w:space="0" w:color="auto"/>
            <w:bottom w:val="none" w:sz="0" w:space="0" w:color="auto"/>
            <w:right w:val="none" w:sz="0" w:space="0" w:color="auto"/>
          </w:divBdr>
        </w:div>
        <w:div w:id="1750349353">
          <w:marLeft w:val="0"/>
          <w:marRight w:val="0"/>
          <w:marTop w:val="0"/>
          <w:marBottom w:val="90"/>
          <w:divBdr>
            <w:top w:val="none" w:sz="0" w:space="0" w:color="auto"/>
            <w:left w:val="none" w:sz="0" w:space="0" w:color="auto"/>
            <w:bottom w:val="none" w:sz="0" w:space="0" w:color="auto"/>
            <w:right w:val="none" w:sz="0" w:space="0" w:color="auto"/>
          </w:divBdr>
        </w:div>
        <w:div w:id="1367172429">
          <w:marLeft w:val="0"/>
          <w:marRight w:val="0"/>
          <w:marTop w:val="0"/>
          <w:marBottom w:val="90"/>
          <w:divBdr>
            <w:top w:val="none" w:sz="0" w:space="0" w:color="auto"/>
            <w:left w:val="none" w:sz="0" w:space="0" w:color="auto"/>
            <w:bottom w:val="none" w:sz="0" w:space="0" w:color="auto"/>
            <w:right w:val="none" w:sz="0" w:space="0" w:color="auto"/>
          </w:divBdr>
        </w:div>
        <w:div w:id="1458986411">
          <w:marLeft w:val="0"/>
          <w:marRight w:val="0"/>
          <w:marTop w:val="0"/>
          <w:marBottom w:val="90"/>
          <w:divBdr>
            <w:top w:val="none" w:sz="0" w:space="0" w:color="auto"/>
            <w:left w:val="none" w:sz="0" w:space="0" w:color="auto"/>
            <w:bottom w:val="none" w:sz="0" w:space="0" w:color="auto"/>
            <w:right w:val="none" w:sz="0" w:space="0" w:color="auto"/>
          </w:divBdr>
        </w:div>
        <w:div w:id="1538152765">
          <w:marLeft w:val="0"/>
          <w:marRight w:val="0"/>
          <w:marTop w:val="0"/>
          <w:marBottom w:val="90"/>
          <w:divBdr>
            <w:top w:val="none" w:sz="0" w:space="0" w:color="auto"/>
            <w:left w:val="none" w:sz="0" w:space="0" w:color="auto"/>
            <w:bottom w:val="none" w:sz="0" w:space="0" w:color="auto"/>
            <w:right w:val="none" w:sz="0" w:space="0" w:color="auto"/>
          </w:divBdr>
        </w:div>
        <w:div w:id="236719064">
          <w:marLeft w:val="0"/>
          <w:marRight w:val="0"/>
          <w:marTop w:val="0"/>
          <w:marBottom w:val="45"/>
          <w:divBdr>
            <w:top w:val="none" w:sz="0" w:space="0" w:color="auto"/>
            <w:left w:val="none" w:sz="0" w:space="0" w:color="auto"/>
            <w:bottom w:val="none" w:sz="0" w:space="0" w:color="auto"/>
            <w:right w:val="none" w:sz="0" w:space="0" w:color="auto"/>
          </w:divBdr>
        </w:div>
        <w:div w:id="1484616213">
          <w:marLeft w:val="0"/>
          <w:marRight w:val="0"/>
          <w:marTop w:val="0"/>
          <w:marBottom w:val="45"/>
          <w:divBdr>
            <w:top w:val="none" w:sz="0" w:space="0" w:color="auto"/>
            <w:left w:val="none" w:sz="0" w:space="0" w:color="auto"/>
            <w:bottom w:val="none" w:sz="0" w:space="0" w:color="auto"/>
            <w:right w:val="none" w:sz="0" w:space="0" w:color="auto"/>
          </w:divBdr>
        </w:div>
        <w:div w:id="907035955">
          <w:marLeft w:val="0"/>
          <w:marRight w:val="0"/>
          <w:marTop w:val="0"/>
          <w:marBottom w:val="45"/>
          <w:divBdr>
            <w:top w:val="none" w:sz="0" w:space="0" w:color="auto"/>
            <w:left w:val="none" w:sz="0" w:space="0" w:color="auto"/>
            <w:bottom w:val="none" w:sz="0" w:space="0" w:color="auto"/>
            <w:right w:val="none" w:sz="0" w:space="0" w:color="auto"/>
          </w:divBdr>
        </w:div>
        <w:div w:id="1488745032">
          <w:marLeft w:val="0"/>
          <w:marRight w:val="0"/>
          <w:marTop w:val="0"/>
          <w:marBottom w:val="45"/>
          <w:divBdr>
            <w:top w:val="none" w:sz="0" w:space="0" w:color="auto"/>
            <w:left w:val="none" w:sz="0" w:space="0" w:color="auto"/>
            <w:bottom w:val="none" w:sz="0" w:space="0" w:color="auto"/>
            <w:right w:val="none" w:sz="0" w:space="0" w:color="auto"/>
          </w:divBdr>
        </w:div>
        <w:div w:id="1372651533">
          <w:marLeft w:val="0"/>
          <w:marRight w:val="0"/>
          <w:marTop w:val="0"/>
          <w:marBottom w:val="45"/>
          <w:divBdr>
            <w:top w:val="none" w:sz="0" w:space="0" w:color="auto"/>
            <w:left w:val="none" w:sz="0" w:space="0" w:color="auto"/>
            <w:bottom w:val="none" w:sz="0" w:space="0" w:color="auto"/>
            <w:right w:val="none" w:sz="0" w:space="0" w:color="auto"/>
          </w:divBdr>
        </w:div>
        <w:div w:id="1934506443">
          <w:marLeft w:val="0"/>
          <w:marRight w:val="0"/>
          <w:marTop w:val="0"/>
          <w:marBottom w:val="45"/>
          <w:divBdr>
            <w:top w:val="none" w:sz="0" w:space="0" w:color="auto"/>
            <w:left w:val="none" w:sz="0" w:space="0" w:color="auto"/>
            <w:bottom w:val="none" w:sz="0" w:space="0" w:color="auto"/>
            <w:right w:val="none" w:sz="0" w:space="0" w:color="auto"/>
          </w:divBdr>
        </w:div>
        <w:div w:id="1202137057">
          <w:marLeft w:val="0"/>
          <w:marRight w:val="0"/>
          <w:marTop w:val="0"/>
          <w:marBottom w:val="45"/>
          <w:divBdr>
            <w:top w:val="none" w:sz="0" w:space="0" w:color="auto"/>
            <w:left w:val="none" w:sz="0" w:space="0" w:color="auto"/>
            <w:bottom w:val="none" w:sz="0" w:space="0" w:color="auto"/>
            <w:right w:val="none" w:sz="0" w:space="0" w:color="auto"/>
          </w:divBdr>
        </w:div>
        <w:div w:id="1824203333">
          <w:marLeft w:val="0"/>
          <w:marRight w:val="0"/>
          <w:marTop w:val="0"/>
          <w:marBottom w:val="0"/>
          <w:divBdr>
            <w:top w:val="none" w:sz="0" w:space="0" w:color="auto"/>
            <w:left w:val="none" w:sz="0" w:space="0" w:color="auto"/>
            <w:bottom w:val="none" w:sz="0" w:space="0" w:color="auto"/>
            <w:right w:val="none" w:sz="0" w:space="0" w:color="auto"/>
          </w:divBdr>
        </w:div>
        <w:div w:id="1062867231">
          <w:marLeft w:val="0"/>
          <w:marRight w:val="0"/>
          <w:marTop w:val="0"/>
          <w:marBottom w:val="0"/>
          <w:divBdr>
            <w:top w:val="none" w:sz="0" w:space="0" w:color="auto"/>
            <w:left w:val="none" w:sz="0" w:space="0" w:color="auto"/>
            <w:bottom w:val="none" w:sz="0" w:space="0" w:color="auto"/>
            <w:right w:val="none" w:sz="0" w:space="0" w:color="auto"/>
          </w:divBdr>
        </w:div>
        <w:div w:id="1614433224">
          <w:marLeft w:val="0"/>
          <w:marRight w:val="0"/>
          <w:marTop w:val="0"/>
          <w:marBottom w:val="0"/>
          <w:divBdr>
            <w:top w:val="none" w:sz="0" w:space="0" w:color="auto"/>
            <w:left w:val="none" w:sz="0" w:space="0" w:color="auto"/>
            <w:bottom w:val="none" w:sz="0" w:space="0" w:color="auto"/>
            <w:right w:val="none" w:sz="0" w:space="0" w:color="auto"/>
          </w:divBdr>
        </w:div>
        <w:div w:id="1723943585">
          <w:marLeft w:val="0"/>
          <w:marRight w:val="0"/>
          <w:marTop w:val="0"/>
          <w:marBottom w:val="0"/>
          <w:divBdr>
            <w:top w:val="none" w:sz="0" w:space="0" w:color="auto"/>
            <w:left w:val="none" w:sz="0" w:space="0" w:color="auto"/>
            <w:bottom w:val="none" w:sz="0" w:space="0" w:color="auto"/>
            <w:right w:val="none" w:sz="0" w:space="0" w:color="auto"/>
          </w:divBdr>
        </w:div>
        <w:div w:id="752627611">
          <w:marLeft w:val="0"/>
          <w:marRight w:val="0"/>
          <w:marTop w:val="90"/>
          <w:marBottom w:val="45"/>
          <w:divBdr>
            <w:top w:val="none" w:sz="0" w:space="0" w:color="auto"/>
            <w:left w:val="none" w:sz="0" w:space="0" w:color="auto"/>
            <w:bottom w:val="none" w:sz="0" w:space="0" w:color="auto"/>
            <w:right w:val="none" w:sz="0" w:space="0" w:color="auto"/>
          </w:divBdr>
        </w:div>
        <w:div w:id="1455514733">
          <w:marLeft w:val="0"/>
          <w:marRight w:val="0"/>
          <w:marTop w:val="0"/>
          <w:marBottom w:val="90"/>
          <w:divBdr>
            <w:top w:val="none" w:sz="0" w:space="0" w:color="auto"/>
            <w:left w:val="none" w:sz="0" w:space="0" w:color="auto"/>
            <w:bottom w:val="none" w:sz="0" w:space="0" w:color="auto"/>
            <w:right w:val="none" w:sz="0" w:space="0" w:color="auto"/>
          </w:divBdr>
        </w:div>
        <w:div w:id="1645428429">
          <w:marLeft w:val="0"/>
          <w:marRight w:val="0"/>
          <w:marTop w:val="0"/>
          <w:marBottom w:val="90"/>
          <w:divBdr>
            <w:top w:val="none" w:sz="0" w:space="0" w:color="auto"/>
            <w:left w:val="none" w:sz="0" w:space="0" w:color="auto"/>
            <w:bottom w:val="none" w:sz="0" w:space="0" w:color="auto"/>
            <w:right w:val="none" w:sz="0" w:space="0" w:color="auto"/>
          </w:divBdr>
        </w:div>
        <w:div w:id="885023281">
          <w:marLeft w:val="0"/>
          <w:marRight w:val="0"/>
          <w:marTop w:val="0"/>
          <w:marBottom w:val="90"/>
          <w:divBdr>
            <w:top w:val="none" w:sz="0" w:space="0" w:color="auto"/>
            <w:left w:val="none" w:sz="0" w:space="0" w:color="auto"/>
            <w:bottom w:val="none" w:sz="0" w:space="0" w:color="auto"/>
            <w:right w:val="none" w:sz="0" w:space="0" w:color="auto"/>
          </w:divBdr>
        </w:div>
        <w:div w:id="2097628892">
          <w:marLeft w:val="0"/>
          <w:marRight w:val="0"/>
          <w:marTop w:val="0"/>
          <w:marBottom w:val="90"/>
          <w:divBdr>
            <w:top w:val="none" w:sz="0" w:space="0" w:color="auto"/>
            <w:left w:val="none" w:sz="0" w:space="0" w:color="auto"/>
            <w:bottom w:val="none" w:sz="0" w:space="0" w:color="auto"/>
            <w:right w:val="none" w:sz="0" w:space="0" w:color="auto"/>
          </w:divBdr>
        </w:div>
        <w:div w:id="81031749">
          <w:marLeft w:val="0"/>
          <w:marRight w:val="0"/>
          <w:marTop w:val="0"/>
          <w:marBottom w:val="90"/>
          <w:divBdr>
            <w:top w:val="none" w:sz="0" w:space="0" w:color="auto"/>
            <w:left w:val="none" w:sz="0" w:space="0" w:color="auto"/>
            <w:bottom w:val="none" w:sz="0" w:space="0" w:color="auto"/>
            <w:right w:val="none" w:sz="0" w:space="0" w:color="auto"/>
          </w:divBdr>
        </w:div>
        <w:div w:id="1984963540">
          <w:marLeft w:val="0"/>
          <w:marRight w:val="0"/>
          <w:marTop w:val="0"/>
          <w:marBottom w:val="90"/>
          <w:divBdr>
            <w:top w:val="none" w:sz="0" w:space="0" w:color="auto"/>
            <w:left w:val="none" w:sz="0" w:space="0" w:color="auto"/>
            <w:bottom w:val="none" w:sz="0" w:space="0" w:color="auto"/>
            <w:right w:val="none" w:sz="0" w:space="0" w:color="auto"/>
          </w:divBdr>
        </w:div>
        <w:div w:id="449013333">
          <w:marLeft w:val="0"/>
          <w:marRight w:val="0"/>
          <w:marTop w:val="0"/>
          <w:marBottom w:val="90"/>
          <w:divBdr>
            <w:top w:val="none" w:sz="0" w:space="0" w:color="auto"/>
            <w:left w:val="none" w:sz="0" w:space="0" w:color="auto"/>
            <w:bottom w:val="none" w:sz="0" w:space="0" w:color="auto"/>
            <w:right w:val="none" w:sz="0" w:space="0" w:color="auto"/>
          </w:divBdr>
        </w:div>
        <w:div w:id="202332863">
          <w:marLeft w:val="0"/>
          <w:marRight w:val="0"/>
          <w:marTop w:val="0"/>
          <w:marBottom w:val="90"/>
          <w:divBdr>
            <w:top w:val="none" w:sz="0" w:space="0" w:color="auto"/>
            <w:left w:val="none" w:sz="0" w:space="0" w:color="auto"/>
            <w:bottom w:val="none" w:sz="0" w:space="0" w:color="auto"/>
            <w:right w:val="none" w:sz="0" w:space="0" w:color="auto"/>
          </w:divBdr>
        </w:div>
        <w:div w:id="1923099411">
          <w:marLeft w:val="0"/>
          <w:marRight w:val="0"/>
          <w:marTop w:val="0"/>
          <w:marBottom w:val="90"/>
          <w:divBdr>
            <w:top w:val="none" w:sz="0" w:space="0" w:color="auto"/>
            <w:left w:val="none" w:sz="0" w:space="0" w:color="auto"/>
            <w:bottom w:val="none" w:sz="0" w:space="0" w:color="auto"/>
            <w:right w:val="none" w:sz="0" w:space="0" w:color="auto"/>
          </w:divBdr>
        </w:div>
        <w:div w:id="520630519">
          <w:marLeft w:val="0"/>
          <w:marRight w:val="0"/>
          <w:marTop w:val="0"/>
          <w:marBottom w:val="45"/>
          <w:divBdr>
            <w:top w:val="none" w:sz="0" w:space="0" w:color="auto"/>
            <w:left w:val="none" w:sz="0" w:space="0" w:color="auto"/>
            <w:bottom w:val="none" w:sz="0" w:space="0" w:color="auto"/>
            <w:right w:val="none" w:sz="0" w:space="0" w:color="auto"/>
          </w:divBdr>
        </w:div>
        <w:div w:id="2006278859">
          <w:marLeft w:val="0"/>
          <w:marRight w:val="0"/>
          <w:marTop w:val="0"/>
          <w:marBottom w:val="45"/>
          <w:divBdr>
            <w:top w:val="none" w:sz="0" w:space="0" w:color="auto"/>
            <w:left w:val="none" w:sz="0" w:space="0" w:color="auto"/>
            <w:bottom w:val="none" w:sz="0" w:space="0" w:color="auto"/>
            <w:right w:val="none" w:sz="0" w:space="0" w:color="auto"/>
          </w:divBdr>
        </w:div>
        <w:div w:id="873233456">
          <w:marLeft w:val="0"/>
          <w:marRight w:val="0"/>
          <w:marTop w:val="0"/>
          <w:marBottom w:val="45"/>
          <w:divBdr>
            <w:top w:val="none" w:sz="0" w:space="0" w:color="auto"/>
            <w:left w:val="none" w:sz="0" w:space="0" w:color="auto"/>
            <w:bottom w:val="none" w:sz="0" w:space="0" w:color="auto"/>
            <w:right w:val="none" w:sz="0" w:space="0" w:color="auto"/>
          </w:divBdr>
        </w:div>
        <w:div w:id="1621910210">
          <w:marLeft w:val="0"/>
          <w:marRight w:val="0"/>
          <w:marTop w:val="0"/>
          <w:marBottom w:val="45"/>
          <w:divBdr>
            <w:top w:val="none" w:sz="0" w:space="0" w:color="auto"/>
            <w:left w:val="none" w:sz="0" w:space="0" w:color="auto"/>
            <w:bottom w:val="none" w:sz="0" w:space="0" w:color="auto"/>
            <w:right w:val="none" w:sz="0" w:space="0" w:color="auto"/>
          </w:divBdr>
        </w:div>
        <w:div w:id="1462725146">
          <w:marLeft w:val="0"/>
          <w:marRight w:val="0"/>
          <w:marTop w:val="0"/>
          <w:marBottom w:val="45"/>
          <w:divBdr>
            <w:top w:val="none" w:sz="0" w:space="0" w:color="auto"/>
            <w:left w:val="none" w:sz="0" w:space="0" w:color="auto"/>
            <w:bottom w:val="none" w:sz="0" w:space="0" w:color="auto"/>
            <w:right w:val="none" w:sz="0" w:space="0" w:color="auto"/>
          </w:divBdr>
        </w:div>
        <w:div w:id="270361249">
          <w:marLeft w:val="0"/>
          <w:marRight w:val="0"/>
          <w:marTop w:val="0"/>
          <w:marBottom w:val="45"/>
          <w:divBdr>
            <w:top w:val="none" w:sz="0" w:space="0" w:color="auto"/>
            <w:left w:val="none" w:sz="0" w:space="0" w:color="auto"/>
            <w:bottom w:val="none" w:sz="0" w:space="0" w:color="auto"/>
            <w:right w:val="none" w:sz="0" w:space="0" w:color="auto"/>
          </w:divBdr>
        </w:div>
        <w:div w:id="1770661603">
          <w:marLeft w:val="0"/>
          <w:marRight w:val="0"/>
          <w:marTop w:val="0"/>
          <w:marBottom w:val="45"/>
          <w:divBdr>
            <w:top w:val="none" w:sz="0" w:space="0" w:color="auto"/>
            <w:left w:val="none" w:sz="0" w:space="0" w:color="auto"/>
            <w:bottom w:val="none" w:sz="0" w:space="0" w:color="auto"/>
            <w:right w:val="none" w:sz="0" w:space="0" w:color="auto"/>
          </w:divBdr>
        </w:div>
        <w:div w:id="1734813917">
          <w:marLeft w:val="0"/>
          <w:marRight w:val="0"/>
          <w:marTop w:val="0"/>
          <w:marBottom w:val="0"/>
          <w:divBdr>
            <w:top w:val="none" w:sz="0" w:space="0" w:color="auto"/>
            <w:left w:val="none" w:sz="0" w:space="0" w:color="auto"/>
            <w:bottom w:val="none" w:sz="0" w:space="0" w:color="auto"/>
            <w:right w:val="none" w:sz="0" w:space="0" w:color="auto"/>
          </w:divBdr>
        </w:div>
        <w:div w:id="1165783364">
          <w:marLeft w:val="0"/>
          <w:marRight w:val="0"/>
          <w:marTop w:val="0"/>
          <w:marBottom w:val="0"/>
          <w:divBdr>
            <w:top w:val="none" w:sz="0" w:space="0" w:color="auto"/>
            <w:left w:val="none" w:sz="0" w:space="0" w:color="auto"/>
            <w:bottom w:val="none" w:sz="0" w:space="0" w:color="auto"/>
            <w:right w:val="none" w:sz="0" w:space="0" w:color="auto"/>
          </w:divBdr>
        </w:div>
        <w:div w:id="2012638065">
          <w:marLeft w:val="0"/>
          <w:marRight w:val="0"/>
          <w:marTop w:val="0"/>
          <w:marBottom w:val="0"/>
          <w:divBdr>
            <w:top w:val="none" w:sz="0" w:space="0" w:color="auto"/>
            <w:left w:val="none" w:sz="0" w:space="0" w:color="auto"/>
            <w:bottom w:val="none" w:sz="0" w:space="0" w:color="auto"/>
            <w:right w:val="none" w:sz="0" w:space="0" w:color="auto"/>
          </w:divBdr>
        </w:div>
        <w:div w:id="1918586212">
          <w:marLeft w:val="0"/>
          <w:marRight w:val="0"/>
          <w:marTop w:val="90"/>
          <w:marBottom w:val="45"/>
          <w:divBdr>
            <w:top w:val="none" w:sz="0" w:space="0" w:color="auto"/>
            <w:left w:val="none" w:sz="0" w:space="0" w:color="auto"/>
            <w:bottom w:val="none" w:sz="0" w:space="0" w:color="auto"/>
            <w:right w:val="none" w:sz="0" w:space="0" w:color="auto"/>
          </w:divBdr>
        </w:div>
        <w:div w:id="630596528">
          <w:marLeft w:val="0"/>
          <w:marRight w:val="0"/>
          <w:marTop w:val="0"/>
          <w:marBottom w:val="90"/>
          <w:divBdr>
            <w:top w:val="none" w:sz="0" w:space="0" w:color="auto"/>
            <w:left w:val="none" w:sz="0" w:space="0" w:color="auto"/>
            <w:bottom w:val="none" w:sz="0" w:space="0" w:color="auto"/>
            <w:right w:val="none" w:sz="0" w:space="0" w:color="auto"/>
          </w:divBdr>
        </w:div>
        <w:div w:id="435180563">
          <w:marLeft w:val="0"/>
          <w:marRight w:val="0"/>
          <w:marTop w:val="0"/>
          <w:marBottom w:val="90"/>
          <w:divBdr>
            <w:top w:val="none" w:sz="0" w:space="0" w:color="auto"/>
            <w:left w:val="none" w:sz="0" w:space="0" w:color="auto"/>
            <w:bottom w:val="none" w:sz="0" w:space="0" w:color="auto"/>
            <w:right w:val="none" w:sz="0" w:space="0" w:color="auto"/>
          </w:divBdr>
        </w:div>
        <w:div w:id="97259641">
          <w:marLeft w:val="0"/>
          <w:marRight w:val="0"/>
          <w:marTop w:val="0"/>
          <w:marBottom w:val="90"/>
          <w:divBdr>
            <w:top w:val="none" w:sz="0" w:space="0" w:color="auto"/>
            <w:left w:val="none" w:sz="0" w:space="0" w:color="auto"/>
            <w:bottom w:val="none" w:sz="0" w:space="0" w:color="auto"/>
            <w:right w:val="none" w:sz="0" w:space="0" w:color="auto"/>
          </w:divBdr>
          <w:divsChild>
            <w:div w:id="522943453">
              <w:marLeft w:val="0"/>
              <w:marRight w:val="0"/>
              <w:marTop w:val="30"/>
              <w:marBottom w:val="0"/>
              <w:divBdr>
                <w:top w:val="none" w:sz="0" w:space="0" w:color="auto"/>
                <w:left w:val="none" w:sz="0" w:space="0" w:color="auto"/>
                <w:bottom w:val="none" w:sz="0" w:space="0" w:color="auto"/>
                <w:right w:val="none" w:sz="0" w:space="0" w:color="auto"/>
              </w:divBdr>
              <w:divsChild>
                <w:div w:id="281110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15266">
          <w:marLeft w:val="0"/>
          <w:marRight w:val="0"/>
          <w:marTop w:val="0"/>
          <w:marBottom w:val="45"/>
          <w:divBdr>
            <w:top w:val="none" w:sz="0" w:space="0" w:color="auto"/>
            <w:left w:val="none" w:sz="0" w:space="0" w:color="auto"/>
            <w:bottom w:val="none" w:sz="0" w:space="0" w:color="auto"/>
            <w:right w:val="none" w:sz="0" w:space="0" w:color="auto"/>
          </w:divBdr>
        </w:div>
        <w:div w:id="65036738">
          <w:marLeft w:val="0"/>
          <w:marRight w:val="0"/>
          <w:marTop w:val="0"/>
          <w:marBottom w:val="45"/>
          <w:divBdr>
            <w:top w:val="none" w:sz="0" w:space="0" w:color="auto"/>
            <w:left w:val="none" w:sz="0" w:space="0" w:color="auto"/>
            <w:bottom w:val="none" w:sz="0" w:space="0" w:color="auto"/>
            <w:right w:val="none" w:sz="0" w:space="0" w:color="auto"/>
          </w:divBdr>
        </w:div>
        <w:div w:id="1840078578">
          <w:marLeft w:val="0"/>
          <w:marRight w:val="0"/>
          <w:marTop w:val="0"/>
          <w:marBottom w:val="45"/>
          <w:divBdr>
            <w:top w:val="none" w:sz="0" w:space="0" w:color="auto"/>
            <w:left w:val="none" w:sz="0" w:space="0" w:color="auto"/>
            <w:bottom w:val="none" w:sz="0" w:space="0" w:color="auto"/>
            <w:right w:val="none" w:sz="0" w:space="0" w:color="auto"/>
          </w:divBdr>
        </w:div>
        <w:div w:id="2098209728">
          <w:marLeft w:val="0"/>
          <w:marRight w:val="0"/>
          <w:marTop w:val="0"/>
          <w:marBottom w:val="45"/>
          <w:divBdr>
            <w:top w:val="none" w:sz="0" w:space="0" w:color="auto"/>
            <w:left w:val="none" w:sz="0" w:space="0" w:color="auto"/>
            <w:bottom w:val="none" w:sz="0" w:space="0" w:color="auto"/>
            <w:right w:val="none" w:sz="0" w:space="0" w:color="auto"/>
          </w:divBdr>
        </w:div>
        <w:div w:id="43451885">
          <w:marLeft w:val="0"/>
          <w:marRight w:val="0"/>
          <w:marTop w:val="0"/>
          <w:marBottom w:val="45"/>
          <w:divBdr>
            <w:top w:val="none" w:sz="0" w:space="0" w:color="auto"/>
            <w:left w:val="none" w:sz="0" w:space="0" w:color="auto"/>
            <w:bottom w:val="none" w:sz="0" w:space="0" w:color="auto"/>
            <w:right w:val="none" w:sz="0" w:space="0" w:color="auto"/>
          </w:divBdr>
        </w:div>
        <w:div w:id="1589772819">
          <w:marLeft w:val="0"/>
          <w:marRight w:val="0"/>
          <w:marTop w:val="0"/>
          <w:marBottom w:val="45"/>
          <w:divBdr>
            <w:top w:val="none" w:sz="0" w:space="0" w:color="auto"/>
            <w:left w:val="none" w:sz="0" w:space="0" w:color="auto"/>
            <w:bottom w:val="none" w:sz="0" w:space="0" w:color="auto"/>
            <w:right w:val="none" w:sz="0" w:space="0" w:color="auto"/>
          </w:divBdr>
        </w:div>
        <w:div w:id="764304064">
          <w:marLeft w:val="0"/>
          <w:marRight w:val="0"/>
          <w:marTop w:val="0"/>
          <w:marBottom w:val="45"/>
          <w:divBdr>
            <w:top w:val="none" w:sz="0" w:space="0" w:color="auto"/>
            <w:left w:val="none" w:sz="0" w:space="0" w:color="auto"/>
            <w:bottom w:val="none" w:sz="0" w:space="0" w:color="auto"/>
            <w:right w:val="none" w:sz="0" w:space="0" w:color="auto"/>
          </w:divBdr>
        </w:div>
        <w:div w:id="244346675">
          <w:marLeft w:val="0"/>
          <w:marRight w:val="0"/>
          <w:marTop w:val="0"/>
          <w:marBottom w:val="0"/>
          <w:divBdr>
            <w:top w:val="none" w:sz="0" w:space="0" w:color="auto"/>
            <w:left w:val="none" w:sz="0" w:space="0" w:color="auto"/>
            <w:bottom w:val="none" w:sz="0" w:space="0" w:color="auto"/>
            <w:right w:val="none" w:sz="0" w:space="0" w:color="auto"/>
          </w:divBdr>
        </w:div>
        <w:div w:id="591938944">
          <w:marLeft w:val="0"/>
          <w:marRight w:val="0"/>
          <w:marTop w:val="0"/>
          <w:marBottom w:val="0"/>
          <w:divBdr>
            <w:top w:val="none" w:sz="0" w:space="0" w:color="auto"/>
            <w:left w:val="none" w:sz="0" w:space="0" w:color="auto"/>
            <w:bottom w:val="none" w:sz="0" w:space="0" w:color="auto"/>
            <w:right w:val="none" w:sz="0" w:space="0" w:color="auto"/>
          </w:divBdr>
        </w:div>
        <w:div w:id="1615284575">
          <w:marLeft w:val="0"/>
          <w:marRight w:val="0"/>
          <w:marTop w:val="0"/>
          <w:marBottom w:val="0"/>
          <w:divBdr>
            <w:top w:val="none" w:sz="0" w:space="0" w:color="auto"/>
            <w:left w:val="none" w:sz="0" w:space="0" w:color="auto"/>
            <w:bottom w:val="none" w:sz="0" w:space="0" w:color="auto"/>
            <w:right w:val="none" w:sz="0" w:space="0" w:color="auto"/>
          </w:divBdr>
        </w:div>
        <w:div w:id="1723673454">
          <w:marLeft w:val="0"/>
          <w:marRight w:val="0"/>
          <w:marTop w:val="0"/>
          <w:marBottom w:val="0"/>
          <w:divBdr>
            <w:top w:val="none" w:sz="0" w:space="0" w:color="auto"/>
            <w:left w:val="none" w:sz="0" w:space="0" w:color="auto"/>
            <w:bottom w:val="none" w:sz="0" w:space="0" w:color="auto"/>
            <w:right w:val="none" w:sz="0" w:space="0" w:color="auto"/>
          </w:divBdr>
        </w:div>
        <w:div w:id="824513297">
          <w:marLeft w:val="0"/>
          <w:marRight w:val="0"/>
          <w:marTop w:val="90"/>
          <w:marBottom w:val="45"/>
          <w:divBdr>
            <w:top w:val="none" w:sz="0" w:space="0" w:color="auto"/>
            <w:left w:val="none" w:sz="0" w:space="0" w:color="auto"/>
            <w:bottom w:val="none" w:sz="0" w:space="0" w:color="auto"/>
            <w:right w:val="none" w:sz="0" w:space="0" w:color="auto"/>
          </w:divBdr>
        </w:div>
        <w:div w:id="1843932158">
          <w:marLeft w:val="0"/>
          <w:marRight w:val="0"/>
          <w:marTop w:val="0"/>
          <w:marBottom w:val="90"/>
          <w:divBdr>
            <w:top w:val="none" w:sz="0" w:space="0" w:color="auto"/>
            <w:left w:val="none" w:sz="0" w:space="0" w:color="auto"/>
            <w:bottom w:val="none" w:sz="0" w:space="0" w:color="auto"/>
            <w:right w:val="none" w:sz="0" w:space="0" w:color="auto"/>
          </w:divBdr>
        </w:div>
      </w:divsChild>
    </w:div>
    <w:div w:id="855535217">
      <w:marLeft w:val="0"/>
      <w:marRight w:val="0"/>
      <w:marTop w:val="0"/>
      <w:marBottom w:val="0"/>
      <w:divBdr>
        <w:top w:val="none" w:sz="0" w:space="0" w:color="auto"/>
        <w:left w:val="none" w:sz="0" w:space="0" w:color="auto"/>
        <w:bottom w:val="none" w:sz="0" w:space="0" w:color="auto"/>
        <w:right w:val="none" w:sz="0" w:space="0" w:color="auto"/>
      </w:divBdr>
      <w:divsChild>
        <w:div w:id="1996494416">
          <w:marLeft w:val="0"/>
          <w:marRight w:val="0"/>
          <w:marTop w:val="0"/>
          <w:marBottom w:val="90"/>
          <w:divBdr>
            <w:top w:val="none" w:sz="0" w:space="0" w:color="auto"/>
            <w:left w:val="none" w:sz="0" w:space="0" w:color="auto"/>
            <w:bottom w:val="none" w:sz="0" w:space="0" w:color="auto"/>
            <w:right w:val="none" w:sz="0" w:space="0" w:color="auto"/>
          </w:divBdr>
        </w:div>
        <w:div w:id="439032268">
          <w:marLeft w:val="0"/>
          <w:marRight w:val="0"/>
          <w:marTop w:val="0"/>
          <w:marBottom w:val="45"/>
          <w:divBdr>
            <w:top w:val="none" w:sz="0" w:space="0" w:color="auto"/>
            <w:left w:val="none" w:sz="0" w:space="0" w:color="auto"/>
            <w:bottom w:val="none" w:sz="0" w:space="0" w:color="auto"/>
            <w:right w:val="none" w:sz="0" w:space="0" w:color="auto"/>
          </w:divBdr>
        </w:div>
        <w:div w:id="665550307">
          <w:marLeft w:val="0"/>
          <w:marRight w:val="0"/>
          <w:marTop w:val="0"/>
          <w:marBottom w:val="45"/>
          <w:divBdr>
            <w:top w:val="none" w:sz="0" w:space="0" w:color="auto"/>
            <w:left w:val="none" w:sz="0" w:space="0" w:color="auto"/>
            <w:bottom w:val="none" w:sz="0" w:space="0" w:color="auto"/>
            <w:right w:val="none" w:sz="0" w:space="0" w:color="auto"/>
          </w:divBdr>
        </w:div>
        <w:div w:id="462121289">
          <w:marLeft w:val="0"/>
          <w:marRight w:val="0"/>
          <w:marTop w:val="0"/>
          <w:marBottom w:val="45"/>
          <w:divBdr>
            <w:top w:val="none" w:sz="0" w:space="0" w:color="auto"/>
            <w:left w:val="none" w:sz="0" w:space="0" w:color="auto"/>
            <w:bottom w:val="none" w:sz="0" w:space="0" w:color="auto"/>
            <w:right w:val="none" w:sz="0" w:space="0" w:color="auto"/>
          </w:divBdr>
        </w:div>
        <w:div w:id="1051080116">
          <w:marLeft w:val="0"/>
          <w:marRight w:val="0"/>
          <w:marTop w:val="0"/>
          <w:marBottom w:val="45"/>
          <w:divBdr>
            <w:top w:val="none" w:sz="0" w:space="0" w:color="auto"/>
            <w:left w:val="none" w:sz="0" w:space="0" w:color="auto"/>
            <w:bottom w:val="none" w:sz="0" w:space="0" w:color="auto"/>
            <w:right w:val="none" w:sz="0" w:space="0" w:color="auto"/>
          </w:divBdr>
        </w:div>
        <w:div w:id="1366249463">
          <w:marLeft w:val="0"/>
          <w:marRight w:val="0"/>
          <w:marTop w:val="0"/>
          <w:marBottom w:val="45"/>
          <w:divBdr>
            <w:top w:val="none" w:sz="0" w:space="0" w:color="auto"/>
            <w:left w:val="none" w:sz="0" w:space="0" w:color="auto"/>
            <w:bottom w:val="none" w:sz="0" w:space="0" w:color="auto"/>
            <w:right w:val="none" w:sz="0" w:space="0" w:color="auto"/>
          </w:divBdr>
        </w:div>
        <w:div w:id="1158303611">
          <w:marLeft w:val="0"/>
          <w:marRight w:val="0"/>
          <w:marTop w:val="0"/>
          <w:marBottom w:val="45"/>
          <w:divBdr>
            <w:top w:val="none" w:sz="0" w:space="0" w:color="auto"/>
            <w:left w:val="none" w:sz="0" w:space="0" w:color="auto"/>
            <w:bottom w:val="none" w:sz="0" w:space="0" w:color="auto"/>
            <w:right w:val="none" w:sz="0" w:space="0" w:color="auto"/>
          </w:divBdr>
        </w:div>
        <w:div w:id="905721947">
          <w:marLeft w:val="0"/>
          <w:marRight w:val="0"/>
          <w:marTop w:val="0"/>
          <w:marBottom w:val="45"/>
          <w:divBdr>
            <w:top w:val="none" w:sz="0" w:space="0" w:color="auto"/>
            <w:left w:val="none" w:sz="0" w:space="0" w:color="auto"/>
            <w:bottom w:val="none" w:sz="0" w:space="0" w:color="auto"/>
            <w:right w:val="none" w:sz="0" w:space="0" w:color="auto"/>
          </w:divBdr>
        </w:div>
        <w:div w:id="624390979">
          <w:marLeft w:val="0"/>
          <w:marRight w:val="0"/>
          <w:marTop w:val="0"/>
          <w:marBottom w:val="0"/>
          <w:divBdr>
            <w:top w:val="none" w:sz="0" w:space="0" w:color="auto"/>
            <w:left w:val="none" w:sz="0" w:space="0" w:color="auto"/>
            <w:bottom w:val="none" w:sz="0" w:space="0" w:color="auto"/>
            <w:right w:val="none" w:sz="0" w:space="0" w:color="auto"/>
          </w:divBdr>
        </w:div>
        <w:div w:id="2113815036">
          <w:marLeft w:val="0"/>
          <w:marRight w:val="0"/>
          <w:marTop w:val="0"/>
          <w:marBottom w:val="0"/>
          <w:divBdr>
            <w:top w:val="none" w:sz="0" w:space="0" w:color="auto"/>
            <w:left w:val="none" w:sz="0" w:space="0" w:color="auto"/>
            <w:bottom w:val="none" w:sz="0" w:space="0" w:color="auto"/>
            <w:right w:val="none" w:sz="0" w:space="0" w:color="auto"/>
          </w:divBdr>
        </w:div>
        <w:div w:id="2137094280">
          <w:marLeft w:val="0"/>
          <w:marRight w:val="0"/>
          <w:marTop w:val="0"/>
          <w:marBottom w:val="0"/>
          <w:divBdr>
            <w:top w:val="none" w:sz="0" w:space="0" w:color="auto"/>
            <w:left w:val="none" w:sz="0" w:space="0" w:color="auto"/>
            <w:bottom w:val="none" w:sz="0" w:space="0" w:color="auto"/>
            <w:right w:val="none" w:sz="0" w:space="0" w:color="auto"/>
          </w:divBdr>
        </w:div>
        <w:div w:id="429395631">
          <w:marLeft w:val="0"/>
          <w:marRight w:val="0"/>
          <w:marTop w:val="0"/>
          <w:marBottom w:val="0"/>
          <w:divBdr>
            <w:top w:val="none" w:sz="0" w:space="0" w:color="auto"/>
            <w:left w:val="none" w:sz="0" w:space="0" w:color="auto"/>
            <w:bottom w:val="none" w:sz="0" w:space="0" w:color="auto"/>
            <w:right w:val="none" w:sz="0" w:space="0" w:color="auto"/>
          </w:divBdr>
        </w:div>
        <w:div w:id="1708918174">
          <w:marLeft w:val="0"/>
          <w:marRight w:val="0"/>
          <w:marTop w:val="0"/>
          <w:marBottom w:val="0"/>
          <w:divBdr>
            <w:top w:val="none" w:sz="0" w:space="0" w:color="auto"/>
            <w:left w:val="none" w:sz="0" w:space="0" w:color="auto"/>
            <w:bottom w:val="none" w:sz="0" w:space="0" w:color="auto"/>
            <w:right w:val="none" w:sz="0" w:space="0" w:color="auto"/>
          </w:divBdr>
        </w:div>
        <w:div w:id="104423988">
          <w:marLeft w:val="0"/>
          <w:marRight w:val="0"/>
          <w:marTop w:val="90"/>
          <w:marBottom w:val="45"/>
          <w:divBdr>
            <w:top w:val="none" w:sz="0" w:space="0" w:color="auto"/>
            <w:left w:val="none" w:sz="0" w:space="0" w:color="auto"/>
            <w:bottom w:val="none" w:sz="0" w:space="0" w:color="auto"/>
            <w:right w:val="none" w:sz="0" w:space="0" w:color="auto"/>
          </w:divBdr>
        </w:div>
        <w:div w:id="119303601">
          <w:marLeft w:val="0"/>
          <w:marRight w:val="0"/>
          <w:marTop w:val="0"/>
          <w:marBottom w:val="90"/>
          <w:divBdr>
            <w:top w:val="none" w:sz="0" w:space="0" w:color="auto"/>
            <w:left w:val="none" w:sz="0" w:space="0" w:color="auto"/>
            <w:bottom w:val="none" w:sz="0" w:space="0" w:color="auto"/>
            <w:right w:val="none" w:sz="0" w:space="0" w:color="auto"/>
          </w:divBdr>
        </w:div>
        <w:div w:id="1024330254">
          <w:marLeft w:val="0"/>
          <w:marRight w:val="0"/>
          <w:marTop w:val="0"/>
          <w:marBottom w:val="90"/>
          <w:divBdr>
            <w:top w:val="none" w:sz="0" w:space="0" w:color="auto"/>
            <w:left w:val="none" w:sz="0" w:space="0" w:color="auto"/>
            <w:bottom w:val="none" w:sz="0" w:space="0" w:color="auto"/>
            <w:right w:val="none" w:sz="0" w:space="0" w:color="auto"/>
          </w:divBdr>
        </w:div>
        <w:div w:id="1173715676">
          <w:marLeft w:val="0"/>
          <w:marRight w:val="0"/>
          <w:marTop w:val="0"/>
          <w:marBottom w:val="90"/>
          <w:divBdr>
            <w:top w:val="none" w:sz="0" w:space="0" w:color="auto"/>
            <w:left w:val="none" w:sz="0" w:space="0" w:color="auto"/>
            <w:bottom w:val="none" w:sz="0" w:space="0" w:color="auto"/>
            <w:right w:val="none" w:sz="0" w:space="0" w:color="auto"/>
          </w:divBdr>
        </w:div>
        <w:div w:id="22440329">
          <w:marLeft w:val="0"/>
          <w:marRight w:val="0"/>
          <w:marTop w:val="0"/>
          <w:marBottom w:val="90"/>
          <w:divBdr>
            <w:top w:val="none" w:sz="0" w:space="0" w:color="auto"/>
            <w:left w:val="none" w:sz="0" w:space="0" w:color="auto"/>
            <w:bottom w:val="none" w:sz="0" w:space="0" w:color="auto"/>
            <w:right w:val="none" w:sz="0" w:space="0" w:color="auto"/>
          </w:divBdr>
        </w:div>
        <w:div w:id="1459179016">
          <w:marLeft w:val="0"/>
          <w:marRight w:val="0"/>
          <w:marTop w:val="0"/>
          <w:marBottom w:val="90"/>
          <w:divBdr>
            <w:top w:val="none" w:sz="0" w:space="0" w:color="auto"/>
            <w:left w:val="none" w:sz="0" w:space="0" w:color="auto"/>
            <w:bottom w:val="none" w:sz="0" w:space="0" w:color="auto"/>
            <w:right w:val="none" w:sz="0" w:space="0" w:color="auto"/>
          </w:divBdr>
        </w:div>
        <w:div w:id="927276921">
          <w:marLeft w:val="0"/>
          <w:marRight w:val="0"/>
          <w:marTop w:val="0"/>
          <w:marBottom w:val="90"/>
          <w:divBdr>
            <w:top w:val="none" w:sz="0" w:space="0" w:color="auto"/>
            <w:left w:val="none" w:sz="0" w:space="0" w:color="auto"/>
            <w:bottom w:val="none" w:sz="0" w:space="0" w:color="auto"/>
            <w:right w:val="none" w:sz="0" w:space="0" w:color="auto"/>
          </w:divBdr>
        </w:div>
        <w:div w:id="2003701290">
          <w:marLeft w:val="0"/>
          <w:marRight w:val="0"/>
          <w:marTop w:val="0"/>
          <w:marBottom w:val="90"/>
          <w:divBdr>
            <w:top w:val="none" w:sz="0" w:space="0" w:color="auto"/>
            <w:left w:val="none" w:sz="0" w:space="0" w:color="auto"/>
            <w:bottom w:val="none" w:sz="0" w:space="0" w:color="auto"/>
            <w:right w:val="none" w:sz="0" w:space="0" w:color="auto"/>
          </w:divBdr>
        </w:div>
        <w:div w:id="2112970870">
          <w:marLeft w:val="0"/>
          <w:marRight w:val="0"/>
          <w:marTop w:val="0"/>
          <w:marBottom w:val="90"/>
          <w:divBdr>
            <w:top w:val="none" w:sz="0" w:space="0" w:color="auto"/>
            <w:left w:val="none" w:sz="0" w:space="0" w:color="auto"/>
            <w:bottom w:val="none" w:sz="0" w:space="0" w:color="auto"/>
            <w:right w:val="none" w:sz="0" w:space="0" w:color="auto"/>
          </w:divBdr>
        </w:div>
        <w:div w:id="764230396">
          <w:marLeft w:val="0"/>
          <w:marRight w:val="0"/>
          <w:marTop w:val="0"/>
          <w:marBottom w:val="45"/>
          <w:divBdr>
            <w:top w:val="none" w:sz="0" w:space="0" w:color="auto"/>
            <w:left w:val="none" w:sz="0" w:space="0" w:color="auto"/>
            <w:bottom w:val="none" w:sz="0" w:space="0" w:color="auto"/>
            <w:right w:val="none" w:sz="0" w:space="0" w:color="auto"/>
          </w:divBdr>
        </w:div>
        <w:div w:id="1561208743">
          <w:marLeft w:val="0"/>
          <w:marRight w:val="0"/>
          <w:marTop w:val="0"/>
          <w:marBottom w:val="45"/>
          <w:divBdr>
            <w:top w:val="none" w:sz="0" w:space="0" w:color="auto"/>
            <w:left w:val="none" w:sz="0" w:space="0" w:color="auto"/>
            <w:bottom w:val="none" w:sz="0" w:space="0" w:color="auto"/>
            <w:right w:val="none" w:sz="0" w:space="0" w:color="auto"/>
          </w:divBdr>
        </w:div>
        <w:div w:id="871770708">
          <w:marLeft w:val="0"/>
          <w:marRight w:val="0"/>
          <w:marTop w:val="0"/>
          <w:marBottom w:val="45"/>
          <w:divBdr>
            <w:top w:val="none" w:sz="0" w:space="0" w:color="auto"/>
            <w:left w:val="none" w:sz="0" w:space="0" w:color="auto"/>
            <w:bottom w:val="none" w:sz="0" w:space="0" w:color="auto"/>
            <w:right w:val="none" w:sz="0" w:space="0" w:color="auto"/>
          </w:divBdr>
        </w:div>
        <w:div w:id="2125810371">
          <w:marLeft w:val="0"/>
          <w:marRight w:val="0"/>
          <w:marTop w:val="0"/>
          <w:marBottom w:val="45"/>
          <w:divBdr>
            <w:top w:val="none" w:sz="0" w:space="0" w:color="auto"/>
            <w:left w:val="none" w:sz="0" w:space="0" w:color="auto"/>
            <w:bottom w:val="none" w:sz="0" w:space="0" w:color="auto"/>
            <w:right w:val="none" w:sz="0" w:space="0" w:color="auto"/>
          </w:divBdr>
        </w:div>
        <w:div w:id="741215063">
          <w:marLeft w:val="0"/>
          <w:marRight w:val="0"/>
          <w:marTop w:val="0"/>
          <w:marBottom w:val="45"/>
          <w:divBdr>
            <w:top w:val="none" w:sz="0" w:space="0" w:color="auto"/>
            <w:left w:val="none" w:sz="0" w:space="0" w:color="auto"/>
            <w:bottom w:val="none" w:sz="0" w:space="0" w:color="auto"/>
            <w:right w:val="none" w:sz="0" w:space="0" w:color="auto"/>
          </w:divBdr>
        </w:div>
        <w:div w:id="106780417">
          <w:marLeft w:val="0"/>
          <w:marRight w:val="0"/>
          <w:marTop w:val="0"/>
          <w:marBottom w:val="45"/>
          <w:divBdr>
            <w:top w:val="none" w:sz="0" w:space="0" w:color="auto"/>
            <w:left w:val="none" w:sz="0" w:space="0" w:color="auto"/>
            <w:bottom w:val="none" w:sz="0" w:space="0" w:color="auto"/>
            <w:right w:val="none" w:sz="0" w:space="0" w:color="auto"/>
          </w:divBdr>
        </w:div>
        <w:div w:id="1385983656">
          <w:marLeft w:val="0"/>
          <w:marRight w:val="0"/>
          <w:marTop w:val="0"/>
          <w:marBottom w:val="45"/>
          <w:divBdr>
            <w:top w:val="none" w:sz="0" w:space="0" w:color="auto"/>
            <w:left w:val="none" w:sz="0" w:space="0" w:color="auto"/>
            <w:bottom w:val="none" w:sz="0" w:space="0" w:color="auto"/>
            <w:right w:val="none" w:sz="0" w:space="0" w:color="auto"/>
          </w:divBdr>
        </w:div>
        <w:div w:id="1054112056">
          <w:marLeft w:val="0"/>
          <w:marRight w:val="0"/>
          <w:marTop w:val="0"/>
          <w:marBottom w:val="0"/>
          <w:divBdr>
            <w:top w:val="none" w:sz="0" w:space="0" w:color="auto"/>
            <w:left w:val="none" w:sz="0" w:space="0" w:color="auto"/>
            <w:bottom w:val="none" w:sz="0" w:space="0" w:color="auto"/>
            <w:right w:val="none" w:sz="0" w:space="0" w:color="auto"/>
          </w:divBdr>
        </w:div>
        <w:div w:id="343482924">
          <w:marLeft w:val="0"/>
          <w:marRight w:val="0"/>
          <w:marTop w:val="0"/>
          <w:marBottom w:val="0"/>
          <w:divBdr>
            <w:top w:val="none" w:sz="0" w:space="0" w:color="auto"/>
            <w:left w:val="none" w:sz="0" w:space="0" w:color="auto"/>
            <w:bottom w:val="none" w:sz="0" w:space="0" w:color="auto"/>
            <w:right w:val="none" w:sz="0" w:space="0" w:color="auto"/>
          </w:divBdr>
        </w:div>
        <w:div w:id="297344045">
          <w:marLeft w:val="0"/>
          <w:marRight w:val="0"/>
          <w:marTop w:val="0"/>
          <w:marBottom w:val="0"/>
          <w:divBdr>
            <w:top w:val="none" w:sz="0" w:space="0" w:color="auto"/>
            <w:left w:val="none" w:sz="0" w:space="0" w:color="auto"/>
            <w:bottom w:val="none" w:sz="0" w:space="0" w:color="auto"/>
            <w:right w:val="none" w:sz="0" w:space="0" w:color="auto"/>
          </w:divBdr>
        </w:div>
        <w:div w:id="2130127498">
          <w:marLeft w:val="0"/>
          <w:marRight w:val="0"/>
          <w:marTop w:val="0"/>
          <w:marBottom w:val="0"/>
          <w:divBdr>
            <w:top w:val="none" w:sz="0" w:space="0" w:color="auto"/>
            <w:left w:val="none" w:sz="0" w:space="0" w:color="auto"/>
            <w:bottom w:val="none" w:sz="0" w:space="0" w:color="auto"/>
            <w:right w:val="none" w:sz="0" w:space="0" w:color="auto"/>
          </w:divBdr>
        </w:div>
        <w:div w:id="2054302318">
          <w:marLeft w:val="0"/>
          <w:marRight w:val="0"/>
          <w:marTop w:val="90"/>
          <w:marBottom w:val="45"/>
          <w:divBdr>
            <w:top w:val="none" w:sz="0" w:space="0" w:color="auto"/>
            <w:left w:val="none" w:sz="0" w:space="0" w:color="auto"/>
            <w:bottom w:val="none" w:sz="0" w:space="0" w:color="auto"/>
            <w:right w:val="none" w:sz="0" w:space="0" w:color="auto"/>
          </w:divBdr>
        </w:div>
        <w:div w:id="1303345007">
          <w:marLeft w:val="0"/>
          <w:marRight w:val="0"/>
          <w:marTop w:val="0"/>
          <w:marBottom w:val="90"/>
          <w:divBdr>
            <w:top w:val="none" w:sz="0" w:space="0" w:color="auto"/>
            <w:left w:val="none" w:sz="0" w:space="0" w:color="auto"/>
            <w:bottom w:val="none" w:sz="0" w:space="0" w:color="auto"/>
            <w:right w:val="none" w:sz="0" w:space="0" w:color="auto"/>
          </w:divBdr>
        </w:div>
        <w:div w:id="269970064">
          <w:marLeft w:val="0"/>
          <w:marRight w:val="0"/>
          <w:marTop w:val="0"/>
          <w:marBottom w:val="90"/>
          <w:divBdr>
            <w:top w:val="none" w:sz="0" w:space="0" w:color="auto"/>
            <w:left w:val="none" w:sz="0" w:space="0" w:color="auto"/>
            <w:bottom w:val="none" w:sz="0" w:space="0" w:color="auto"/>
            <w:right w:val="none" w:sz="0" w:space="0" w:color="auto"/>
          </w:divBdr>
        </w:div>
      </w:divsChild>
    </w:div>
    <w:div w:id="868101279">
      <w:marLeft w:val="0"/>
      <w:marRight w:val="0"/>
      <w:marTop w:val="0"/>
      <w:marBottom w:val="0"/>
      <w:divBdr>
        <w:top w:val="none" w:sz="0" w:space="0" w:color="auto"/>
        <w:left w:val="none" w:sz="0" w:space="0" w:color="auto"/>
        <w:bottom w:val="none" w:sz="0" w:space="0" w:color="auto"/>
        <w:right w:val="none" w:sz="0" w:space="0" w:color="auto"/>
      </w:divBdr>
    </w:div>
    <w:div w:id="923102865">
      <w:marLeft w:val="0"/>
      <w:marRight w:val="0"/>
      <w:marTop w:val="0"/>
      <w:marBottom w:val="0"/>
      <w:divBdr>
        <w:top w:val="none" w:sz="0" w:space="0" w:color="auto"/>
        <w:left w:val="none" w:sz="0" w:space="0" w:color="auto"/>
        <w:bottom w:val="none" w:sz="0" w:space="0" w:color="auto"/>
        <w:right w:val="none" w:sz="0" w:space="0" w:color="auto"/>
      </w:divBdr>
      <w:divsChild>
        <w:div w:id="875969585">
          <w:marLeft w:val="0"/>
          <w:marRight w:val="0"/>
          <w:marTop w:val="0"/>
          <w:marBottom w:val="90"/>
          <w:divBdr>
            <w:top w:val="none" w:sz="0" w:space="0" w:color="auto"/>
            <w:left w:val="none" w:sz="0" w:space="0" w:color="auto"/>
            <w:bottom w:val="none" w:sz="0" w:space="0" w:color="auto"/>
            <w:right w:val="none" w:sz="0" w:space="0" w:color="auto"/>
          </w:divBdr>
          <w:divsChild>
            <w:div w:id="1945964199">
              <w:marLeft w:val="0"/>
              <w:marRight w:val="0"/>
              <w:marTop w:val="30"/>
              <w:marBottom w:val="0"/>
              <w:divBdr>
                <w:top w:val="none" w:sz="0" w:space="0" w:color="auto"/>
                <w:left w:val="none" w:sz="0" w:space="0" w:color="auto"/>
                <w:bottom w:val="none" w:sz="0" w:space="0" w:color="auto"/>
                <w:right w:val="none" w:sz="0" w:space="0" w:color="auto"/>
              </w:divBdr>
              <w:divsChild>
                <w:div w:id="1938636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9819170">
          <w:marLeft w:val="0"/>
          <w:marRight w:val="0"/>
          <w:marTop w:val="0"/>
          <w:marBottom w:val="45"/>
          <w:divBdr>
            <w:top w:val="none" w:sz="0" w:space="0" w:color="auto"/>
            <w:left w:val="none" w:sz="0" w:space="0" w:color="auto"/>
            <w:bottom w:val="none" w:sz="0" w:space="0" w:color="auto"/>
            <w:right w:val="none" w:sz="0" w:space="0" w:color="auto"/>
          </w:divBdr>
        </w:div>
        <w:div w:id="1987588823">
          <w:marLeft w:val="0"/>
          <w:marRight w:val="0"/>
          <w:marTop w:val="0"/>
          <w:marBottom w:val="45"/>
          <w:divBdr>
            <w:top w:val="none" w:sz="0" w:space="0" w:color="auto"/>
            <w:left w:val="none" w:sz="0" w:space="0" w:color="auto"/>
            <w:bottom w:val="none" w:sz="0" w:space="0" w:color="auto"/>
            <w:right w:val="none" w:sz="0" w:space="0" w:color="auto"/>
          </w:divBdr>
        </w:div>
        <w:div w:id="49304366">
          <w:marLeft w:val="0"/>
          <w:marRight w:val="0"/>
          <w:marTop w:val="0"/>
          <w:marBottom w:val="45"/>
          <w:divBdr>
            <w:top w:val="none" w:sz="0" w:space="0" w:color="auto"/>
            <w:left w:val="none" w:sz="0" w:space="0" w:color="auto"/>
            <w:bottom w:val="none" w:sz="0" w:space="0" w:color="auto"/>
            <w:right w:val="none" w:sz="0" w:space="0" w:color="auto"/>
          </w:divBdr>
        </w:div>
        <w:div w:id="539318129">
          <w:marLeft w:val="0"/>
          <w:marRight w:val="0"/>
          <w:marTop w:val="0"/>
          <w:marBottom w:val="45"/>
          <w:divBdr>
            <w:top w:val="none" w:sz="0" w:space="0" w:color="auto"/>
            <w:left w:val="none" w:sz="0" w:space="0" w:color="auto"/>
            <w:bottom w:val="none" w:sz="0" w:space="0" w:color="auto"/>
            <w:right w:val="none" w:sz="0" w:space="0" w:color="auto"/>
          </w:divBdr>
        </w:div>
        <w:div w:id="961107971">
          <w:marLeft w:val="0"/>
          <w:marRight w:val="0"/>
          <w:marTop w:val="0"/>
          <w:marBottom w:val="45"/>
          <w:divBdr>
            <w:top w:val="none" w:sz="0" w:space="0" w:color="auto"/>
            <w:left w:val="none" w:sz="0" w:space="0" w:color="auto"/>
            <w:bottom w:val="none" w:sz="0" w:space="0" w:color="auto"/>
            <w:right w:val="none" w:sz="0" w:space="0" w:color="auto"/>
          </w:divBdr>
        </w:div>
        <w:div w:id="80762473">
          <w:marLeft w:val="0"/>
          <w:marRight w:val="0"/>
          <w:marTop w:val="0"/>
          <w:marBottom w:val="45"/>
          <w:divBdr>
            <w:top w:val="none" w:sz="0" w:space="0" w:color="auto"/>
            <w:left w:val="none" w:sz="0" w:space="0" w:color="auto"/>
            <w:bottom w:val="none" w:sz="0" w:space="0" w:color="auto"/>
            <w:right w:val="none" w:sz="0" w:space="0" w:color="auto"/>
          </w:divBdr>
        </w:div>
        <w:div w:id="726031211">
          <w:marLeft w:val="0"/>
          <w:marRight w:val="0"/>
          <w:marTop w:val="0"/>
          <w:marBottom w:val="45"/>
          <w:divBdr>
            <w:top w:val="none" w:sz="0" w:space="0" w:color="auto"/>
            <w:left w:val="none" w:sz="0" w:space="0" w:color="auto"/>
            <w:bottom w:val="none" w:sz="0" w:space="0" w:color="auto"/>
            <w:right w:val="none" w:sz="0" w:space="0" w:color="auto"/>
          </w:divBdr>
        </w:div>
        <w:div w:id="722680723">
          <w:marLeft w:val="0"/>
          <w:marRight w:val="0"/>
          <w:marTop w:val="0"/>
          <w:marBottom w:val="0"/>
          <w:divBdr>
            <w:top w:val="none" w:sz="0" w:space="0" w:color="auto"/>
            <w:left w:val="none" w:sz="0" w:space="0" w:color="auto"/>
            <w:bottom w:val="none" w:sz="0" w:space="0" w:color="auto"/>
            <w:right w:val="none" w:sz="0" w:space="0" w:color="auto"/>
          </w:divBdr>
        </w:div>
        <w:div w:id="411779377">
          <w:marLeft w:val="0"/>
          <w:marRight w:val="0"/>
          <w:marTop w:val="0"/>
          <w:marBottom w:val="0"/>
          <w:divBdr>
            <w:top w:val="none" w:sz="0" w:space="0" w:color="auto"/>
            <w:left w:val="none" w:sz="0" w:space="0" w:color="auto"/>
            <w:bottom w:val="none" w:sz="0" w:space="0" w:color="auto"/>
            <w:right w:val="none" w:sz="0" w:space="0" w:color="auto"/>
          </w:divBdr>
        </w:div>
        <w:div w:id="525020881">
          <w:marLeft w:val="0"/>
          <w:marRight w:val="0"/>
          <w:marTop w:val="0"/>
          <w:marBottom w:val="0"/>
          <w:divBdr>
            <w:top w:val="none" w:sz="0" w:space="0" w:color="auto"/>
            <w:left w:val="none" w:sz="0" w:space="0" w:color="auto"/>
            <w:bottom w:val="none" w:sz="0" w:space="0" w:color="auto"/>
            <w:right w:val="none" w:sz="0" w:space="0" w:color="auto"/>
          </w:divBdr>
        </w:div>
        <w:div w:id="747772402">
          <w:marLeft w:val="0"/>
          <w:marRight w:val="0"/>
          <w:marTop w:val="90"/>
          <w:marBottom w:val="45"/>
          <w:divBdr>
            <w:top w:val="none" w:sz="0" w:space="0" w:color="auto"/>
            <w:left w:val="none" w:sz="0" w:space="0" w:color="auto"/>
            <w:bottom w:val="none" w:sz="0" w:space="0" w:color="auto"/>
            <w:right w:val="none" w:sz="0" w:space="0" w:color="auto"/>
          </w:divBdr>
        </w:div>
        <w:div w:id="928275566">
          <w:marLeft w:val="0"/>
          <w:marRight w:val="0"/>
          <w:marTop w:val="0"/>
          <w:marBottom w:val="90"/>
          <w:divBdr>
            <w:top w:val="none" w:sz="0" w:space="0" w:color="auto"/>
            <w:left w:val="none" w:sz="0" w:space="0" w:color="auto"/>
            <w:bottom w:val="none" w:sz="0" w:space="0" w:color="auto"/>
            <w:right w:val="none" w:sz="0" w:space="0" w:color="auto"/>
          </w:divBdr>
        </w:div>
        <w:div w:id="2035493017">
          <w:marLeft w:val="0"/>
          <w:marRight w:val="0"/>
          <w:marTop w:val="0"/>
          <w:marBottom w:val="90"/>
          <w:divBdr>
            <w:top w:val="none" w:sz="0" w:space="0" w:color="auto"/>
            <w:left w:val="none" w:sz="0" w:space="0" w:color="auto"/>
            <w:bottom w:val="none" w:sz="0" w:space="0" w:color="auto"/>
            <w:right w:val="none" w:sz="0" w:space="0" w:color="auto"/>
          </w:divBdr>
        </w:div>
        <w:div w:id="1867405029">
          <w:marLeft w:val="0"/>
          <w:marRight w:val="0"/>
          <w:marTop w:val="0"/>
          <w:marBottom w:val="90"/>
          <w:divBdr>
            <w:top w:val="none" w:sz="0" w:space="0" w:color="auto"/>
            <w:left w:val="none" w:sz="0" w:space="0" w:color="auto"/>
            <w:bottom w:val="none" w:sz="0" w:space="0" w:color="auto"/>
            <w:right w:val="none" w:sz="0" w:space="0" w:color="auto"/>
          </w:divBdr>
          <w:divsChild>
            <w:div w:id="1890460931">
              <w:marLeft w:val="0"/>
              <w:marRight w:val="0"/>
              <w:marTop w:val="30"/>
              <w:marBottom w:val="0"/>
              <w:divBdr>
                <w:top w:val="none" w:sz="0" w:space="0" w:color="auto"/>
                <w:left w:val="none" w:sz="0" w:space="0" w:color="auto"/>
                <w:bottom w:val="none" w:sz="0" w:space="0" w:color="auto"/>
                <w:right w:val="none" w:sz="0" w:space="0" w:color="auto"/>
              </w:divBdr>
              <w:divsChild>
                <w:div w:id="1051075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1386195">
          <w:marLeft w:val="0"/>
          <w:marRight w:val="0"/>
          <w:marTop w:val="0"/>
          <w:marBottom w:val="45"/>
          <w:divBdr>
            <w:top w:val="none" w:sz="0" w:space="0" w:color="auto"/>
            <w:left w:val="none" w:sz="0" w:space="0" w:color="auto"/>
            <w:bottom w:val="none" w:sz="0" w:space="0" w:color="auto"/>
            <w:right w:val="none" w:sz="0" w:space="0" w:color="auto"/>
          </w:divBdr>
        </w:div>
        <w:div w:id="488054616">
          <w:marLeft w:val="0"/>
          <w:marRight w:val="0"/>
          <w:marTop w:val="0"/>
          <w:marBottom w:val="45"/>
          <w:divBdr>
            <w:top w:val="none" w:sz="0" w:space="0" w:color="auto"/>
            <w:left w:val="none" w:sz="0" w:space="0" w:color="auto"/>
            <w:bottom w:val="none" w:sz="0" w:space="0" w:color="auto"/>
            <w:right w:val="none" w:sz="0" w:space="0" w:color="auto"/>
          </w:divBdr>
        </w:div>
        <w:div w:id="161900040">
          <w:marLeft w:val="0"/>
          <w:marRight w:val="0"/>
          <w:marTop w:val="0"/>
          <w:marBottom w:val="45"/>
          <w:divBdr>
            <w:top w:val="none" w:sz="0" w:space="0" w:color="auto"/>
            <w:left w:val="none" w:sz="0" w:space="0" w:color="auto"/>
            <w:bottom w:val="none" w:sz="0" w:space="0" w:color="auto"/>
            <w:right w:val="none" w:sz="0" w:space="0" w:color="auto"/>
          </w:divBdr>
        </w:div>
        <w:div w:id="1659573671">
          <w:marLeft w:val="0"/>
          <w:marRight w:val="0"/>
          <w:marTop w:val="0"/>
          <w:marBottom w:val="45"/>
          <w:divBdr>
            <w:top w:val="none" w:sz="0" w:space="0" w:color="auto"/>
            <w:left w:val="none" w:sz="0" w:space="0" w:color="auto"/>
            <w:bottom w:val="none" w:sz="0" w:space="0" w:color="auto"/>
            <w:right w:val="none" w:sz="0" w:space="0" w:color="auto"/>
          </w:divBdr>
        </w:div>
        <w:div w:id="900022030">
          <w:marLeft w:val="0"/>
          <w:marRight w:val="0"/>
          <w:marTop w:val="0"/>
          <w:marBottom w:val="45"/>
          <w:divBdr>
            <w:top w:val="none" w:sz="0" w:space="0" w:color="auto"/>
            <w:left w:val="none" w:sz="0" w:space="0" w:color="auto"/>
            <w:bottom w:val="none" w:sz="0" w:space="0" w:color="auto"/>
            <w:right w:val="none" w:sz="0" w:space="0" w:color="auto"/>
          </w:divBdr>
        </w:div>
        <w:div w:id="418253743">
          <w:marLeft w:val="0"/>
          <w:marRight w:val="0"/>
          <w:marTop w:val="0"/>
          <w:marBottom w:val="45"/>
          <w:divBdr>
            <w:top w:val="none" w:sz="0" w:space="0" w:color="auto"/>
            <w:left w:val="none" w:sz="0" w:space="0" w:color="auto"/>
            <w:bottom w:val="none" w:sz="0" w:space="0" w:color="auto"/>
            <w:right w:val="none" w:sz="0" w:space="0" w:color="auto"/>
          </w:divBdr>
        </w:div>
        <w:div w:id="1318266286">
          <w:marLeft w:val="0"/>
          <w:marRight w:val="0"/>
          <w:marTop w:val="0"/>
          <w:marBottom w:val="45"/>
          <w:divBdr>
            <w:top w:val="none" w:sz="0" w:space="0" w:color="auto"/>
            <w:left w:val="none" w:sz="0" w:space="0" w:color="auto"/>
            <w:bottom w:val="none" w:sz="0" w:space="0" w:color="auto"/>
            <w:right w:val="none" w:sz="0" w:space="0" w:color="auto"/>
          </w:divBdr>
        </w:div>
        <w:div w:id="630671832">
          <w:marLeft w:val="0"/>
          <w:marRight w:val="0"/>
          <w:marTop w:val="0"/>
          <w:marBottom w:val="0"/>
          <w:divBdr>
            <w:top w:val="none" w:sz="0" w:space="0" w:color="auto"/>
            <w:left w:val="none" w:sz="0" w:space="0" w:color="auto"/>
            <w:bottom w:val="none" w:sz="0" w:space="0" w:color="auto"/>
            <w:right w:val="none" w:sz="0" w:space="0" w:color="auto"/>
          </w:divBdr>
        </w:div>
        <w:div w:id="2009018049">
          <w:marLeft w:val="0"/>
          <w:marRight w:val="0"/>
          <w:marTop w:val="0"/>
          <w:marBottom w:val="0"/>
          <w:divBdr>
            <w:top w:val="none" w:sz="0" w:space="0" w:color="auto"/>
            <w:left w:val="none" w:sz="0" w:space="0" w:color="auto"/>
            <w:bottom w:val="none" w:sz="0" w:space="0" w:color="auto"/>
            <w:right w:val="none" w:sz="0" w:space="0" w:color="auto"/>
          </w:divBdr>
        </w:div>
        <w:div w:id="1209533866">
          <w:marLeft w:val="0"/>
          <w:marRight w:val="0"/>
          <w:marTop w:val="0"/>
          <w:marBottom w:val="0"/>
          <w:divBdr>
            <w:top w:val="none" w:sz="0" w:space="0" w:color="auto"/>
            <w:left w:val="none" w:sz="0" w:space="0" w:color="auto"/>
            <w:bottom w:val="none" w:sz="0" w:space="0" w:color="auto"/>
            <w:right w:val="none" w:sz="0" w:space="0" w:color="auto"/>
          </w:divBdr>
        </w:div>
        <w:div w:id="1317491173">
          <w:marLeft w:val="0"/>
          <w:marRight w:val="0"/>
          <w:marTop w:val="90"/>
          <w:marBottom w:val="45"/>
          <w:divBdr>
            <w:top w:val="none" w:sz="0" w:space="0" w:color="auto"/>
            <w:left w:val="none" w:sz="0" w:space="0" w:color="auto"/>
            <w:bottom w:val="none" w:sz="0" w:space="0" w:color="auto"/>
            <w:right w:val="none" w:sz="0" w:space="0" w:color="auto"/>
          </w:divBdr>
        </w:div>
        <w:div w:id="1879586744">
          <w:marLeft w:val="0"/>
          <w:marRight w:val="0"/>
          <w:marTop w:val="0"/>
          <w:marBottom w:val="90"/>
          <w:divBdr>
            <w:top w:val="none" w:sz="0" w:space="0" w:color="auto"/>
            <w:left w:val="none" w:sz="0" w:space="0" w:color="auto"/>
            <w:bottom w:val="none" w:sz="0" w:space="0" w:color="auto"/>
            <w:right w:val="none" w:sz="0" w:space="0" w:color="auto"/>
          </w:divBdr>
        </w:div>
      </w:divsChild>
    </w:div>
    <w:div w:id="931401948">
      <w:marLeft w:val="0"/>
      <w:marRight w:val="0"/>
      <w:marTop w:val="0"/>
      <w:marBottom w:val="0"/>
      <w:divBdr>
        <w:top w:val="none" w:sz="0" w:space="0" w:color="auto"/>
        <w:left w:val="none" w:sz="0" w:space="0" w:color="auto"/>
        <w:bottom w:val="none" w:sz="0" w:space="0" w:color="auto"/>
        <w:right w:val="none" w:sz="0" w:space="0" w:color="auto"/>
      </w:divBdr>
      <w:divsChild>
        <w:div w:id="465124133">
          <w:marLeft w:val="0"/>
          <w:marRight w:val="0"/>
          <w:marTop w:val="0"/>
          <w:marBottom w:val="90"/>
          <w:divBdr>
            <w:top w:val="none" w:sz="0" w:space="0" w:color="auto"/>
            <w:left w:val="none" w:sz="0" w:space="0" w:color="auto"/>
            <w:bottom w:val="none" w:sz="0" w:space="0" w:color="auto"/>
            <w:right w:val="none" w:sz="0" w:space="0" w:color="auto"/>
          </w:divBdr>
          <w:divsChild>
            <w:div w:id="722368173">
              <w:marLeft w:val="0"/>
              <w:marRight w:val="0"/>
              <w:marTop w:val="0"/>
              <w:marBottom w:val="0"/>
              <w:divBdr>
                <w:top w:val="none" w:sz="0" w:space="0" w:color="auto"/>
                <w:left w:val="none" w:sz="0" w:space="0" w:color="auto"/>
                <w:bottom w:val="none" w:sz="0" w:space="0" w:color="auto"/>
                <w:right w:val="none" w:sz="0" w:space="0" w:color="auto"/>
              </w:divBdr>
            </w:div>
            <w:div w:id="1355495879">
              <w:marLeft w:val="0"/>
              <w:marRight w:val="0"/>
              <w:marTop w:val="30"/>
              <w:marBottom w:val="0"/>
              <w:divBdr>
                <w:top w:val="none" w:sz="0" w:space="0" w:color="auto"/>
                <w:left w:val="none" w:sz="0" w:space="0" w:color="auto"/>
                <w:bottom w:val="none" w:sz="0" w:space="0" w:color="auto"/>
                <w:right w:val="none" w:sz="0" w:space="0" w:color="auto"/>
              </w:divBdr>
              <w:divsChild>
                <w:div w:id="1865052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786522">
          <w:marLeft w:val="0"/>
          <w:marRight w:val="0"/>
          <w:marTop w:val="0"/>
          <w:marBottom w:val="45"/>
          <w:divBdr>
            <w:top w:val="none" w:sz="0" w:space="0" w:color="auto"/>
            <w:left w:val="none" w:sz="0" w:space="0" w:color="auto"/>
            <w:bottom w:val="none" w:sz="0" w:space="0" w:color="auto"/>
            <w:right w:val="none" w:sz="0" w:space="0" w:color="auto"/>
          </w:divBdr>
        </w:div>
        <w:div w:id="1868374627">
          <w:marLeft w:val="0"/>
          <w:marRight w:val="0"/>
          <w:marTop w:val="0"/>
          <w:marBottom w:val="45"/>
          <w:divBdr>
            <w:top w:val="none" w:sz="0" w:space="0" w:color="auto"/>
            <w:left w:val="none" w:sz="0" w:space="0" w:color="auto"/>
            <w:bottom w:val="none" w:sz="0" w:space="0" w:color="auto"/>
            <w:right w:val="none" w:sz="0" w:space="0" w:color="auto"/>
          </w:divBdr>
        </w:div>
        <w:div w:id="1112551265">
          <w:marLeft w:val="0"/>
          <w:marRight w:val="0"/>
          <w:marTop w:val="0"/>
          <w:marBottom w:val="45"/>
          <w:divBdr>
            <w:top w:val="none" w:sz="0" w:space="0" w:color="auto"/>
            <w:left w:val="none" w:sz="0" w:space="0" w:color="auto"/>
            <w:bottom w:val="none" w:sz="0" w:space="0" w:color="auto"/>
            <w:right w:val="none" w:sz="0" w:space="0" w:color="auto"/>
          </w:divBdr>
        </w:div>
        <w:div w:id="646858504">
          <w:marLeft w:val="0"/>
          <w:marRight w:val="0"/>
          <w:marTop w:val="0"/>
          <w:marBottom w:val="45"/>
          <w:divBdr>
            <w:top w:val="none" w:sz="0" w:space="0" w:color="auto"/>
            <w:left w:val="none" w:sz="0" w:space="0" w:color="auto"/>
            <w:bottom w:val="none" w:sz="0" w:space="0" w:color="auto"/>
            <w:right w:val="none" w:sz="0" w:space="0" w:color="auto"/>
          </w:divBdr>
        </w:div>
        <w:div w:id="591939589">
          <w:marLeft w:val="0"/>
          <w:marRight w:val="0"/>
          <w:marTop w:val="0"/>
          <w:marBottom w:val="45"/>
          <w:divBdr>
            <w:top w:val="none" w:sz="0" w:space="0" w:color="auto"/>
            <w:left w:val="none" w:sz="0" w:space="0" w:color="auto"/>
            <w:bottom w:val="none" w:sz="0" w:space="0" w:color="auto"/>
            <w:right w:val="none" w:sz="0" w:space="0" w:color="auto"/>
          </w:divBdr>
        </w:div>
        <w:div w:id="103502019">
          <w:marLeft w:val="0"/>
          <w:marRight w:val="0"/>
          <w:marTop w:val="0"/>
          <w:marBottom w:val="45"/>
          <w:divBdr>
            <w:top w:val="none" w:sz="0" w:space="0" w:color="auto"/>
            <w:left w:val="none" w:sz="0" w:space="0" w:color="auto"/>
            <w:bottom w:val="none" w:sz="0" w:space="0" w:color="auto"/>
            <w:right w:val="none" w:sz="0" w:space="0" w:color="auto"/>
          </w:divBdr>
        </w:div>
        <w:div w:id="1774281874">
          <w:marLeft w:val="0"/>
          <w:marRight w:val="0"/>
          <w:marTop w:val="0"/>
          <w:marBottom w:val="45"/>
          <w:divBdr>
            <w:top w:val="none" w:sz="0" w:space="0" w:color="auto"/>
            <w:left w:val="none" w:sz="0" w:space="0" w:color="auto"/>
            <w:bottom w:val="none" w:sz="0" w:space="0" w:color="auto"/>
            <w:right w:val="none" w:sz="0" w:space="0" w:color="auto"/>
          </w:divBdr>
        </w:div>
        <w:div w:id="1411929224">
          <w:marLeft w:val="0"/>
          <w:marRight w:val="0"/>
          <w:marTop w:val="0"/>
          <w:marBottom w:val="0"/>
          <w:divBdr>
            <w:top w:val="none" w:sz="0" w:space="0" w:color="auto"/>
            <w:left w:val="none" w:sz="0" w:space="0" w:color="auto"/>
            <w:bottom w:val="none" w:sz="0" w:space="0" w:color="auto"/>
            <w:right w:val="none" w:sz="0" w:space="0" w:color="auto"/>
          </w:divBdr>
        </w:div>
        <w:div w:id="2077583865">
          <w:marLeft w:val="0"/>
          <w:marRight w:val="0"/>
          <w:marTop w:val="0"/>
          <w:marBottom w:val="0"/>
          <w:divBdr>
            <w:top w:val="none" w:sz="0" w:space="0" w:color="auto"/>
            <w:left w:val="none" w:sz="0" w:space="0" w:color="auto"/>
            <w:bottom w:val="none" w:sz="0" w:space="0" w:color="auto"/>
            <w:right w:val="none" w:sz="0" w:space="0" w:color="auto"/>
          </w:divBdr>
        </w:div>
        <w:div w:id="326715914">
          <w:marLeft w:val="0"/>
          <w:marRight w:val="0"/>
          <w:marTop w:val="0"/>
          <w:marBottom w:val="0"/>
          <w:divBdr>
            <w:top w:val="none" w:sz="0" w:space="0" w:color="auto"/>
            <w:left w:val="none" w:sz="0" w:space="0" w:color="auto"/>
            <w:bottom w:val="none" w:sz="0" w:space="0" w:color="auto"/>
            <w:right w:val="none" w:sz="0" w:space="0" w:color="auto"/>
          </w:divBdr>
        </w:div>
        <w:div w:id="2009014861">
          <w:marLeft w:val="0"/>
          <w:marRight w:val="0"/>
          <w:marTop w:val="0"/>
          <w:marBottom w:val="0"/>
          <w:divBdr>
            <w:top w:val="none" w:sz="0" w:space="0" w:color="auto"/>
            <w:left w:val="none" w:sz="0" w:space="0" w:color="auto"/>
            <w:bottom w:val="none" w:sz="0" w:space="0" w:color="auto"/>
            <w:right w:val="none" w:sz="0" w:space="0" w:color="auto"/>
          </w:divBdr>
        </w:div>
        <w:div w:id="2132631686">
          <w:marLeft w:val="0"/>
          <w:marRight w:val="0"/>
          <w:marTop w:val="90"/>
          <w:marBottom w:val="45"/>
          <w:divBdr>
            <w:top w:val="none" w:sz="0" w:space="0" w:color="auto"/>
            <w:left w:val="none" w:sz="0" w:space="0" w:color="auto"/>
            <w:bottom w:val="none" w:sz="0" w:space="0" w:color="auto"/>
            <w:right w:val="none" w:sz="0" w:space="0" w:color="auto"/>
          </w:divBdr>
        </w:div>
        <w:div w:id="320818079">
          <w:marLeft w:val="0"/>
          <w:marRight w:val="0"/>
          <w:marTop w:val="0"/>
          <w:marBottom w:val="90"/>
          <w:divBdr>
            <w:top w:val="none" w:sz="0" w:space="0" w:color="auto"/>
            <w:left w:val="none" w:sz="0" w:space="0" w:color="auto"/>
            <w:bottom w:val="none" w:sz="0" w:space="0" w:color="auto"/>
            <w:right w:val="none" w:sz="0" w:space="0" w:color="auto"/>
          </w:divBdr>
        </w:div>
        <w:div w:id="649822074">
          <w:marLeft w:val="0"/>
          <w:marRight w:val="0"/>
          <w:marTop w:val="0"/>
          <w:marBottom w:val="90"/>
          <w:divBdr>
            <w:top w:val="none" w:sz="0" w:space="0" w:color="auto"/>
            <w:left w:val="none" w:sz="0" w:space="0" w:color="auto"/>
            <w:bottom w:val="none" w:sz="0" w:space="0" w:color="auto"/>
            <w:right w:val="none" w:sz="0" w:space="0" w:color="auto"/>
          </w:divBdr>
        </w:div>
        <w:div w:id="654139669">
          <w:marLeft w:val="0"/>
          <w:marRight w:val="0"/>
          <w:marTop w:val="0"/>
          <w:marBottom w:val="90"/>
          <w:divBdr>
            <w:top w:val="none" w:sz="0" w:space="0" w:color="auto"/>
            <w:left w:val="none" w:sz="0" w:space="0" w:color="auto"/>
            <w:bottom w:val="none" w:sz="0" w:space="0" w:color="auto"/>
            <w:right w:val="none" w:sz="0" w:space="0" w:color="auto"/>
          </w:divBdr>
        </w:div>
        <w:div w:id="546647366">
          <w:marLeft w:val="0"/>
          <w:marRight w:val="0"/>
          <w:marTop w:val="0"/>
          <w:marBottom w:val="90"/>
          <w:divBdr>
            <w:top w:val="none" w:sz="0" w:space="0" w:color="auto"/>
            <w:left w:val="none" w:sz="0" w:space="0" w:color="auto"/>
            <w:bottom w:val="none" w:sz="0" w:space="0" w:color="auto"/>
            <w:right w:val="none" w:sz="0" w:space="0" w:color="auto"/>
          </w:divBdr>
        </w:div>
        <w:div w:id="1766993107">
          <w:marLeft w:val="0"/>
          <w:marRight w:val="0"/>
          <w:marTop w:val="0"/>
          <w:marBottom w:val="45"/>
          <w:divBdr>
            <w:top w:val="none" w:sz="0" w:space="0" w:color="auto"/>
            <w:left w:val="none" w:sz="0" w:space="0" w:color="auto"/>
            <w:bottom w:val="none" w:sz="0" w:space="0" w:color="auto"/>
            <w:right w:val="none" w:sz="0" w:space="0" w:color="auto"/>
          </w:divBdr>
        </w:div>
        <w:div w:id="1073505175">
          <w:marLeft w:val="0"/>
          <w:marRight w:val="0"/>
          <w:marTop w:val="0"/>
          <w:marBottom w:val="45"/>
          <w:divBdr>
            <w:top w:val="none" w:sz="0" w:space="0" w:color="auto"/>
            <w:left w:val="none" w:sz="0" w:space="0" w:color="auto"/>
            <w:bottom w:val="none" w:sz="0" w:space="0" w:color="auto"/>
            <w:right w:val="none" w:sz="0" w:space="0" w:color="auto"/>
          </w:divBdr>
        </w:div>
        <w:div w:id="1265116546">
          <w:marLeft w:val="0"/>
          <w:marRight w:val="0"/>
          <w:marTop w:val="0"/>
          <w:marBottom w:val="45"/>
          <w:divBdr>
            <w:top w:val="none" w:sz="0" w:space="0" w:color="auto"/>
            <w:left w:val="none" w:sz="0" w:space="0" w:color="auto"/>
            <w:bottom w:val="none" w:sz="0" w:space="0" w:color="auto"/>
            <w:right w:val="none" w:sz="0" w:space="0" w:color="auto"/>
          </w:divBdr>
        </w:div>
        <w:div w:id="45103980">
          <w:marLeft w:val="0"/>
          <w:marRight w:val="0"/>
          <w:marTop w:val="0"/>
          <w:marBottom w:val="45"/>
          <w:divBdr>
            <w:top w:val="none" w:sz="0" w:space="0" w:color="auto"/>
            <w:left w:val="none" w:sz="0" w:space="0" w:color="auto"/>
            <w:bottom w:val="none" w:sz="0" w:space="0" w:color="auto"/>
            <w:right w:val="none" w:sz="0" w:space="0" w:color="auto"/>
          </w:divBdr>
        </w:div>
        <w:div w:id="1117338467">
          <w:marLeft w:val="0"/>
          <w:marRight w:val="0"/>
          <w:marTop w:val="0"/>
          <w:marBottom w:val="45"/>
          <w:divBdr>
            <w:top w:val="none" w:sz="0" w:space="0" w:color="auto"/>
            <w:left w:val="none" w:sz="0" w:space="0" w:color="auto"/>
            <w:bottom w:val="none" w:sz="0" w:space="0" w:color="auto"/>
            <w:right w:val="none" w:sz="0" w:space="0" w:color="auto"/>
          </w:divBdr>
        </w:div>
        <w:div w:id="1611813869">
          <w:marLeft w:val="0"/>
          <w:marRight w:val="0"/>
          <w:marTop w:val="0"/>
          <w:marBottom w:val="45"/>
          <w:divBdr>
            <w:top w:val="none" w:sz="0" w:space="0" w:color="auto"/>
            <w:left w:val="none" w:sz="0" w:space="0" w:color="auto"/>
            <w:bottom w:val="none" w:sz="0" w:space="0" w:color="auto"/>
            <w:right w:val="none" w:sz="0" w:space="0" w:color="auto"/>
          </w:divBdr>
        </w:div>
        <w:div w:id="1321083148">
          <w:marLeft w:val="0"/>
          <w:marRight w:val="0"/>
          <w:marTop w:val="0"/>
          <w:marBottom w:val="45"/>
          <w:divBdr>
            <w:top w:val="none" w:sz="0" w:space="0" w:color="auto"/>
            <w:left w:val="none" w:sz="0" w:space="0" w:color="auto"/>
            <w:bottom w:val="none" w:sz="0" w:space="0" w:color="auto"/>
            <w:right w:val="none" w:sz="0" w:space="0" w:color="auto"/>
          </w:divBdr>
        </w:div>
        <w:div w:id="1813208679">
          <w:marLeft w:val="0"/>
          <w:marRight w:val="0"/>
          <w:marTop w:val="0"/>
          <w:marBottom w:val="0"/>
          <w:divBdr>
            <w:top w:val="none" w:sz="0" w:space="0" w:color="auto"/>
            <w:left w:val="none" w:sz="0" w:space="0" w:color="auto"/>
            <w:bottom w:val="none" w:sz="0" w:space="0" w:color="auto"/>
            <w:right w:val="none" w:sz="0" w:space="0" w:color="auto"/>
          </w:divBdr>
        </w:div>
        <w:div w:id="890505765">
          <w:marLeft w:val="0"/>
          <w:marRight w:val="0"/>
          <w:marTop w:val="0"/>
          <w:marBottom w:val="0"/>
          <w:divBdr>
            <w:top w:val="none" w:sz="0" w:space="0" w:color="auto"/>
            <w:left w:val="none" w:sz="0" w:space="0" w:color="auto"/>
            <w:bottom w:val="none" w:sz="0" w:space="0" w:color="auto"/>
            <w:right w:val="none" w:sz="0" w:space="0" w:color="auto"/>
          </w:divBdr>
        </w:div>
        <w:div w:id="786044300">
          <w:marLeft w:val="0"/>
          <w:marRight w:val="0"/>
          <w:marTop w:val="0"/>
          <w:marBottom w:val="0"/>
          <w:divBdr>
            <w:top w:val="none" w:sz="0" w:space="0" w:color="auto"/>
            <w:left w:val="none" w:sz="0" w:space="0" w:color="auto"/>
            <w:bottom w:val="none" w:sz="0" w:space="0" w:color="auto"/>
            <w:right w:val="none" w:sz="0" w:space="0" w:color="auto"/>
          </w:divBdr>
        </w:div>
        <w:div w:id="1022781600">
          <w:marLeft w:val="0"/>
          <w:marRight w:val="0"/>
          <w:marTop w:val="0"/>
          <w:marBottom w:val="0"/>
          <w:divBdr>
            <w:top w:val="none" w:sz="0" w:space="0" w:color="auto"/>
            <w:left w:val="none" w:sz="0" w:space="0" w:color="auto"/>
            <w:bottom w:val="none" w:sz="0" w:space="0" w:color="auto"/>
            <w:right w:val="none" w:sz="0" w:space="0" w:color="auto"/>
          </w:divBdr>
        </w:div>
        <w:div w:id="1831632040">
          <w:marLeft w:val="0"/>
          <w:marRight w:val="0"/>
          <w:marTop w:val="0"/>
          <w:marBottom w:val="0"/>
          <w:divBdr>
            <w:top w:val="none" w:sz="0" w:space="0" w:color="auto"/>
            <w:left w:val="none" w:sz="0" w:space="0" w:color="auto"/>
            <w:bottom w:val="none" w:sz="0" w:space="0" w:color="auto"/>
            <w:right w:val="none" w:sz="0" w:space="0" w:color="auto"/>
          </w:divBdr>
        </w:div>
        <w:div w:id="1555118325">
          <w:marLeft w:val="0"/>
          <w:marRight w:val="0"/>
          <w:marTop w:val="90"/>
          <w:marBottom w:val="45"/>
          <w:divBdr>
            <w:top w:val="none" w:sz="0" w:space="0" w:color="auto"/>
            <w:left w:val="none" w:sz="0" w:space="0" w:color="auto"/>
            <w:bottom w:val="none" w:sz="0" w:space="0" w:color="auto"/>
            <w:right w:val="none" w:sz="0" w:space="0" w:color="auto"/>
          </w:divBdr>
        </w:div>
        <w:div w:id="742609021">
          <w:marLeft w:val="0"/>
          <w:marRight w:val="0"/>
          <w:marTop w:val="0"/>
          <w:marBottom w:val="90"/>
          <w:divBdr>
            <w:top w:val="none" w:sz="0" w:space="0" w:color="auto"/>
            <w:left w:val="none" w:sz="0" w:space="0" w:color="auto"/>
            <w:bottom w:val="none" w:sz="0" w:space="0" w:color="auto"/>
            <w:right w:val="none" w:sz="0" w:space="0" w:color="auto"/>
          </w:divBdr>
        </w:div>
        <w:div w:id="1674914242">
          <w:marLeft w:val="0"/>
          <w:marRight w:val="0"/>
          <w:marTop w:val="0"/>
          <w:marBottom w:val="90"/>
          <w:divBdr>
            <w:top w:val="none" w:sz="0" w:space="0" w:color="auto"/>
            <w:left w:val="none" w:sz="0" w:space="0" w:color="auto"/>
            <w:bottom w:val="none" w:sz="0" w:space="0" w:color="auto"/>
            <w:right w:val="none" w:sz="0" w:space="0" w:color="auto"/>
          </w:divBdr>
        </w:div>
        <w:div w:id="824901906">
          <w:marLeft w:val="0"/>
          <w:marRight w:val="0"/>
          <w:marTop w:val="0"/>
          <w:marBottom w:val="90"/>
          <w:divBdr>
            <w:top w:val="none" w:sz="0" w:space="0" w:color="auto"/>
            <w:left w:val="none" w:sz="0" w:space="0" w:color="auto"/>
            <w:bottom w:val="none" w:sz="0" w:space="0" w:color="auto"/>
            <w:right w:val="none" w:sz="0" w:space="0" w:color="auto"/>
          </w:divBdr>
        </w:div>
        <w:div w:id="338460662">
          <w:marLeft w:val="0"/>
          <w:marRight w:val="0"/>
          <w:marTop w:val="0"/>
          <w:marBottom w:val="90"/>
          <w:divBdr>
            <w:top w:val="none" w:sz="0" w:space="0" w:color="auto"/>
            <w:left w:val="none" w:sz="0" w:space="0" w:color="auto"/>
            <w:bottom w:val="none" w:sz="0" w:space="0" w:color="auto"/>
            <w:right w:val="none" w:sz="0" w:space="0" w:color="auto"/>
          </w:divBdr>
        </w:div>
        <w:div w:id="1377853180">
          <w:marLeft w:val="0"/>
          <w:marRight w:val="0"/>
          <w:marTop w:val="0"/>
          <w:marBottom w:val="90"/>
          <w:divBdr>
            <w:top w:val="none" w:sz="0" w:space="0" w:color="auto"/>
            <w:left w:val="none" w:sz="0" w:space="0" w:color="auto"/>
            <w:bottom w:val="none" w:sz="0" w:space="0" w:color="auto"/>
            <w:right w:val="none" w:sz="0" w:space="0" w:color="auto"/>
          </w:divBdr>
        </w:div>
        <w:div w:id="480124657">
          <w:marLeft w:val="0"/>
          <w:marRight w:val="0"/>
          <w:marTop w:val="0"/>
          <w:marBottom w:val="45"/>
          <w:divBdr>
            <w:top w:val="none" w:sz="0" w:space="0" w:color="auto"/>
            <w:left w:val="none" w:sz="0" w:space="0" w:color="auto"/>
            <w:bottom w:val="none" w:sz="0" w:space="0" w:color="auto"/>
            <w:right w:val="none" w:sz="0" w:space="0" w:color="auto"/>
          </w:divBdr>
        </w:div>
        <w:div w:id="147208023">
          <w:marLeft w:val="0"/>
          <w:marRight w:val="0"/>
          <w:marTop w:val="0"/>
          <w:marBottom w:val="45"/>
          <w:divBdr>
            <w:top w:val="none" w:sz="0" w:space="0" w:color="auto"/>
            <w:left w:val="none" w:sz="0" w:space="0" w:color="auto"/>
            <w:bottom w:val="none" w:sz="0" w:space="0" w:color="auto"/>
            <w:right w:val="none" w:sz="0" w:space="0" w:color="auto"/>
          </w:divBdr>
        </w:div>
        <w:div w:id="353262896">
          <w:marLeft w:val="0"/>
          <w:marRight w:val="0"/>
          <w:marTop w:val="0"/>
          <w:marBottom w:val="45"/>
          <w:divBdr>
            <w:top w:val="none" w:sz="0" w:space="0" w:color="auto"/>
            <w:left w:val="none" w:sz="0" w:space="0" w:color="auto"/>
            <w:bottom w:val="none" w:sz="0" w:space="0" w:color="auto"/>
            <w:right w:val="none" w:sz="0" w:space="0" w:color="auto"/>
          </w:divBdr>
        </w:div>
        <w:div w:id="345642141">
          <w:marLeft w:val="0"/>
          <w:marRight w:val="0"/>
          <w:marTop w:val="0"/>
          <w:marBottom w:val="45"/>
          <w:divBdr>
            <w:top w:val="none" w:sz="0" w:space="0" w:color="auto"/>
            <w:left w:val="none" w:sz="0" w:space="0" w:color="auto"/>
            <w:bottom w:val="none" w:sz="0" w:space="0" w:color="auto"/>
            <w:right w:val="none" w:sz="0" w:space="0" w:color="auto"/>
          </w:divBdr>
        </w:div>
        <w:div w:id="1729642845">
          <w:marLeft w:val="0"/>
          <w:marRight w:val="0"/>
          <w:marTop w:val="0"/>
          <w:marBottom w:val="45"/>
          <w:divBdr>
            <w:top w:val="none" w:sz="0" w:space="0" w:color="auto"/>
            <w:left w:val="none" w:sz="0" w:space="0" w:color="auto"/>
            <w:bottom w:val="none" w:sz="0" w:space="0" w:color="auto"/>
            <w:right w:val="none" w:sz="0" w:space="0" w:color="auto"/>
          </w:divBdr>
        </w:div>
        <w:div w:id="426776882">
          <w:marLeft w:val="0"/>
          <w:marRight w:val="0"/>
          <w:marTop w:val="0"/>
          <w:marBottom w:val="45"/>
          <w:divBdr>
            <w:top w:val="none" w:sz="0" w:space="0" w:color="auto"/>
            <w:left w:val="none" w:sz="0" w:space="0" w:color="auto"/>
            <w:bottom w:val="none" w:sz="0" w:space="0" w:color="auto"/>
            <w:right w:val="none" w:sz="0" w:space="0" w:color="auto"/>
          </w:divBdr>
        </w:div>
        <w:div w:id="644311181">
          <w:marLeft w:val="0"/>
          <w:marRight w:val="0"/>
          <w:marTop w:val="0"/>
          <w:marBottom w:val="45"/>
          <w:divBdr>
            <w:top w:val="none" w:sz="0" w:space="0" w:color="auto"/>
            <w:left w:val="none" w:sz="0" w:space="0" w:color="auto"/>
            <w:bottom w:val="none" w:sz="0" w:space="0" w:color="auto"/>
            <w:right w:val="none" w:sz="0" w:space="0" w:color="auto"/>
          </w:divBdr>
        </w:div>
        <w:div w:id="235749517">
          <w:marLeft w:val="0"/>
          <w:marRight w:val="0"/>
          <w:marTop w:val="0"/>
          <w:marBottom w:val="0"/>
          <w:divBdr>
            <w:top w:val="none" w:sz="0" w:space="0" w:color="auto"/>
            <w:left w:val="none" w:sz="0" w:space="0" w:color="auto"/>
            <w:bottom w:val="none" w:sz="0" w:space="0" w:color="auto"/>
            <w:right w:val="none" w:sz="0" w:space="0" w:color="auto"/>
          </w:divBdr>
        </w:div>
        <w:div w:id="115612002">
          <w:marLeft w:val="0"/>
          <w:marRight w:val="0"/>
          <w:marTop w:val="0"/>
          <w:marBottom w:val="0"/>
          <w:divBdr>
            <w:top w:val="none" w:sz="0" w:space="0" w:color="auto"/>
            <w:left w:val="none" w:sz="0" w:space="0" w:color="auto"/>
            <w:bottom w:val="none" w:sz="0" w:space="0" w:color="auto"/>
            <w:right w:val="none" w:sz="0" w:space="0" w:color="auto"/>
          </w:divBdr>
        </w:div>
        <w:div w:id="1312099620">
          <w:marLeft w:val="0"/>
          <w:marRight w:val="0"/>
          <w:marTop w:val="0"/>
          <w:marBottom w:val="0"/>
          <w:divBdr>
            <w:top w:val="none" w:sz="0" w:space="0" w:color="auto"/>
            <w:left w:val="none" w:sz="0" w:space="0" w:color="auto"/>
            <w:bottom w:val="none" w:sz="0" w:space="0" w:color="auto"/>
            <w:right w:val="none" w:sz="0" w:space="0" w:color="auto"/>
          </w:divBdr>
        </w:div>
        <w:div w:id="704717129">
          <w:marLeft w:val="0"/>
          <w:marRight w:val="0"/>
          <w:marTop w:val="0"/>
          <w:marBottom w:val="0"/>
          <w:divBdr>
            <w:top w:val="none" w:sz="0" w:space="0" w:color="auto"/>
            <w:left w:val="none" w:sz="0" w:space="0" w:color="auto"/>
            <w:bottom w:val="none" w:sz="0" w:space="0" w:color="auto"/>
            <w:right w:val="none" w:sz="0" w:space="0" w:color="auto"/>
          </w:divBdr>
        </w:div>
        <w:div w:id="2096710207">
          <w:marLeft w:val="0"/>
          <w:marRight w:val="0"/>
          <w:marTop w:val="0"/>
          <w:marBottom w:val="0"/>
          <w:divBdr>
            <w:top w:val="none" w:sz="0" w:space="0" w:color="auto"/>
            <w:left w:val="none" w:sz="0" w:space="0" w:color="auto"/>
            <w:bottom w:val="none" w:sz="0" w:space="0" w:color="auto"/>
            <w:right w:val="none" w:sz="0" w:space="0" w:color="auto"/>
          </w:divBdr>
        </w:div>
        <w:div w:id="6565912">
          <w:marLeft w:val="0"/>
          <w:marRight w:val="0"/>
          <w:marTop w:val="90"/>
          <w:marBottom w:val="45"/>
          <w:divBdr>
            <w:top w:val="none" w:sz="0" w:space="0" w:color="auto"/>
            <w:left w:val="none" w:sz="0" w:space="0" w:color="auto"/>
            <w:bottom w:val="none" w:sz="0" w:space="0" w:color="auto"/>
            <w:right w:val="none" w:sz="0" w:space="0" w:color="auto"/>
          </w:divBdr>
        </w:div>
        <w:div w:id="705829972">
          <w:marLeft w:val="0"/>
          <w:marRight w:val="0"/>
          <w:marTop w:val="0"/>
          <w:marBottom w:val="90"/>
          <w:divBdr>
            <w:top w:val="none" w:sz="0" w:space="0" w:color="auto"/>
            <w:left w:val="none" w:sz="0" w:space="0" w:color="auto"/>
            <w:bottom w:val="none" w:sz="0" w:space="0" w:color="auto"/>
            <w:right w:val="none" w:sz="0" w:space="0" w:color="auto"/>
          </w:divBdr>
        </w:div>
        <w:div w:id="1290163614">
          <w:marLeft w:val="0"/>
          <w:marRight w:val="0"/>
          <w:marTop w:val="0"/>
          <w:marBottom w:val="90"/>
          <w:divBdr>
            <w:top w:val="none" w:sz="0" w:space="0" w:color="auto"/>
            <w:left w:val="none" w:sz="0" w:space="0" w:color="auto"/>
            <w:bottom w:val="none" w:sz="0" w:space="0" w:color="auto"/>
            <w:right w:val="none" w:sz="0" w:space="0" w:color="auto"/>
          </w:divBdr>
        </w:div>
        <w:div w:id="779832750">
          <w:marLeft w:val="0"/>
          <w:marRight w:val="0"/>
          <w:marTop w:val="0"/>
          <w:marBottom w:val="90"/>
          <w:divBdr>
            <w:top w:val="none" w:sz="0" w:space="0" w:color="auto"/>
            <w:left w:val="none" w:sz="0" w:space="0" w:color="auto"/>
            <w:bottom w:val="none" w:sz="0" w:space="0" w:color="auto"/>
            <w:right w:val="none" w:sz="0" w:space="0" w:color="auto"/>
          </w:divBdr>
        </w:div>
        <w:div w:id="668366299">
          <w:marLeft w:val="0"/>
          <w:marRight w:val="0"/>
          <w:marTop w:val="0"/>
          <w:marBottom w:val="90"/>
          <w:divBdr>
            <w:top w:val="none" w:sz="0" w:space="0" w:color="auto"/>
            <w:left w:val="none" w:sz="0" w:space="0" w:color="auto"/>
            <w:bottom w:val="none" w:sz="0" w:space="0" w:color="auto"/>
            <w:right w:val="none" w:sz="0" w:space="0" w:color="auto"/>
          </w:divBdr>
        </w:div>
        <w:div w:id="1215779218">
          <w:marLeft w:val="0"/>
          <w:marRight w:val="0"/>
          <w:marTop w:val="0"/>
          <w:marBottom w:val="90"/>
          <w:divBdr>
            <w:top w:val="none" w:sz="0" w:space="0" w:color="auto"/>
            <w:left w:val="none" w:sz="0" w:space="0" w:color="auto"/>
            <w:bottom w:val="none" w:sz="0" w:space="0" w:color="auto"/>
            <w:right w:val="none" w:sz="0" w:space="0" w:color="auto"/>
          </w:divBdr>
          <w:divsChild>
            <w:div w:id="610943579">
              <w:marLeft w:val="0"/>
              <w:marRight w:val="0"/>
              <w:marTop w:val="30"/>
              <w:marBottom w:val="0"/>
              <w:divBdr>
                <w:top w:val="none" w:sz="0" w:space="0" w:color="auto"/>
                <w:left w:val="none" w:sz="0" w:space="0" w:color="auto"/>
                <w:bottom w:val="none" w:sz="0" w:space="0" w:color="auto"/>
                <w:right w:val="none" w:sz="0" w:space="0" w:color="auto"/>
              </w:divBdr>
              <w:divsChild>
                <w:div w:id="307171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9415234">
          <w:marLeft w:val="0"/>
          <w:marRight w:val="0"/>
          <w:marTop w:val="0"/>
          <w:marBottom w:val="45"/>
          <w:divBdr>
            <w:top w:val="none" w:sz="0" w:space="0" w:color="auto"/>
            <w:left w:val="none" w:sz="0" w:space="0" w:color="auto"/>
            <w:bottom w:val="none" w:sz="0" w:space="0" w:color="auto"/>
            <w:right w:val="none" w:sz="0" w:space="0" w:color="auto"/>
          </w:divBdr>
        </w:div>
        <w:div w:id="146823787">
          <w:marLeft w:val="0"/>
          <w:marRight w:val="0"/>
          <w:marTop w:val="0"/>
          <w:marBottom w:val="45"/>
          <w:divBdr>
            <w:top w:val="none" w:sz="0" w:space="0" w:color="auto"/>
            <w:left w:val="none" w:sz="0" w:space="0" w:color="auto"/>
            <w:bottom w:val="none" w:sz="0" w:space="0" w:color="auto"/>
            <w:right w:val="none" w:sz="0" w:space="0" w:color="auto"/>
          </w:divBdr>
        </w:div>
        <w:div w:id="1876844796">
          <w:marLeft w:val="0"/>
          <w:marRight w:val="0"/>
          <w:marTop w:val="0"/>
          <w:marBottom w:val="45"/>
          <w:divBdr>
            <w:top w:val="none" w:sz="0" w:space="0" w:color="auto"/>
            <w:left w:val="none" w:sz="0" w:space="0" w:color="auto"/>
            <w:bottom w:val="none" w:sz="0" w:space="0" w:color="auto"/>
            <w:right w:val="none" w:sz="0" w:space="0" w:color="auto"/>
          </w:divBdr>
        </w:div>
        <w:div w:id="1111048595">
          <w:marLeft w:val="0"/>
          <w:marRight w:val="0"/>
          <w:marTop w:val="0"/>
          <w:marBottom w:val="45"/>
          <w:divBdr>
            <w:top w:val="none" w:sz="0" w:space="0" w:color="auto"/>
            <w:left w:val="none" w:sz="0" w:space="0" w:color="auto"/>
            <w:bottom w:val="none" w:sz="0" w:space="0" w:color="auto"/>
            <w:right w:val="none" w:sz="0" w:space="0" w:color="auto"/>
          </w:divBdr>
        </w:div>
        <w:div w:id="818577074">
          <w:marLeft w:val="0"/>
          <w:marRight w:val="0"/>
          <w:marTop w:val="0"/>
          <w:marBottom w:val="45"/>
          <w:divBdr>
            <w:top w:val="none" w:sz="0" w:space="0" w:color="auto"/>
            <w:left w:val="none" w:sz="0" w:space="0" w:color="auto"/>
            <w:bottom w:val="none" w:sz="0" w:space="0" w:color="auto"/>
            <w:right w:val="none" w:sz="0" w:space="0" w:color="auto"/>
          </w:divBdr>
        </w:div>
        <w:div w:id="820773710">
          <w:marLeft w:val="0"/>
          <w:marRight w:val="0"/>
          <w:marTop w:val="0"/>
          <w:marBottom w:val="45"/>
          <w:divBdr>
            <w:top w:val="none" w:sz="0" w:space="0" w:color="auto"/>
            <w:left w:val="none" w:sz="0" w:space="0" w:color="auto"/>
            <w:bottom w:val="none" w:sz="0" w:space="0" w:color="auto"/>
            <w:right w:val="none" w:sz="0" w:space="0" w:color="auto"/>
          </w:divBdr>
        </w:div>
        <w:div w:id="1505321385">
          <w:marLeft w:val="0"/>
          <w:marRight w:val="0"/>
          <w:marTop w:val="0"/>
          <w:marBottom w:val="45"/>
          <w:divBdr>
            <w:top w:val="none" w:sz="0" w:space="0" w:color="auto"/>
            <w:left w:val="none" w:sz="0" w:space="0" w:color="auto"/>
            <w:bottom w:val="none" w:sz="0" w:space="0" w:color="auto"/>
            <w:right w:val="none" w:sz="0" w:space="0" w:color="auto"/>
          </w:divBdr>
        </w:div>
        <w:div w:id="862668207">
          <w:marLeft w:val="0"/>
          <w:marRight w:val="0"/>
          <w:marTop w:val="0"/>
          <w:marBottom w:val="0"/>
          <w:divBdr>
            <w:top w:val="none" w:sz="0" w:space="0" w:color="auto"/>
            <w:left w:val="none" w:sz="0" w:space="0" w:color="auto"/>
            <w:bottom w:val="none" w:sz="0" w:space="0" w:color="auto"/>
            <w:right w:val="none" w:sz="0" w:space="0" w:color="auto"/>
          </w:divBdr>
        </w:div>
        <w:div w:id="1642148063">
          <w:marLeft w:val="0"/>
          <w:marRight w:val="0"/>
          <w:marTop w:val="0"/>
          <w:marBottom w:val="0"/>
          <w:divBdr>
            <w:top w:val="none" w:sz="0" w:space="0" w:color="auto"/>
            <w:left w:val="none" w:sz="0" w:space="0" w:color="auto"/>
            <w:bottom w:val="none" w:sz="0" w:space="0" w:color="auto"/>
            <w:right w:val="none" w:sz="0" w:space="0" w:color="auto"/>
          </w:divBdr>
        </w:div>
        <w:div w:id="61099072">
          <w:marLeft w:val="0"/>
          <w:marRight w:val="0"/>
          <w:marTop w:val="0"/>
          <w:marBottom w:val="0"/>
          <w:divBdr>
            <w:top w:val="none" w:sz="0" w:space="0" w:color="auto"/>
            <w:left w:val="none" w:sz="0" w:space="0" w:color="auto"/>
            <w:bottom w:val="none" w:sz="0" w:space="0" w:color="auto"/>
            <w:right w:val="none" w:sz="0" w:space="0" w:color="auto"/>
          </w:divBdr>
        </w:div>
        <w:div w:id="1638727811">
          <w:marLeft w:val="0"/>
          <w:marRight w:val="0"/>
          <w:marTop w:val="0"/>
          <w:marBottom w:val="0"/>
          <w:divBdr>
            <w:top w:val="none" w:sz="0" w:space="0" w:color="auto"/>
            <w:left w:val="none" w:sz="0" w:space="0" w:color="auto"/>
            <w:bottom w:val="none" w:sz="0" w:space="0" w:color="auto"/>
            <w:right w:val="none" w:sz="0" w:space="0" w:color="auto"/>
          </w:divBdr>
        </w:div>
        <w:div w:id="691733859">
          <w:marLeft w:val="0"/>
          <w:marRight w:val="0"/>
          <w:marTop w:val="0"/>
          <w:marBottom w:val="0"/>
          <w:divBdr>
            <w:top w:val="none" w:sz="0" w:space="0" w:color="auto"/>
            <w:left w:val="none" w:sz="0" w:space="0" w:color="auto"/>
            <w:bottom w:val="none" w:sz="0" w:space="0" w:color="auto"/>
            <w:right w:val="none" w:sz="0" w:space="0" w:color="auto"/>
          </w:divBdr>
        </w:div>
        <w:div w:id="636761252">
          <w:marLeft w:val="0"/>
          <w:marRight w:val="0"/>
          <w:marTop w:val="90"/>
          <w:marBottom w:val="45"/>
          <w:divBdr>
            <w:top w:val="none" w:sz="0" w:space="0" w:color="auto"/>
            <w:left w:val="none" w:sz="0" w:space="0" w:color="auto"/>
            <w:bottom w:val="none" w:sz="0" w:space="0" w:color="auto"/>
            <w:right w:val="none" w:sz="0" w:space="0" w:color="auto"/>
          </w:divBdr>
        </w:div>
        <w:div w:id="568806023">
          <w:marLeft w:val="0"/>
          <w:marRight w:val="0"/>
          <w:marTop w:val="0"/>
          <w:marBottom w:val="90"/>
          <w:divBdr>
            <w:top w:val="none" w:sz="0" w:space="0" w:color="auto"/>
            <w:left w:val="none" w:sz="0" w:space="0" w:color="auto"/>
            <w:bottom w:val="none" w:sz="0" w:space="0" w:color="auto"/>
            <w:right w:val="none" w:sz="0" w:space="0" w:color="auto"/>
          </w:divBdr>
        </w:div>
        <w:div w:id="689264645">
          <w:marLeft w:val="0"/>
          <w:marRight w:val="0"/>
          <w:marTop w:val="0"/>
          <w:marBottom w:val="90"/>
          <w:divBdr>
            <w:top w:val="none" w:sz="0" w:space="0" w:color="auto"/>
            <w:left w:val="none" w:sz="0" w:space="0" w:color="auto"/>
            <w:bottom w:val="none" w:sz="0" w:space="0" w:color="auto"/>
            <w:right w:val="none" w:sz="0" w:space="0" w:color="auto"/>
          </w:divBdr>
        </w:div>
        <w:div w:id="1493640504">
          <w:marLeft w:val="0"/>
          <w:marRight w:val="0"/>
          <w:marTop w:val="0"/>
          <w:marBottom w:val="90"/>
          <w:divBdr>
            <w:top w:val="none" w:sz="0" w:space="0" w:color="auto"/>
            <w:left w:val="none" w:sz="0" w:space="0" w:color="auto"/>
            <w:bottom w:val="none" w:sz="0" w:space="0" w:color="auto"/>
            <w:right w:val="none" w:sz="0" w:space="0" w:color="auto"/>
          </w:divBdr>
        </w:div>
        <w:div w:id="23947052">
          <w:marLeft w:val="0"/>
          <w:marRight w:val="0"/>
          <w:marTop w:val="0"/>
          <w:marBottom w:val="90"/>
          <w:divBdr>
            <w:top w:val="none" w:sz="0" w:space="0" w:color="auto"/>
            <w:left w:val="none" w:sz="0" w:space="0" w:color="auto"/>
            <w:bottom w:val="none" w:sz="0" w:space="0" w:color="auto"/>
            <w:right w:val="none" w:sz="0" w:space="0" w:color="auto"/>
          </w:divBdr>
          <w:divsChild>
            <w:div w:id="574436339">
              <w:marLeft w:val="0"/>
              <w:marRight w:val="0"/>
              <w:marTop w:val="30"/>
              <w:marBottom w:val="0"/>
              <w:divBdr>
                <w:top w:val="none" w:sz="0" w:space="0" w:color="auto"/>
                <w:left w:val="none" w:sz="0" w:space="0" w:color="auto"/>
                <w:bottom w:val="none" w:sz="0" w:space="0" w:color="auto"/>
                <w:right w:val="none" w:sz="0" w:space="0" w:color="auto"/>
              </w:divBdr>
              <w:divsChild>
                <w:div w:id="1251238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4260500">
          <w:marLeft w:val="0"/>
          <w:marRight w:val="0"/>
          <w:marTop w:val="0"/>
          <w:marBottom w:val="45"/>
          <w:divBdr>
            <w:top w:val="none" w:sz="0" w:space="0" w:color="auto"/>
            <w:left w:val="none" w:sz="0" w:space="0" w:color="auto"/>
            <w:bottom w:val="none" w:sz="0" w:space="0" w:color="auto"/>
            <w:right w:val="none" w:sz="0" w:space="0" w:color="auto"/>
          </w:divBdr>
        </w:div>
        <w:div w:id="311259524">
          <w:marLeft w:val="0"/>
          <w:marRight w:val="0"/>
          <w:marTop w:val="0"/>
          <w:marBottom w:val="45"/>
          <w:divBdr>
            <w:top w:val="none" w:sz="0" w:space="0" w:color="auto"/>
            <w:left w:val="none" w:sz="0" w:space="0" w:color="auto"/>
            <w:bottom w:val="none" w:sz="0" w:space="0" w:color="auto"/>
            <w:right w:val="none" w:sz="0" w:space="0" w:color="auto"/>
          </w:divBdr>
        </w:div>
        <w:div w:id="2057583059">
          <w:marLeft w:val="0"/>
          <w:marRight w:val="0"/>
          <w:marTop w:val="0"/>
          <w:marBottom w:val="45"/>
          <w:divBdr>
            <w:top w:val="none" w:sz="0" w:space="0" w:color="auto"/>
            <w:left w:val="none" w:sz="0" w:space="0" w:color="auto"/>
            <w:bottom w:val="none" w:sz="0" w:space="0" w:color="auto"/>
            <w:right w:val="none" w:sz="0" w:space="0" w:color="auto"/>
          </w:divBdr>
        </w:div>
        <w:div w:id="2117600350">
          <w:marLeft w:val="0"/>
          <w:marRight w:val="0"/>
          <w:marTop w:val="0"/>
          <w:marBottom w:val="45"/>
          <w:divBdr>
            <w:top w:val="none" w:sz="0" w:space="0" w:color="auto"/>
            <w:left w:val="none" w:sz="0" w:space="0" w:color="auto"/>
            <w:bottom w:val="none" w:sz="0" w:space="0" w:color="auto"/>
            <w:right w:val="none" w:sz="0" w:space="0" w:color="auto"/>
          </w:divBdr>
        </w:div>
        <w:div w:id="222719982">
          <w:marLeft w:val="0"/>
          <w:marRight w:val="0"/>
          <w:marTop w:val="0"/>
          <w:marBottom w:val="45"/>
          <w:divBdr>
            <w:top w:val="none" w:sz="0" w:space="0" w:color="auto"/>
            <w:left w:val="none" w:sz="0" w:space="0" w:color="auto"/>
            <w:bottom w:val="none" w:sz="0" w:space="0" w:color="auto"/>
            <w:right w:val="none" w:sz="0" w:space="0" w:color="auto"/>
          </w:divBdr>
        </w:div>
        <w:div w:id="388194688">
          <w:marLeft w:val="0"/>
          <w:marRight w:val="0"/>
          <w:marTop w:val="0"/>
          <w:marBottom w:val="45"/>
          <w:divBdr>
            <w:top w:val="none" w:sz="0" w:space="0" w:color="auto"/>
            <w:left w:val="none" w:sz="0" w:space="0" w:color="auto"/>
            <w:bottom w:val="none" w:sz="0" w:space="0" w:color="auto"/>
            <w:right w:val="none" w:sz="0" w:space="0" w:color="auto"/>
          </w:divBdr>
        </w:div>
        <w:div w:id="46078036">
          <w:marLeft w:val="0"/>
          <w:marRight w:val="0"/>
          <w:marTop w:val="0"/>
          <w:marBottom w:val="45"/>
          <w:divBdr>
            <w:top w:val="none" w:sz="0" w:space="0" w:color="auto"/>
            <w:left w:val="none" w:sz="0" w:space="0" w:color="auto"/>
            <w:bottom w:val="none" w:sz="0" w:space="0" w:color="auto"/>
            <w:right w:val="none" w:sz="0" w:space="0" w:color="auto"/>
          </w:divBdr>
        </w:div>
        <w:div w:id="1766265124">
          <w:marLeft w:val="0"/>
          <w:marRight w:val="0"/>
          <w:marTop w:val="0"/>
          <w:marBottom w:val="0"/>
          <w:divBdr>
            <w:top w:val="none" w:sz="0" w:space="0" w:color="auto"/>
            <w:left w:val="none" w:sz="0" w:space="0" w:color="auto"/>
            <w:bottom w:val="none" w:sz="0" w:space="0" w:color="auto"/>
            <w:right w:val="none" w:sz="0" w:space="0" w:color="auto"/>
          </w:divBdr>
        </w:div>
        <w:div w:id="765737570">
          <w:marLeft w:val="0"/>
          <w:marRight w:val="0"/>
          <w:marTop w:val="0"/>
          <w:marBottom w:val="0"/>
          <w:divBdr>
            <w:top w:val="none" w:sz="0" w:space="0" w:color="auto"/>
            <w:left w:val="none" w:sz="0" w:space="0" w:color="auto"/>
            <w:bottom w:val="none" w:sz="0" w:space="0" w:color="auto"/>
            <w:right w:val="none" w:sz="0" w:space="0" w:color="auto"/>
          </w:divBdr>
        </w:div>
        <w:div w:id="1376812779">
          <w:marLeft w:val="0"/>
          <w:marRight w:val="0"/>
          <w:marTop w:val="0"/>
          <w:marBottom w:val="0"/>
          <w:divBdr>
            <w:top w:val="none" w:sz="0" w:space="0" w:color="auto"/>
            <w:left w:val="none" w:sz="0" w:space="0" w:color="auto"/>
            <w:bottom w:val="none" w:sz="0" w:space="0" w:color="auto"/>
            <w:right w:val="none" w:sz="0" w:space="0" w:color="auto"/>
          </w:divBdr>
        </w:div>
        <w:div w:id="856426587">
          <w:marLeft w:val="0"/>
          <w:marRight w:val="0"/>
          <w:marTop w:val="0"/>
          <w:marBottom w:val="0"/>
          <w:divBdr>
            <w:top w:val="none" w:sz="0" w:space="0" w:color="auto"/>
            <w:left w:val="none" w:sz="0" w:space="0" w:color="auto"/>
            <w:bottom w:val="none" w:sz="0" w:space="0" w:color="auto"/>
            <w:right w:val="none" w:sz="0" w:space="0" w:color="auto"/>
          </w:divBdr>
        </w:div>
        <w:div w:id="679088036">
          <w:marLeft w:val="0"/>
          <w:marRight w:val="0"/>
          <w:marTop w:val="0"/>
          <w:marBottom w:val="0"/>
          <w:divBdr>
            <w:top w:val="none" w:sz="0" w:space="0" w:color="auto"/>
            <w:left w:val="none" w:sz="0" w:space="0" w:color="auto"/>
            <w:bottom w:val="none" w:sz="0" w:space="0" w:color="auto"/>
            <w:right w:val="none" w:sz="0" w:space="0" w:color="auto"/>
          </w:divBdr>
        </w:div>
        <w:div w:id="19089495">
          <w:marLeft w:val="0"/>
          <w:marRight w:val="0"/>
          <w:marTop w:val="90"/>
          <w:marBottom w:val="45"/>
          <w:divBdr>
            <w:top w:val="none" w:sz="0" w:space="0" w:color="auto"/>
            <w:left w:val="none" w:sz="0" w:space="0" w:color="auto"/>
            <w:bottom w:val="none" w:sz="0" w:space="0" w:color="auto"/>
            <w:right w:val="none" w:sz="0" w:space="0" w:color="auto"/>
          </w:divBdr>
        </w:div>
        <w:div w:id="1624654973">
          <w:marLeft w:val="0"/>
          <w:marRight w:val="0"/>
          <w:marTop w:val="0"/>
          <w:marBottom w:val="90"/>
          <w:divBdr>
            <w:top w:val="none" w:sz="0" w:space="0" w:color="auto"/>
            <w:left w:val="none" w:sz="0" w:space="0" w:color="auto"/>
            <w:bottom w:val="none" w:sz="0" w:space="0" w:color="auto"/>
            <w:right w:val="none" w:sz="0" w:space="0" w:color="auto"/>
          </w:divBdr>
        </w:div>
        <w:div w:id="358969882">
          <w:marLeft w:val="0"/>
          <w:marRight w:val="0"/>
          <w:marTop w:val="0"/>
          <w:marBottom w:val="90"/>
          <w:divBdr>
            <w:top w:val="none" w:sz="0" w:space="0" w:color="auto"/>
            <w:left w:val="none" w:sz="0" w:space="0" w:color="auto"/>
            <w:bottom w:val="none" w:sz="0" w:space="0" w:color="auto"/>
            <w:right w:val="none" w:sz="0" w:space="0" w:color="auto"/>
          </w:divBdr>
        </w:div>
        <w:div w:id="2064015027">
          <w:marLeft w:val="0"/>
          <w:marRight w:val="0"/>
          <w:marTop w:val="0"/>
          <w:marBottom w:val="90"/>
          <w:divBdr>
            <w:top w:val="none" w:sz="0" w:space="0" w:color="auto"/>
            <w:left w:val="none" w:sz="0" w:space="0" w:color="auto"/>
            <w:bottom w:val="none" w:sz="0" w:space="0" w:color="auto"/>
            <w:right w:val="none" w:sz="0" w:space="0" w:color="auto"/>
          </w:divBdr>
        </w:div>
        <w:div w:id="553273498">
          <w:marLeft w:val="0"/>
          <w:marRight w:val="0"/>
          <w:marTop w:val="0"/>
          <w:marBottom w:val="90"/>
          <w:divBdr>
            <w:top w:val="none" w:sz="0" w:space="0" w:color="auto"/>
            <w:left w:val="none" w:sz="0" w:space="0" w:color="auto"/>
            <w:bottom w:val="none" w:sz="0" w:space="0" w:color="auto"/>
            <w:right w:val="none" w:sz="0" w:space="0" w:color="auto"/>
          </w:divBdr>
        </w:div>
        <w:div w:id="1256749235">
          <w:marLeft w:val="0"/>
          <w:marRight w:val="0"/>
          <w:marTop w:val="0"/>
          <w:marBottom w:val="90"/>
          <w:divBdr>
            <w:top w:val="none" w:sz="0" w:space="0" w:color="auto"/>
            <w:left w:val="none" w:sz="0" w:space="0" w:color="auto"/>
            <w:bottom w:val="none" w:sz="0" w:space="0" w:color="auto"/>
            <w:right w:val="none" w:sz="0" w:space="0" w:color="auto"/>
          </w:divBdr>
        </w:div>
        <w:div w:id="1595674828">
          <w:marLeft w:val="0"/>
          <w:marRight w:val="0"/>
          <w:marTop w:val="0"/>
          <w:marBottom w:val="90"/>
          <w:divBdr>
            <w:top w:val="none" w:sz="0" w:space="0" w:color="auto"/>
            <w:left w:val="none" w:sz="0" w:space="0" w:color="auto"/>
            <w:bottom w:val="none" w:sz="0" w:space="0" w:color="auto"/>
            <w:right w:val="none" w:sz="0" w:space="0" w:color="auto"/>
          </w:divBdr>
        </w:div>
        <w:div w:id="2093426543">
          <w:marLeft w:val="0"/>
          <w:marRight w:val="0"/>
          <w:marTop w:val="0"/>
          <w:marBottom w:val="45"/>
          <w:divBdr>
            <w:top w:val="none" w:sz="0" w:space="0" w:color="auto"/>
            <w:left w:val="none" w:sz="0" w:space="0" w:color="auto"/>
            <w:bottom w:val="none" w:sz="0" w:space="0" w:color="auto"/>
            <w:right w:val="none" w:sz="0" w:space="0" w:color="auto"/>
          </w:divBdr>
        </w:div>
        <w:div w:id="1308172104">
          <w:marLeft w:val="0"/>
          <w:marRight w:val="0"/>
          <w:marTop w:val="0"/>
          <w:marBottom w:val="45"/>
          <w:divBdr>
            <w:top w:val="none" w:sz="0" w:space="0" w:color="auto"/>
            <w:left w:val="none" w:sz="0" w:space="0" w:color="auto"/>
            <w:bottom w:val="none" w:sz="0" w:space="0" w:color="auto"/>
            <w:right w:val="none" w:sz="0" w:space="0" w:color="auto"/>
          </w:divBdr>
        </w:div>
        <w:div w:id="816725050">
          <w:marLeft w:val="0"/>
          <w:marRight w:val="0"/>
          <w:marTop w:val="0"/>
          <w:marBottom w:val="45"/>
          <w:divBdr>
            <w:top w:val="none" w:sz="0" w:space="0" w:color="auto"/>
            <w:left w:val="none" w:sz="0" w:space="0" w:color="auto"/>
            <w:bottom w:val="none" w:sz="0" w:space="0" w:color="auto"/>
            <w:right w:val="none" w:sz="0" w:space="0" w:color="auto"/>
          </w:divBdr>
        </w:div>
        <w:div w:id="134957490">
          <w:marLeft w:val="0"/>
          <w:marRight w:val="0"/>
          <w:marTop w:val="0"/>
          <w:marBottom w:val="45"/>
          <w:divBdr>
            <w:top w:val="none" w:sz="0" w:space="0" w:color="auto"/>
            <w:left w:val="none" w:sz="0" w:space="0" w:color="auto"/>
            <w:bottom w:val="none" w:sz="0" w:space="0" w:color="auto"/>
            <w:right w:val="none" w:sz="0" w:space="0" w:color="auto"/>
          </w:divBdr>
        </w:div>
        <w:div w:id="1345398727">
          <w:marLeft w:val="0"/>
          <w:marRight w:val="0"/>
          <w:marTop w:val="0"/>
          <w:marBottom w:val="45"/>
          <w:divBdr>
            <w:top w:val="none" w:sz="0" w:space="0" w:color="auto"/>
            <w:left w:val="none" w:sz="0" w:space="0" w:color="auto"/>
            <w:bottom w:val="none" w:sz="0" w:space="0" w:color="auto"/>
            <w:right w:val="none" w:sz="0" w:space="0" w:color="auto"/>
          </w:divBdr>
        </w:div>
        <w:div w:id="2115511141">
          <w:marLeft w:val="0"/>
          <w:marRight w:val="0"/>
          <w:marTop w:val="0"/>
          <w:marBottom w:val="45"/>
          <w:divBdr>
            <w:top w:val="none" w:sz="0" w:space="0" w:color="auto"/>
            <w:left w:val="none" w:sz="0" w:space="0" w:color="auto"/>
            <w:bottom w:val="none" w:sz="0" w:space="0" w:color="auto"/>
            <w:right w:val="none" w:sz="0" w:space="0" w:color="auto"/>
          </w:divBdr>
        </w:div>
        <w:div w:id="1751803300">
          <w:marLeft w:val="0"/>
          <w:marRight w:val="0"/>
          <w:marTop w:val="0"/>
          <w:marBottom w:val="45"/>
          <w:divBdr>
            <w:top w:val="none" w:sz="0" w:space="0" w:color="auto"/>
            <w:left w:val="none" w:sz="0" w:space="0" w:color="auto"/>
            <w:bottom w:val="none" w:sz="0" w:space="0" w:color="auto"/>
            <w:right w:val="none" w:sz="0" w:space="0" w:color="auto"/>
          </w:divBdr>
        </w:div>
        <w:div w:id="1868634868">
          <w:marLeft w:val="0"/>
          <w:marRight w:val="0"/>
          <w:marTop w:val="0"/>
          <w:marBottom w:val="0"/>
          <w:divBdr>
            <w:top w:val="none" w:sz="0" w:space="0" w:color="auto"/>
            <w:left w:val="none" w:sz="0" w:space="0" w:color="auto"/>
            <w:bottom w:val="none" w:sz="0" w:space="0" w:color="auto"/>
            <w:right w:val="none" w:sz="0" w:space="0" w:color="auto"/>
          </w:divBdr>
        </w:div>
        <w:div w:id="205486244">
          <w:marLeft w:val="0"/>
          <w:marRight w:val="0"/>
          <w:marTop w:val="0"/>
          <w:marBottom w:val="0"/>
          <w:divBdr>
            <w:top w:val="none" w:sz="0" w:space="0" w:color="auto"/>
            <w:left w:val="none" w:sz="0" w:space="0" w:color="auto"/>
            <w:bottom w:val="none" w:sz="0" w:space="0" w:color="auto"/>
            <w:right w:val="none" w:sz="0" w:space="0" w:color="auto"/>
          </w:divBdr>
        </w:div>
        <w:div w:id="1607347406">
          <w:marLeft w:val="0"/>
          <w:marRight w:val="0"/>
          <w:marTop w:val="0"/>
          <w:marBottom w:val="0"/>
          <w:divBdr>
            <w:top w:val="none" w:sz="0" w:space="0" w:color="auto"/>
            <w:left w:val="none" w:sz="0" w:space="0" w:color="auto"/>
            <w:bottom w:val="none" w:sz="0" w:space="0" w:color="auto"/>
            <w:right w:val="none" w:sz="0" w:space="0" w:color="auto"/>
          </w:divBdr>
        </w:div>
        <w:div w:id="1763794493">
          <w:marLeft w:val="0"/>
          <w:marRight w:val="0"/>
          <w:marTop w:val="0"/>
          <w:marBottom w:val="0"/>
          <w:divBdr>
            <w:top w:val="none" w:sz="0" w:space="0" w:color="auto"/>
            <w:left w:val="none" w:sz="0" w:space="0" w:color="auto"/>
            <w:bottom w:val="none" w:sz="0" w:space="0" w:color="auto"/>
            <w:right w:val="none" w:sz="0" w:space="0" w:color="auto"/>
          </w:divBdr>
        </w:div>
        <w:div w:id="1762334732">
          <w:marLeft w:val="0"/>
          <w:marRight w:val="0"/>
          <w:marTop w:val="0"/>
          <w:marBottom w:val="0"/>
          <w:divBdr>
            <w:top w:val="none" w:sz="0" w:space="0" w:color="auto"/>
            <w:left w:val="none" w:sz="0" w:space="0" w:color="auto"/>
            <w:bottom w:val="none" w:sz="0" w:space="0" w:color="auto"/>
            <w:right w:val="none" w:sz="0" w:space="0" w:color="auto"/>
          </w:divBdr>
        </w:div>
        <w:div w:id="68115470">
          <w:marLeft w:val="0"/>
          <w:marRight w:val="0"/>
          <w:marTop w:val="90"/>
          <w:marBottom w:val="45"/>
          <w:divBdr>
            <w:top w:val="none" w:sz="0" w:space="0" w:color="auto"/>
            <w:left w:val="none" w:sz="0" w:space="0" w:color="auto"/>
            <w:bottom w:val="none" w:sz="0" w:space="0" w:color="auto"/>
            <w:right w:val="none" w:sz="0" w:space="0" w:color="auto"/>
          </w:divBdr>
        </w:div>
        <w:div w:id="730424371">
          <w:marLeft w:val="0"/>
          <w:marRight w:val="0"/>
          <w:marTop w:val="0"/>
          <w:marBottom w:val="90"/>
          <w:divBdr>
            <w:top w:val="none" w:sz="0" w:space="0" w:color="auto"/>
            <w:left w:val="none" w:sz="0" w:space="0" w:color="auto"/>
            <w:bottom w:val="none" w:sz="0" w:space="0" w:color="auto"/>
            <w:right w:val="none" w:sz="0" w:space="0" w:color="auto"/>
          </w:divBdr>
        </w:div>
        <w:div w:id="480849012">
          <w:marLeft w:val="0"/>
          <w:marRight w:val="0"/>
          <w:marTop w:val="0"/>
          <w:marBottom w:val="90"/>
          <w:divBdr>
            <w:top w:val="none" w:sz="0" w:space="0" w:color="auto"/>
            <w:left w:val="none" w:sz="0" w:space="0" w:color="auto"/>
            <w:bottom w:val="none" w:sz="0" w:space="0" w:color="auto"/>
            <w:right w:val="none" w:sz="0" w:space="0" w:color="auto"/>
          </w:divBdr>
        </w:div>
        <w:div w:id="39288768">
          <w:marLeft w:val="0"/>
          <w:marRight w:val="0"/>
          <w:marTop w:val="0"/>
          <w:marBottom w:val="90"/>
          <w:divBdr>
            <w:top w:val="none" w:sz="0" w:space="0" w:color="auto"/>
            <w:left w:val="none" w:sz="0" w:space="0" w:color="auto"/>
            <w:bottom w:val="none" w:sz="0" w:space="0" w:color="auto"/>
            <w:right w:val="none" w:sz="0" w:space="0" w:color="auto"/>
          </w:divBdr>
        </w:div>
        <w:div w:id="686636196">
          <w:marLeft w:val="0"/>
          <w:marRight w:val="0"/>
          <w:marTop w:val="0"/>
          <w:marBottom w:val="90"/>
          <w:divBdr>
            <w:top w:val="none" w:sz="0" w:space="0" w:color="auto"/>
            <w:left w:val="none" w:sz="0" w:space="0" w:color="auto"/>
            <w:bottom w:val="none" w:sz="0" w:space="0" w:color="auto"/>
            <w:right w:val="none" w:sz="0" w:space="0" w:color="auto"/>
          </w:divBdr>
        </w:div>
        <w:div w:id="1897468396">
          <w:marLeft w:val="0"/>
          <w:marRight w:val="0"/>
          <w:marTop w:val="0"/>
          <w:marBottom w:val="90"/>
          <w:divBdr>
            <w:top w:val="none" w:sz="0" w:space="0" w:color="auto"/>
            <w:left w:val="none" w:sz="0" w:space="0" w:color="auto"/>
            <w:bottom w:val="none" w:sz="0" w:space="0" w:color="auto"/>
            <w:right w:val="none" w:sz="0" w:space="0" w:color="auto"/>
          </w:divBdr>
        </w:div>
        <w:div w:id="145708134">
          <w:marLeft w:val="0"/>
          <w:marRight w:val="0"/>
          <w:marTop w:val="0"/>
          <w:marBottom w:val="90"/>
          <w:divBdr>
            <w:top w:val="none" w:sz="0" w:space="0" w:color="auto"/>
            <w:left w:val="none" w:sz="0" w:space="0" w:color="auto"/>
            <w:bottom w:val="none" w:sz="0" w:space="0" w:color="auto"/>
            <w:right w:val="none" w:sz="0" w:space="0" w:color="auto"/>
          </w:divBdr>
        </w:div>
        <w:div w:id="1573158412">
          <w:marLeft w:val="0"/>
          <w:marRight w:val="0"/>
          <w:marTop w:val="0"/>
          <w:marBottom w:val="90"/>
          <w:divBdr>
            <w:top w:val="none" w:sz="0" w:space="0" w:color="auto"/>
            <w:left w:val="none" w:sz="0" w:space="0" w:color="auto"/>
            <w:bottom w:val="none" w:sz="0" w:space="0" w:color="auto"/>
            <w:right w:val="none" w:sz="0" w:space="0" w:color="auto"/>
          </w:divBdr>
        </w:div>
        <w:div w:id="1176962171">
          <w:marLeft w:val="0"/>
          <w:marRight w:val="0"/>
          <w:marTop w:val="0"/>
          <w:marBottom w:val="90"/>
          <w:divBdr>
            <w:top w:val="none" w:sz="0" w:space="0" w:color="auto"/>
            <w:left w:val="none" w:sz="0" w:space="0" w:color="auto"/>
            <w:bottom w:val="none" w:sz="0" w:space="0" w:color="auto"/>
            <w:right w:val="none" w:sz="0" w:space="0" w:color="auto"/>
          </w:divBdr>
        </w:div>
        <w:div w:id="1512455758">
          <w:marLeft w:val="0"/>
          <w:marRight w:val="0"/>
          <w:marTop w:val="0"/>
          <w:marBottom w:val="90"/>
          <w:divBdr>
            <w:top w:val="none" w:sz="0" w:space="0" w:color="auto"/>
            <w:left w:val="none" w:sz="0" w:space="0" w:color="auto"/>
            <w:bottom w:val="none" w:sz="0" w:space="0" w:color="auto"/>
            <w:right w:val="none" w:sz="0" w:space="0" w:color="auto"/>
          </w:divBdr>
        </w:div>
        <w:div w:id="1494419765">
          <w:marLeft w:val="0"/>
          <w:marRight w:val="0"/>
          <w:marTop w:val="0"/>
          <w:marBottom w:val="90"/>
          <w:divBdr>
            <w:top w:val="none" w:sz="0" w:space="0" w:color="auto"/>
            <w:left w:val="none" w:sz="0" w:space="0" w:color="auto"/>
            <w:bottom w:val="none" w:sz="0" w:space="0" w:color="auto"/>
            <w:right w:val="none" w:sz="0" w:space="0" w:color="auto"/>
          </w:divBdr>
        </w:div>
        <w:div w:id="938148228">
          <w:marLeft w:val="0"/>
          <w:marRight w:val="0"/>
          <w:marTop w:val="0"/>
          <w:marBottom w:val="90"/>
          <w:divBdr>
            <w:top w:val="none" w:sz="0" w:space="0" w:color="auto"/>
            <w:left w:val="none" w:sz="0" w:space="0" w:color="auto"/>
            <w:bottom w:val="none" w:sz="0" w:space="0" w:color="auto"/>
            <w:right w:val="none" w:sz="0" w:space="0" w:color="auto"/>
          </w:divBdr>
        </w:div>
        <w:div w:id="890071600">
          <w:marLeft w:val="0"/>
          <w:marRight w:val="0"/>
          <w:marTop w:val="0"/>
          <w:marBottom w:val="90"/>
          <w:divBdr>
            <w:top w:val="none" w:sz="0" w:space="0" w:color="auto"/>
            <w:left w:val="none" w:sz="0" w:space="0" w:color="auto"/>
            <w:bottom w:val="none" w:sz="0" w:space="0" w:color="auto"/>
            <w:right w:val="none" w:sz="0" w:space="0" w:color="auto"/>
          </w:divBdr>
        </w:div>
        <w:div w:id="1331716691">
          <w:marLeft w:val="0"/>
          <w:marRight w:val="0"/>
          <w:marTop w:val="0"/>
          <w:marBottom w:val="45"/>
          <w:divBdr>
            <w:top w:val="none" w:sz="0" w:space="0" w:color="auto"/>
            <w:left w:val="none" w:sz="0" w:space="0" w:color="auto"/>
            <w:bottom w:val="none" w:sz="0" w:space="0" w:color="auto"/>
            <w:right w:val="none" w:sz="0" w:space="0" w:color="auto"/>
          </w:divBdr>
        </w:div>
        <w:div w:id="601232196">
          <w:marLeft w:val="0"/>
          <w:marRight w:val="0"/>
          <w:marTop w:val="0"/>
          <w:marBottom w:val="45"/>
          <w:divBdr>
            <w:top w:val="none" w:sz="0" w:space="0" w:color="auto"/>
            <w:left w:val="none" w:sz="0" w:space="0" w:color="auto"/>
            <w:bottom w:val="none" w:sz="0" w:space="0" w:color="auto"/>
            <w:right w:val="none" w:sz="0" w:space="0" w:color="auto"/>
          </w:divBdr>
        </w:div>
        <w:div w:id="658726440">
          <w:marLeft w:val="0"/>
          <w:marRight w:val="0"/>
          <w:marTop w:val="0"/>
          <w:marBottom w:val="45"/>
          <w:divBdr>
            <w:top w:val="none" w:sz="0" w:space="0" w:color="auto"/>
            <w:left w:val="none" w:sz="0" w:space="0" w:color="auto"/>
            <w:bottom w:val="none" w:sz="0" w:space="0" w:color="auto"/>
            <w:right w:val="none" w:sz="0" w:space="0" w:color="auto"/>
          </w:divBdr>
        </w:div>
        <w:div w:id="903756120">
          <w:marLeft w:val="0"/>
          <w:marRight w:val="0"/>
          <w:marTop w:val="0"/>
          <w:marBottom w:val="45"/>
          <w:divBdr>
            <w:top w:val="none" w:sz="0" w:space="0" w:color="auto"/>
            <w:left w:val="none" w:sz="0" w:space="0" w:color="auto"/>
            <w:bottom w:val="none" w:sz="0" w:space="0" w:color="auto"/>
            <w:right w:val="none" w:sz="0" w:space="0" w:color="auto"/>
          </w:divBdr>
        </w:div>
        <w:div w:id="1941451448">
          <w:marLeft w:val="0"/>
          <w:marRight w:val="0"/>
          <w:marTop w:val="0"/>
          <w:marBottom w:val="45"/>
          <w:divBdr>
            <w:top w:val="none" w:sz="0" w:space="0" w:color="auto"/>
            <w:left w:val="none" w:sz="0" w:space="0" w:color="auto"/>
            <w:bottom w:val="none" w:sz="0" w:space="0" w:color="auto"/>
            <w:right w:val="none" w:sz="0" w:space="0" w:color="auto"/>
          </w:divBdr>
        </w:div>
        <w:div w:id="1709836632">
          <w:marLeft w:val="0"/>
          <w:marRight w:val="0"/>
          <w:marTop w:val="0"/>
          <w:marBottom w:val="45"/>
          <w:divBdr>
            <w:top w:val="none" w:sz="0" w:space="0" w:color="auto"/>
            <w:left w:val="none" w:sz="0" w:space="0" w:color="auto"/>
            <w:bottom w:val="none" w:sz="0" w:space="0" w:color="auto"/>
            <w:right w:val="none" w:sz="0" w:space="0" w:color="auto"/>
          </w:divBdr>
        </w:div>
        <w:div w:id="283733064">
          <w:marLeft w:val="0"/>
          <w:marRight w:val="0"/>
          <w:marTop w:val="0"/>
          <w:marBottom w:val="45"/>
          <w:divBdr>
            <w:top w:val="none" w:sz="0" w:space="0" w:color="auto"/>
            <w:left w:val="none" w:sz="0" w:space="0" w:color="auto"/>
            <w:bottom w:val="none" w:sz="0" w:space="0" w:color="auto"/>
            <w:right w:val="none" w:sz="0" w:space="0" w:color="auto"/>
          </w:divBdr>
        </w:div>
        <w:div w:id="1084644522">
          <w:marLeft w:val="0"/>
          <w:marRight w:val="0"/>
          <w:marTop w:val="0"/>
          <w:marBottom w:val="0"/>
          <w:divBdr>
            <w:top w:val="none" w:sz="0" w:space="0" w:color="auto"/>
            <w:left w:val="none" w:sz="0" w:space="0" w:color="auto"/>
            <w:bottom w:val="none" w:sz="0" w:space="0" w:color="auto"/>
            <w:right w:val="none" w:sz="0" w:space="0" w:color="auto"/>
          </w:divBdr>
        </w:div>
        <w:div w:id="63920737">
          <w:marLeft w:val="0"/>
          <w:marRight w:val="0"/>
          <w:marTop w:val="0"/>
          <w:marBottom w:val="0"/>
          <w:divBdr>
            <w:top w:val="none" w:sz="0" w:space="0" w:color="auto"/>
            <w:left w:val="none" w:sz="0" w:space="0" w:color="auto"/>
            <w:bottom w:val="none" w:sz="0" w:space="0" w:color="auto"/>
            <w:right w:val="none" w:sz="0" w:space="0" w:color="auto"/>
          </w:divBdr>
        </w:div>
        <w:div w:id="1507479074">
          <w:marLeft w:val="0"/>
          <w:marRight w:val="0"/>
          <w:marTop w:val="0"/>
          <w:marBottom w:val="0"/>
          <w:divBdr>
            <w:top w:val="none" w:sz="0" w:space="0" w:color="auto"/>
            <w:left w:val="none" w:sz="0" w:space="0" w:color="auto"/>
            <w:bottom w:val="none" w:sz="0" w:space="0" w:color="auto"/>
            <w:right w:val="none" w:sz="0" w:space="0" w:color="auto"/>
          </w:divBdr>
        </w:div>
        <w:div w:id="537857970">
          <w:marLeft w:val="0"/>
          <w:marRight w:val="0"/>
          <w:marTop w:val="0"/>
          <w:marBottom w:val="0"/>
          <w:divBdr>
            <w:top w:val="none" w:sz="0" w:space="0" w:color="auto"/>
            <w:left w:val="none" w:sz="0" w:space="0" w:color="auto"/>
            <w:bottom w:val="none" w:sz="0" w:space="0" w:color="auto"/>
            <w:right w:val="none" w:sz="0" w:space="0" w:color="auto"/>
          </w:divBdr>
        </w:div>
        <w:div w:id="992442611">
          <w:marLeft w:val="0"/>
          <w:marRight w:val="0"/>
          <w:marTop w:val="0"/>
          <w:marBottom w:val="0"/>
          <w:divBdr>
            <w:top w:val="none" w:sz="0" w:space="0" w:color="auto"/>
            <w:left w:val="none" w:sz="0" w:space="0" w:color="auto"/>
            <w:bottom w:val="none" w:sz="0" w:space="0" w:color="auto"/>
            <w:right w:val="none" w:sz="0" w:space="0" w:color="auto"/>
          </w:divBdr>
        </w:div>
        <w:div w:id="590969526">
          <w:marLeft w:val="0"/>
          <w:marRight w:val="0"/>
          <w:marTop w:val="90"/>
          <w:marBottom w:val="45"/>
          <w:divBdr>
            <w:top w:val="none" w:sz="0" w:space="0" w:color="auto"/>
            <w:left w:val="none" w:sz="0" w:space="0" w:color="auto"/>
            <w:bottom w:val="none" w:sz="0" w:space="0" w:color="auto"/>
            <w:right w:val="none" w:sz="0" w:space="0" w:color="auto"/>
          </w:divBdr>
        </w:div>
        <w:div w:id="1092622562">
          <w:marLeft w:val="0"/>
          <w:marRight w:val="0"/>
          <w:marTop w:val="0"/>
          <w:marBottom w:val="90"/>
          <w:divBdr>
            <w:top w:val="none" w:sz="0" w:space="0" w:color="auto"/>
            <w:left w:val="none" w:sz="0" w:space="0" w:color="auto"/>
            <w:bottom w:val="none" w:sz="0" w:space="0" w:color="auto"/>
            <w:right w:val="none" w:sz="0" w:space="0" w:color="auto"/>
          </w:divBdr>
        </w:div>
        <w:div w:id="697893310">
          <w:marLeft w:val="0"/>
          <w:marRight w:val="0"/>
          <w:marTop w:val="0"/>
          <w:marBottom w:val="90"/>
          <w:divBdr>
            <w:top w:val="none" w:sz="0" w:space="0" w:color="auto"/>
            <w:left w:val="none" w:sz="0" w:space="0" w:color="auto"/>
            <w:bottom w:val="none" w:sz="0" w:space="0" w:color="auto"/>
            <w:right w:val="none" w:sz="0" w:space="0" w:color="auto"/>
          </w:divBdr>
        </w:div>
        <w:div w:id="1516111884">
          <w:marLeft w:val="0"/>
          <w:marRight w:val="0"/>
          <w:marTop w:val="0"/>
          <w:marBottom w:val="90"/>
          <w:divBdr>
            <w:top w:val="none" w:sz="0" w:space="0" w:color="auto"/>
            <w:left w:val="none" w:sz="0" w:space="0" w:color="auto"/>
            <w:bottom w:val="none" w:sz="0" w:space="0" w:color="auto"/>
            <w:right w:val="none" w:sz="0" w:space="0" w:color="auto"/>
          </w:divBdr>
        </w:div>
        <w:div w:id="1036808267">
          <w:marLeft w:val="0"/>
          <w:marRight w:val="0"/>
          <w:marTop w:val="0"/>
          <w:marBottom w:val="90"/>
          <w:divBdr>
            <w:top w:val="none" w:sz="0" w:space="0" w:color="auto"/>
            <w:left w:val="none" w:sz="0" w:space="0" w:color="auto"/>
            <w:bottom w:val="none" w:sz="0" w:space="0" w:color="auto"/>
            <w:right w:val="none" w:sz="0" w:space="0" w:color="auto"/>
          </w:divBdr>
        </w:div>
        <w:div w:id="2115664884">
          <w:marLeft w:val="0"/>
          <w:marRight w:val="0"/>
          <w:marTop w:val="0"/>
          <w:marBottom w:val="90"/>
          <w:divBdr>
            <w:top w:val="none" w:sz="0" w:space="0" w:color="auto"/>
            <w:left w:val="none" w:sz="0" w:space="0" w:color="auto"/>
            <w:bottom w:val="none" w:sz="0" w:space="0" w:color="auto"/>
            <w:right w:val="none" w:sz="0" w:space="0" w:color="auto"/>
          </w:divBdr>
        </w:div>
        <w:div w:id="1717389187">
          <w:marLeft w:val="0"/>
          <w:marRight w:val="0"/>
          <w:marTop w:val="0"/>
          <w:marBottom w:val="90"/>
          <w:divBdr>
            <w:top w:val="none" w:sz="0" w:space="0" w:color="auto"/>
            <w:left w:val="none" w:sz="0" w:space="0" w:color="auto"/>
            <w:bottom w:val="none" w:sz="0" w:space="0" w:color="auto"/>
            <w:right w:val="none" w:sz="0" w:space="0" w:color="auto"/>
          </w:divBdr>
        </w:div>
        <w:div w:id="774326159">
          <w:marLeft w:val="0"/>
          <w:marRight w:val="0"/>
          <w:marTop w:val="0"/>
          <w:marBottom w:val="90"/>
          <w:divBdr>
            <w:top w:val="none" w:sz="0" w:space="0" w:color="auto"/>
            <w:left w:val="none" w:sz="0" w:space="0" w:color="auto"/>
            <w:bottom w:val="none" w:sz="0" w:space="0" w:color="auto"/>
            <w:right w:val="none" w:sz="0" w:space="0" w:color="auto"/>
          </w:divBdr>
          <w:divsChild>
            <w:div w:id="292101867">
              <w:marLeft w:val="0"/>
              <w:marRight w:val="0"/>
              <w:marTop w:val="30"/>
              <w:marBottom w:val="0"/>
              <w:divBdr>
                <w:top w:val="none" w:sz="0" w:space="0" w:color="auto"/>
                <w:left w:val="none" w:sz="0" w:space="0" w:color="auto"/>
                <w:bottom w:val="none" w:sz="0" w:space="0" w:color="auto"/>
                <w:right w:val="none" w:sz="0" w:space="0" w:color="auto"/>
              </w:divBdr>
              <w:divsChild>
                <w:div w:id="1237470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713495">
          <w:marLeft w:val="0"/>
          <w:marRight w:val="0"/>
          <w:marTop w:val="0"/>
          <w:marBottom w:val="45"/>
          <w:divBdr>
            <w:top w:val="none" w:sz="0" w:space="0" w:color="auto"/>
            <w:left w:val="none" w:sz="0" w:space="0" w:color="auto"/>
            <w:bottom w:val="none" w:sz="0" w:space="0" w:color="auto"/>
            <w:right w:val="none" w:sz="0" w:space="0" w:color="auto"/>
          </w:divBdr>
        </w:div>
        <w:div w:id="528563931">
          <w:marLeft w:val="0"/>
          <w:marRight w:val="0"/>
          <w:marTop w:val="0"/>
          <w:marBottom w:val="45"/>
          <w:divBdr>
            <w:top w:val="none" w:sz="0" w:space="0" w:color="auto"/>
            <w:left w:val="none" w:sz="0" w:space="0" w:color="auto"/>
            <w:bottom w:val="none" w:sz="0" w:space="0" w:color="auto"/>
            <w:right w:val="none" w:sz="0" w:space="0" w:color="auto"/>
          </w:divBdr>
        </w:div>
        <w:div w:id="2102751581">
          <w:marLeft w:val="0"/>
          <w:marRight w:val="0"/>
          <w:marTop w:val="0"/>
          <w:marBottom w:val="45"/>
          <w:divBdr>
            <w:top w:val="none" w:sz="0" w:space="0" w:color="auto"/>
            <w:left w:val="none" w:sz="0" w:space="0" w:color="auto"/>
            <w:bottom w:val="none" w:sz="0" w:space="0" w:color="auto"/>
            <w:right w:val="none" w:sz="0" w:space="0" w:color="auto"/>
          </w:divBdr>
        </w:div>
        <w:div w:id="851381299">
          <w:marLeft w:val="0"/>
          <w:marRight w:val="0"/>
          <w:marTop w:val="0"/>
          <w:marBottom w:val="45"/>
          <w:divBdr>
            <w:top w:val="none" w:sz="0" w:space="0" w:color="auto"/>
            <w:left w:val="none" w:sz="0" w:space="0" w:color="auto"/>
            <w:bottom w:val="none" w:sz="0" w:space="0" w:color="auto"/>
            <w:right w:val="none" w:sz="0" w:space="0" w:color="auto"/>
          </w:divBdr>
        </w:div>
        <w:div w:id="2090495689">
          <w:marLeft w:val="0"/>
          <w:marRight w:val="0"/>
          <w:marTop w:val="0"/>
          <w:marBottom w:val="45"/>
          <w:divBdr>
            <w:top w:val="none" w:sz="0" w:space="0" w:color="auto"/>
            <w:left w:val="none" w:sz="0" w:space="0" w:color="auto"/>
            <w:bottom w:val="none" w:sz="0" w:space="0" w:color="auto"/>
            <w:right w:val="none" w:sz="0" w:space="0" w:color="auto"/>
          </w:divBdr>
        </w:div>
        <w:div w:id="999964299">
          <w:marLeft w:val="0"/>
          <w:marRight w:val="0"/>
          <w:marTop w:val="0"/>
          <w:marBottom w:val="45"/>
          <w:divBdr>
            <w:top w:val="none" w:sz="0" w:space="0" w:color="auto"/>
            <w:left w:val="none" w:sz="0" w:space="0" w:color="auto"/>
            <w:bottom w:val="none" w:sz="0" w:space="0" w:color="auto"/>
            <w:right w:val="none" w:sz="0" w:space="0" w:color="auto"/>
          </w:divBdr>
        </w:div>
        <w:div w:id="1657149736">
          <w:marLeft w:val="0"/>
          <w:marRight w:val="0"/>
          <w:marTop w:val="0"/>
          <w:marBottom w:val="45"/>
          <w:divBdr>
            <w:top w:val="none" w:sz="0" w:space="0" w:color="auto"/>
            <w:left w:val="none" w:sz="0" w:space="0" w:color="auto"/>
            <w:bottom w:val="none" w:sz="0" w:space="0" w:color="auto"/>
            <w:right w:val="none" w:sz="0" w:space="0" w:color="auto"/>
          </w:divBdr>
        </w:div>
        <w:div w:id="681055288">
          <w:marLeft w:val="0"/>
          <w:marRight w:val="0"/>
          <w:marTop w:val="0"/>
          <w:marBottom w:val="0"/>
          <w:divBdr>
            <w:top w:val="none" w:sz="0" w:space="0" w:color="auto"/>
            <w:left w:val="none" w:sz="0" w:space="0" w:color="auto"/>
            <w:bottom w:val="none" w:sz="0" w:space="0" w:color="auto"/>
            <w:right w:val="none" w:sz="0" w:space="0" w:color="auto"/>
          </w:divBdr>
        </w:div>
        <w:div w:id="1163735383">
          <w:marLeft w:val="0"/>
          <w:marRight w:val="0"/>
          <w:marTop w:val="0"/>
          <w:marBottom w:val="0"/>
          <w:divBdr>
            <w:top w:val="none" w:sz="0" w:space="0" w:color="auto"/>
            <w:left w:val="none" w:sz="0" w:space="0" w:color="auto"/>
            <w:bottom w:val="none" w:sz="0" w:space="0" w:color="auto"/>
            <w:right w:val="none" w:sz="0" w:space="0" w:color="auto"/>
          </w:divBdr>
        </w:div>
        <w:div w:id="1822309740">
          <w:marLeft w:val="0"/>
          <w:marRight w:val="0"/>
          <w:marTop w:val="0"/>
          <w:marBottom w:val="0"/>
          <w:divBdr>
            <w:top w:val="none" w:sz="0" w:space="0" w:color="auto"/>
            <w:left w:val="none" w:sz="0" w:space="0" w:color="auto"/>
            <w:bottom w:val="none" w:sz="0" w:space="0" w:color="auto"/>
            <w:right w:val="none" w:sz="0" w:space="0" w:color="auto"/>
          </w:divBdr>
        </w:div>
        <w:div w:id="81798998">
          <w:marLeft w:val="0"/>
          <w:marRight w:val="0"/>
          <w:marTop w:val="0"/>
          <w:marBottom w:val="0"/>
          <w:divBdr>
            <w:top w:val="none" w:sz="0" w:space="0" w:color="auto"/>
            <w:left w:val="none" w:sz="0" w:space="0" w:color="auto"/>
            <w:bottom w:val="none" w:sz="0" w:space="0" w:color="auto"/>
            <w:right w:val="none" w:sz="0" w:space="0" w:color="auto"/>
          </w:divBdr>
        </w:div>
        <w:div w:id="464355261">
          <w:marLeft w:val="0"/>
          <w:marRight w:val="0"/>
          <w:marTop w:val="90"/>
          <w:marBottom w:val="45"/>
          <w:divBdr>
            <w:top w:val="none" w:sz="0" w:space="0" w:color="auto"/>
            <w:left w:val="none" w:sz="0" w:space="0" w:color="auto"/>
            <w:bottom w:val="none" w:sz="0" w:space="0" w:color="auto"/>
            <w:right w:val="none" w:sz="0" w:space="0" w:color="auto"/>
          </w:divBdr>
        </w:div>
        <w:div w:id="824201315">
          <w:marLeft w:val="0"/>
          <w:marRight w:val="0"/>
          <w:marTop w:val="0"/>
          <w:marBottom w:val="90"/>
          <w:divBdr>
            <w:top w:val="none" w:sz="0" w:space="0" w:color="auto"/>
            <w:left w:val="none" w:sz="0" w:space="0" w:color="auto"/>
            <w:bottom w:val="none" w:sz="0" w:space="0" w:color="auto"/>
            <w:right w:val="none" w:sz="0" w:space="0" w:color="auto"/>
          </w:divBdr>
        </w:div>
        <w:div w:id="24982646">
          <w:marLeft w:val="0"/>
          <w:marRight w:val="0"/>
          <w:marTop w:val="0"/>
          <w:marBottom w:val="90"/>
          <w:divBdr>
            <w:top w:val="none" w:sz="0" w:space="0" w:color="auto"/>
            <w:left w:val="none" w:sz="0" w:space="0" w:color="auto"/>
            <w:bottom w:val="none" w:sz="0" w:space="0" w:color="auto"/>
            <w:right w:val="none" w:sz="0" w:space="0" w:color="auto"/>
          </w:divBdr>
        </w:div>
        <w:div w:id="1092773691">
          <w:marLeft w:val="0"/>
          <w:marRight w:val="0"/>
          <w:marTop w:val="0"/>
          <w:marBottom w:val="90"/>
          <w:divBdr>
            <w:top w:val="none" w:sz="0" w:space="0" w:color="auto"/>
            <w:left w:val="none" w:sz="0" w:space="0" w:color="auto"/>
            <w:bottom w:val="none" w:sz="0" w:space="0" w:color="auto"/>
            <w:right w:val="none" w:sz="0" w:space="0" w:color="auto"/>
          </w:divBdr>
        </w:div>
        <w:div w:id="1452549819">
          <w:marLeft w:val="0"/>
          <w:marRight w:val="0"/>
          <w:marTop w:val="0"/>
          <w:marBottom w:val="45"/>
          <w:divBdr>
            <w:top w:val="none" w:sz="0" w:space="0" w:color="auto"/>
            <w:left w:val="none" w:sz="0" w:space="0" w:color="auto"/>
            <w:bottom w:val="none" w:sz="0" w:space="0" w:color="auto"/>
            <w:right w:val="none" w:sz="0" w:space="0" w:color="auto"/>
          </w:divBdr>
        </w:div>
        <w:div w:id="1531650184">
          <w:marLeft w:val="0"/>
          <w:marRight w:val="0"/>
          <w:marTop w:val="0"/>
          <w:marBottom w:val="45"/>
          <w:divBdr>
            <w:top w:val="none" w:sz="0" w:space="0" w:color="auto"/>
            <w:left w:val="none" w:sz="0" w:space="0" w:color="auto"/>
            <w:bottom w:val="none" w:sz="0" w:space="0" w:color="auto"/>
            <w:right w:val="none" w:sz="0" w:space="0" w:color="auto"/>
          </w:divBdr>
        </w:div>
        <w:div w:id="14236315">
          <w:marLeft w:val="0"/>
          <w:marRight w:val="0"/>
          <w:marTop w:val="0"/>
          <w:marBottom w:val="45"/>
          <w:divBdr>
            <w:top w:val="none" w:sz="0" w:space="0" w:color="auto"/>
            <w:left w:val="none" w:sz="0" w:space="0" w:color="auto"/>
            <w:bottom w:val="none" w:sz="0" w:space="0" w:color="auto"/>
            <w:right w:val="none" w:sz="0" w:space="0" w:color="auto"/>
          </w:divBdr>
        </w:div>
        <w:div w:id="1731147269">
          <w:marLeft w:val="0"/>
          <w:marRight w:val="0"/>
          <w:marTop w:val="0"/>
          <w:marBottom w:val="45"/>
          <w:divBdr>
            <w:top w:val="none" w:sz="0" w:space="0" w:color="auto"/>
            <w:left w:val="none" w:sz="0" w:space="0" w:color="auto"/>
            <w:bottom w:val="none" w:sz="0" w:space="0" w:color="auto"/>
            <w:right w:val="none" w:sz="0" w:space="0" w:color="auto"/>
          </w:divBdr>
        </w:div>
        <w:div w:id="1813793008">
          <w:marLeft w:val="0"/>
          <w:marRight w:val="0"/>
          <w:marTop w:val="0"/>
          <w:marBottom w:val="45"/>
          <w:divBdr>
            <w:top w:val="none" w:sz="0" w:space="0" w:color="auto"/>
            <w:left w:val="none" w:sz="0" w:space="0" w:color="auto"/>
            <w:bottom w:val="none" w:sz="0" w:space="0" w:color="auto"/>
            <w:right w:val="none" w:sz="0" w:space="0" w:color="auto"/>
          </w:divBdr>
        </w:div>
        <w:div w:id="958997262">
          <w:marLeft w:val="0"/>
          <w:marRight w:val="0"/>
          <w:marTop w:val="0"/>
          <w:marBottom w:val="45"/>
          <w:divBdr>
            <w:top w:val="none" w:sz="0" w:space="0" w:color="auto"/>
            <w:left w:val="none" w:sz="0" w:space="0" w:color="auto"/>
            <w:bottom w:val="none" w:sz="0" w:space="0" w:color="auto"/>
            <w:right w:val="none" w:sz="0" w:space="0" w:color="auto"/>
          </w:divBdr>
        </w:div>
        <w:div w:id="1580628987">
          <w:marLeft w:val="0"/>
          <w:marRight w:val="0"/>
          <w:marTop w:val="0"/>
          <w:marBottom w:val="45"/>
          <w:divBdr>
            <w:top w:val="none" w:sz="0" w:space="0" w:color="auto"/>
            <w:left w:val="none" w:sz="0" w:space="0" w:color="auto"/>
            <w:bottom w:val="none" w:sz="0" w:space="0" w:color="auto"/>
            <w:right w:val="none" w:sz="0" w:space="0" w:color="auto"/>
          </w:divBdr>
        </w:div>
        <w:div w:id="126777500">
          <w:marLeft w:val="0"/>
          <w:marRight w:val="0"/>
          <w:marTop w:val="0"/>
          <w:marBottom w:val="0"/>
          <w:divBdr>
            <w:top w:val="none" w:sz="0" w:space="0" w:color="auto"/>
            <w:left w:val="none" w:sz="0" w:space="0" w:color="auto"/>
            <w:bottom w:val="none" w:sz="0" w:space="0" w:color="auto"/>
            <w:right w:val="none" w:sz="0" w:space="0" w:color="auto"/>
          </w:divBdr>
        </w:div>
        <w:div w:id="642471059">
          <w:marLeft w:val="0"/>
          <w:marRight w:val="0"/>
          <w:marTop w:val="0"/>
          <w:marBottom w:val="0"/>
          <w:divBdr>
            <w:top w:val="none" w:sz="0" w:space="0" w:color="auto"/>
            <w:left w:val="none" w:sz="0" w:space="0" w:color="auto"/>
            <w:bottom w:val="none" w:sz="0" w:space="0" w:color="auto"/>
            <w:right w:val="none" w:sz="0" w:space="0" w:color="auto"/>
          </w:divBdr>
        </w:div>
        <w:div w:id="982319554">
          <w:marLeft w:val="0"/>
          <w:marRight w:val="0"/>
          <w:marTop w:val="0"/>
          <w:marBottom w:val="0"/>
          <w:divBdr>
            <w:top w:val="none" w:sz="0" w:space="0" w:color="auto"/>
            <w:left w:val="none" w:sz="0" w:space="0" w:color="auto"/>
            <w:bottom w:val="none" w:sz="0" w:space="0" w:color="auto"/>
            <w:right w:val="none" w:sz="0" w:space="0" w:color="auto"/>
          </w:divBdr>
        </w:div>
        <w:div w:id="1793555181">
          <w:marLeft w:val="0"/>
          <w:marRight w:val="0"/>
          <w:marTop w:val="0"/>
          <w:marBottom w:val="0"/>
          <w:divBdr>
            <w:top w:val="none" w:sz="0" w:space="0" w:color="auto"/>
            <w:left w:val="none" w:sz="0" w:space="0" w:color="auto"/>
            <w:bottom w:val="none" w:sz="0" w:space="0" w:color="auto"/>
            <w:right w:val="none" w:sz="0" w:space="0" w:color="auto"/>
          </w:divBdr>
        </w:div>
        <w:div w:id="2071032663">
          <w:marLeft w:val="0"/>
          <w:marRight w:val="0"/>
          <w:marTop w:val="0"/>
          <w:marBottom w:val="0"/>
          <w:divBdr>
            <w:top w:val="none" w:sz="0" w:space="0" w:color="auto"/>
            <w:left w:val="none" w:sz="0" w:space="0" w:color="auto"/>
            <w:bottom w:val="none" w:sz="0" w:space="0" w:color="auto"/>
            <w:right w:val="none" w:sz="0" w:space="0" w:color="auto"/>
          </w:divBdr>
        </w:div>
        <w:div w:id="1963993889">
          <w:marLeft w:val="0"/>
          <w:marRight w:val="0"/>
          <w:marTop w:val="90"/>
          <w:marBottom w:val="45"/>
          <w:divBdr>
            <w:top w:val="none" w:sz="0" w:space="0" w:color="auto"/>
            <w:left w:val="none" w:sz="0" w:space="0" w:color="auto"/>
            <w:bottom w:val="none" w:sz="0" w:space="0" w:color="auto"/>
            <w:right w:val="none" w:sz="0" w:space="0" w:color="auto"/>
          </w:divBdr>
        </w:div>
        <w:div w:id="616454414">
          <w:marLeft w:val="0"/>
          <w:marRight w:val="0"/>
          <w:marTop w:val="0"/>
          <w:marBottom w:val="90"/>
          <w:divBdr>
            <w:top w:val="none" w:sz="0" w:space="0" w:color="auto"/>
            <w:left w:val="none" w:sz="0" w:space="0" w:color="auto"/>
            <w:bottom w:val="none" w:sz="0" w:space="0" w:color="auto"/>
            <w:right w:val="none" w:sz="0" w:space="0" w:color="auto"/>
          </w:divBdr>
        </w:div>
        <w:div w:id="36438523">
          <w:marLeft w:val="0"/>
          <w:marRight w:val="0"/>
          <w:marTop w:val="0"/>
          <w:marBottom w:val="90"/>
          <w:divBdr>
            <w:top w:val="none" w:sz="0" w:space="0" w:color="auto"/>
            <w:left w:val="none" w:sz="0" w:space="0" w:color="auto"/>
            <w:bottom w:val="none" w:sz="0" w:space="0" w:color="auto"/>
            <w:right w:val="none" w:sz="0" w:space="0" w:color="auto"/>
          </w:divBdr>
        </w:div>
        <w:div w:id="34936328">
          <w:marLeft w:val="0"/>
          <w:marRight w:val="0"/>
          <w:marTop w:val="0"/>
          <w:marBottom w:val="90"/>
          <w:divBdr>
            <w:top w:val="none" w:sz="0" w:space="0" w:color="auto"/>
            <w:left w:val="none" w:sz="0" w:space="0" w:color="auto"/>
            <w:bottom w:val="none" w:sz="0" w:space="0" w:color="auto"/>
            <w:right w:val="none" w:sz="0" w:space="0" w:color="auto"/>
          </w:divBdr>
        </w:div>
        <w:div w:id="1109469445">
          <w:marLeft w:val="0"/>
          <w:marRight w:val="0"/>
          <w:marTop w:val="0"/>
          <w:marBottom w:val="45"/>
          <w:divBdr>
            <w:top w:val="none" w:sz="0" w:space="0" w:color="auto"/>
            <w:left w:val="none" w:sz="0" w:space="0" w:color="auto"/>
            <w:bottom w:val="none" w:sz="0" w:space="0" w:color="auto"/>
            <w:right w:val="none" w:sz="0" w:space="0" w:color="auto"/>
          </w:divBdr>
        </w:div>
        <w:div w:id="848324820">
          <w:marLeft w:val="0"/>
          <w:marRight w:val="0"/>
          <w:marTop w:val="0"/>
          <w:marBottom w:val="45"/>
          <w:divBdr>
            <w:top w:val="none" w:sz="0" w:space="0" w:color="auto"/>
            <w:left w:val="none" w:sz="0" w:space="0" w:color="auto"/>
            <w:bottom w:val="none" w:sz="0" w:space="0" w:color="auto"/>
            <w:right w:val="none" w:sz="0" w:space="0" w:color="auto"/>
          </w:divBdr>
        </w:div>
        <w:div w:id="934171213">
          <w:marLeft w:val="0"/>
          <w:marRight w:val="0"/>
          <w:marTop w:val="0"/>
          <w:marBottom w:val="45"/>
          <w:divBdr>
            <w:top w:val="none" w:sz="0" w:space="0" w:color="auto"/>
            <w:left w:val="none" w:sz="0" w:space="0" w:color="auto"/>
            <w:bottom w:val="none" w:sz="0" w:space="0" w:color="auto"/>
            <w:right w:val="none" w:sz="0" w:space="0" w:color="auto"/>
          </w:divBdr>
        </w:div>
        <w:div w:id="13269163">
          <w:marLeft w:val="0"/>
          <w:marRight w:val="0"/>
          <w:marTop w:val="0"/>
          <w:marBottom w:val="45"/>
          <w:divBdr>
            <w:top w:val="none" w:sz="0" w:space="0" w:color="auto"/>
            <w:left w:val="none" w:sz="0" w:space="0" w:color="auto"/>
            <w:bottom w:val="none" w:sz="0" w:space="0" w:color="auto"/>
            <w:right w:val="none" w:sz="0" w:space="0" w:color="auto"/>
          </w:divBdr>
        </w:div>
        <w:div w:id="1360475186">
          <w:marLeft w:val="0"/>
          <w:marRight w:val="0"/>
          <w:marTop w:val="0"/>
          <w:marBottom w:val="45"/>
          <w:divBdr>
            <w:top w:val="none" w:sz="0" w:space="0" w:color="auto"/>
            <w:left w:val="none" w:sz="0" w:space="0" w:color="auto"/>
            <w:bottom w:val="none" w:sz="0" w:space="0" w:color="auto"/>
            <w:right w:val="none" w:sz="0" w:space="0" w:color="auto"/>
          </w:divBdr>
        </w:div>
        <w:div w:id="2109542116">
          <w:marLeft w:val="0"/>
          <w:marRight w:val="0"/>
          <w:marTop w:val="0"/>
          <w:marBottom w:val="45"/>
          <w:divBdr>
            <w:top w:val="none" w:sz="0" w:space="0" w:color="auto"/>
            <w:left w:val="none" w:sz="0" w:space="0" w:color="auto"/>
            <w:bottom w:val="none" w:sz="0" w:space="0" w:color="auto"/>
            <w:right w:val="none" w:sz="0" w:space="0" w:color="auto"/>
          </w:divBdr>
        </w:div>
        <w:div w:id="1333528028">
          <w:marLeft w:val="0"/>
          <w:marRight w:val="0"/>
          <w:marTop w:val="0"/>
          <w:marBottom w:val="45"/>
          <w:divBdr>
            <w:top w:val="none" w:sz="0" w:space="0" w:color="auto"/>
            <w:left w:val="none" w:sz="0" w:space="0" w:color="auto"/>
            <w:bottom w:val="none" w:sz="0" w:space="0" w:color="auto"/>
            <w:right w:val="none" w:sz="0" w:space="0" w:color="auto"/>
          </w:divBdr>
        </w:div>
        <w:div w:id="1118715752">
          <w:marLeft w:val="0"/>
          <w:marRight w:val="0"/>
          <w:marTop w:val="0"/>
          <w:marBottom w:val="0"/>
          <w:divBdr>
            <w:top w:val="none" w:sz="0" w:space="0" w:color="auto"/>
            <w:left w:val="none" w:sz="0" w:space="0" w:color="auto"/>
            <w:bottom w:val="none" w:sz="0" w:space="0" w:color="auto"/>
            <w:right w:val="none" w:sz="0" w:space="0" w:color="auto"/>
          </w:divBdr>
        </w:div>
        <w:div w:id="641353158">
          <w:marLeft w:val="0"/>
          <w:marRight w:val="0"/>
          <w:marTop w:val="0"/>
          <w:marBottom w:val="0"/>
          <w:divBdr>
            <w:top w:val="none" w:sz="0" w:space="0" w:color="auto"/>
            <w:left w:val="none" w:sz="0" w:space="0" w:color="auto"/>
            <w:bottom w:val="none" w:sz="0" w:space="0" w:color="auto"/>
            <w:right w:val="none" w:sz="0" w:space="0" w:color="auto"/>
          </w:divBdr>
        </w:div>
        <w:div w:id="1435442624">
          <w:marLeft w:val="0"/>
          <w:marRight w:val="0"/>
          <w:marTop w:val="0"/>
          <w:marBottom w:val="0"/>
          <w:divBdr>
            <w:top w:val="none" w:sz="0" w:space="0" w:color="auto"/>
            <w:left w:val="none" w:sz="0" w:space="0" w:color="auto"/>
            <w:bottom w:val="none" w:sz="0" w:space="0" w:color="auto"/>
            <w:right w:val="none" w:sz="0" w:space="0" w:color="auto"/>
          </w:divBdr>
        </w:div>
        <w:div w:id="1872574424">
          <w:marLeft w:val="0"/>
          <w:marRight w:val="0"/>
          <w:marTop w:val="0"/>
          <w:marBottom w:val="0"/>
          <w:divBdr>
            <w:top w:val="none" w:sz="0" w:space="0" w:color="auto"/>
            <w:left w:val="none" w:sz="0" w:space="0" w:color="auto"/>
            <w:bottom w:val="none" w:sz="0" w:space="0" w:color="auto"/>
            <w:right w:val="none" w:sz="0" w:space="0" w:color="auto"/>
          </w:divBdr>
        </w:div>
        <w:div w:id="1844322969">
          <w:marLeft w:val="0"/>
          <w:marRight w:val="0"/>
          <w:marTop w:val="0"/>
          <w:marBottom w:val="0"/>
          <w:divBdr>
            <w:top w:val="none" w:sz="0" w:space="0" w:color="auto"/>
            <w:left w:val="none" w:sz="0" w:space="0" w:color="auto"/>
            <w:bottom w:val="none" w:sz="0" w:space="0" w:color="auto"/>
            <w:right w:val="none" w:sz="0" w:space="0" w:color="auto"/>
          </w:divBdr>
        </w:div>
        <w:div w:id="1206679361">
          <w:marLeft w:val="0"/>
          <w:marRight w:val="0"/>
          <w:marTop w:val="90"/>
          <w:marBottom w:val="45"/>
          <w:divBdr>
            <w:top w:val="none" w:sz="0" w:space="0" w:color="auto"/>
            <w:left w:val="none" w:sz="0" w:space="0" w:color="auto"/>
            <w:bottom w:val="none" w:sz="0" w:space="0" w:color="auto"/>
            <w:right w:val="none" w:sz="0" w:space="0" w:color="auto"/>
          </w:divBdr>
        </w:div>
        <w:div w:id="428505934">
          <w:marLeft w:val="0"/>
          <w:marRight w:val="0"/>
          <w:marTop w:val="0"/>
          <w:marBottom w:val="90"/>
          <w:divBdr>
            <w:top w:val="none" w:sz="0" w:space="0" w:color="auto"/>
            <w:left w:val="none" w:sz="0" w:space="0" w:color="auto"/>
            <w:bottom w:val="none" w:sz="0" w:space="0" w:color="auto"/>
            <w:right w:val="none" w:sz="0" w:space="0" w:color="auto"/>
          </w:divBdr>
        </w:div>
        <w:div w:id="327950542">
          <w:marLeft w:val="0"/>
          <w:marRight w:val="0"/>
          <w:marTop w:val="0"/>
          <w:marBottom w:val="90"/>
          <w:divBdr>
            <w:top w:val="none" w:sz="0" w:space="0" w:color="auto"/>
            <w:left w:val="none" w:sz="0" w:space="0" w:color="auto"/>
            <w:bottom w:val="none" w:sz="0" w:space="0" w:color="auto"/>
            <w:right w:val="none" w:sz="0" w:space="0" w:color="auto"/>
          </w:divBdr>
        </w:div>
        <w:div w:id="586884780">
          <w:marLeft w:val="0"/>
          <w:marRight w:val="0"/>
          <w:marTop w:val="0"/>
          <w:marBottom w:val="90"/>
          <w:divBdr>
            <w:top w:val="none" w:sz="0" w:space="0" w:color="auto"/>
            <w:left w:val="none" w:sz="0" w:space="0" w:color="auto"/>
            <w:bottom w:val="none" w:sz="0" w:space="0" w:color="auto"/>
            <w:right w:val="none" w:sz="0" w:space="0" w:color="auto"/>
          </w:divBdr>
        </w:div>
        <w:div w:id="605236531">
          <w:marLeft w:val="0"/>
          <w:marRight w:val="0"/>
          <w:marTop w:val="0"/>
          <w:marBottom w:val="90"/>
          <w:divBdr>
            <w:top w:val="none" w:sz="0" w:space="0" w:color="auto"/>
            <w:left w:val="none" w:sz="0" w:space="0" w:color="auto"/>
            <w:bottom w:val="none" w:sz="0" w:space="0" w:color="auto"/>
            <w:right w:val="none" w:sz="0" w:space="0" w:color="auto"/>
          </w:divBdr>
        </w:div>
        <w:div w:id="299308923">
          <w:marLeft w:val="0"/>
          <w:marRight w:val="0"/>
          <w:marTop w:val="0"/>
          <w:marBottom w:val="90"/>
          <w:divBdr>
            <w:top w:val="none" w:sz="0" w:space="0" w:color="auto"/>
            <w:left w:val="none" w:sz="0" w:space="0" w:color="auto"/>
            <w:bottom w:val="none" w:sz="0" w:space="0" w:color="auto"/>
            <w:right w:val="none" w:sz="0" w:space="0" w:color="auto"/>
          </w:divBdr>
        </w:div>
        <w:div w:id="1172842550">
          <w:marLeft w:val="0"/>
          <w:marRight w:val="0"/>
          <w:marTop w:val="0"/>
          <w:marBottom w:val="90"/>
          <w:divBdr>
            <w:top w:val="none" w:sz="0" w:space="0" w:color="auto"/>
            <w:left w:val="none" w:sz="0" w:space="0" w:color="auto"/>
            <w:bottom w:val="none" w:sz="0" w:space="0" w:color="auto"/>
            <w:right w:val="none" w:sz="0" w:space="0" w:color="auto"/>
          </w:divBdr>
        </w:div>
        <w:div w:id="425927859">
          <w:marLeft w:val="0"/>
          <w:marRight w:val="0"/>
          <w:marTop w:val="0"/>
          <w:marBottom w:val="90"/>
          <w:divBdr>
            <w:top w:val="none" w:sz="0" w:space="0" w:color="auto"/>
            <w:left w:val="none" w:sz="0" w:space="0" w:color="auto"/>
            <w:bottom w:val="none" w:sz="0" w:space="0" w:color="auto"/>
            <w:right w:val="none" w:sz="0" w:space="0" w:color="auto"/>
          </w:divBdr>
        </w:div>
        <w:div w:id="95945464">
          <w:marLeft w:val="0"/>
          <w:marRight w:val="0"/>
          <w:marTop w:val="0"/>
          <w:marBottom w:val="90"/>
          <w:divBdr>
            <w:top w:val="none" w:sz="0" w:space="0" w:color="auto"/>
            <w:left w:val="none" w:sz="0" w:space="0" w:color="auto"/>
            <w:bottom w:val="none" w:sz="0" w:space="0" w:color="auto"/>
            <w:right w:val="none" w:sz="0" w:space="0" w:color="auto"/>
          </w:divBdr>
        </w:div>
        <w:div w:id="1622103798">
          <w:marLeft w:val="0"/>
          <w:marRight w:val="0"/>
          <w:marTop w:val="0"/>
          <w:marBottom w:val="45"/>
          <w:divBdr>
            <w:top w:val="none" w:sz="0" w:space="0" w:color="auto"/>
            <w:left w:val="none" w:sz="0" w:space="0" w:color="auto"/>
            <w:bottom w:val="none" w:sz="0" w:space="0" w:color="auto"/>
            <w:right w:val="none" w:sz="0" w:space="0" w:color="auto"/>
          </w:divBdr>
        </w:div>
        <w:div w:id="1318071152">
          <w:marLeft w:val="0"/>
          <w:marRight w:val="0"/>
          <w:marTop w:val="0"/>
          <w:marBottom w:val="45"/>
          <w:divBdr>
            <w:top w:val="none" w:sz="0" w:space="0" w:color="auto"/>
            <w:left w:val="none" w:sz="0" w:space="0" w:color="auto"/>
            <w:bottom w:val="none" w:sz="0" w:space="0" w:color="auto"/>
            <w:right w:val="none" w:sz="0" w:space="0" w:color="auto"/>
          </w:divBdr>
        </w:div>
        <w:div w:id="141047994">
          <w:marLeft w:val="0"/>
          <w:marRight w:val="0"/>
          <w:marTop w:val="0"/>
          <w:marBottom w:val="45"/>
          <w:divBdr>
            <w:top w:val="none" w:sz="0" w:space="0" w:color="auto"/>
            <w:left w:val="none" w:sz="0" w:space="0" w:color="auto"/>
            <w:bottom w:val="none" w:sz="0" w:space="0" w:color="auto"/>
            <w:right w:val="none" w:sz="0" w:space="0" w:color="auto"/>
          </w:divBdr>
        </w:div>
        <w:div w:id="1472135374">
          <w:marLeft w:val="0"/>
          <w:marRight w:val="0"/>
          <w:marTop w:val="0"/>
          <w:marBottom w:val="45"/>
          <w:divBdr>
            <w:top w:val="none" w:sz="0" w:space="0" w:color="auto"/>
            <w:left w:val="none" w:sz="0" w:space="0" w:color="auto"/>
            <w:bottom w:val="none" w:sz="0" w:space="0" w:color="auto"/>
            <w:right w:val="none" w:sz="0" w:space="0" w:color="auto"/>
          </w:divBdr>
        </w:div>
        <w:div w:id="1582134622">
          <w:marLeft w:val="0"/>
          <w:marRight w:val="0"/>
          <w:marTop w:val="0"/>
          <w:marBottom w:val="45"/>
          <w:divBdr>
            <w:top w:val="none" w:sz="0" w:space="0" w:color="auto"/>
            <w:left w:val="none" w:sz="0" w:space="0" w:color="auto"/>
            <w:bottom w:val="none" w:sz="0" w:space="0" w:color="auto"/>
            <w:right w:val="none" w:sz="0" w:space="0" w:color="auto"/>
          </w:divBdr>
        </w:div>
        <w:div w:id="1203634577">
          <w:marLeft w:val="0"/>
          <w:marRight w:val="0"/>
          <w:marTop w:val="0"/>
          <w:marBottom w:val="45"/>
          <w:divBdr>
            <w:top w:val="none" w:sz="0" w:space="0" w:color="auto"/>
            <w:left w:val="none" w:sz="0" w:space="0" w:color="auto"/>
            <w:bottom w:val="none" w:sz="0" w:space="0" w:color="auto"/>
            <w:right w:val="none" w:sz="0" w:space="0" w:color="auto"/>
          </w:divBdr>
        </w:div>
        <w:div w:id="656150303">
          <w:marLeft w:val="0"/>
          <w:marRight w:val="0"/>
          <w:marTop w:val="0"/>
          <w:marBottom w:val="45"/>
          <w:divBdr>
            <w:top w:val="none" w:sz="0" w:space="0" w:color="auto"/>
            <w:left w:val="none" w:sz="0" w:space="0" w:color="auto"/>
            <w:bottom w:val="none" w:sz="0" w:space="0" w:color="auto"/>
            <w:right w:val="none" w:sz="0" w:space="0" w:color="auto"/>
          </w:divBdr>
        </w:div>
        <w:div w:id="421802968">
          <w:marLeft w:val="0"/>
          <w:marRight w:val="0"/>
          <w:marTop w:val="0"/>
          <w:marBottom w:val="0"/>
          <w:divBdr>
            <w:top w:val="none" w:sz="0" w:space="0" w:color="auto"/>
            <w:left w:val="none" w:sz="0" w:space="0" w:color="auto"/>
            <w:bottom w:val="none" w:sz="0" w:space="0" w:color="auto"/>
            <w:right w:val="none" w:sz="0" w:space="0" w:color="auto"/>
          </w:divBdr>
        </w:div>
        <w:div w:id="64765458">
          <w:marLeft w:val="0"/>
          <w:marRight w:val="0"/>
          <w:marTop w:val="0"/>
          <w:marBottom w:val="0"/>
          <w:divBdr>
            <w:top w:val="none" w:sz="0" w:space="0" w:color="auto"/>
            <w:left w:val="none" w:sz="0" w:space="0" w:color="auto"/>
            <w:bottom w:val="none" w:sz="0" w:space="0" w:color="auto"/>
            <w:right w:val="none" w:sz="0" w:space="0" w:color="auto"/>
          </w:divBdr>
        </w:div>
        <w:div w:id="1350988355">
          <w:marLeft w:val="0"/>
          <w:marRight w:val="0"/>
          <w:marTop w:val="0"/>
          <w:marBottom w:val="0"/>
          <w:divBdr>
            <w:top w:val="none" w:sz="0" w:space="0" w:color="auto"/>
            <w:left w:val="none" w:sz="0" w:space="0" w:color="auto"/>
            <w:bottom w:val="none" w:sz="0" w:space="0" w:color="auto"/>
            <w:right w:val="none" w:sz="0" w:space="0" w:color="auto"/>
          </w:divBdr>
        </w:div>
        <w:div w:id="536895997">
          <w:marLeft w:val="0"/>
          <w:marRight w:val="0"/>
          <w:marTop w:val="0"/>
          <w:marBottom w:val="0"/>
          <w:divBdr>
            <w:top w:val="none" w:sz="0" w:space="0" w:color="auto"/>
            <w:left w:val="none" w:sz="0" w:space="0" w:color="auto"/>
            <w:bottom w:val="none" w:sz="0" w:space="0" w:color="auto"/>
            <w:right w:val="none" w:sz="0" w:space="0" w:color="auto"/>
          </w:divBdr>
        </w:div>
        <w:div w:id="1543708500">
          <w:marLeft w:val="0"/>
          <w:marRight w:val="0"/>
          <w:marTop w:val="0"/>
          <w:marBottom w:val="0"/>
          <w:divBdr>
            <w:top w:val="none" w:sz="0" w:space="0" w:color="auto"/>
            <w:left w:val="none" w:sz="0" w:space="0" w:color="auto"/>
            <w:bottom w:val="none" w:sz="0" w:space="0" w:color="auto"/>
            <w:right w:val="none" w:sz="0" w:space="0" w:color="auto"/>
          </w:divBdr>
        </w:div>
        <w:div w:id="2053386577">
          <w:marLeft w:val="0"/>
          <w:marRight w:val="0"/>
          <w:marTop w:val="90"/>
          <w:marBottom w:val="45"/>
          <w:divBdr>
            <w:top w:val="none" w:sz="0" w:space="0" w:color="auto"/>
            <w:left w:val="none" w:sz="0" w:space="0" w:color="auto"/>
            <w:bottom w:val="none" w:sz="0" w:space="0" w:color="auto"/>
            <w:right w:val="none" w:sz="0" w:space="0" w:color="auto"/>
          </w:divBdr>
        </w:div>
        <w:div w:id="2045474393">
          <w:marLeft w:val="0"/>
          <w:marRight w:val="0"/>
          <w:marTop w:val="0"/>
          <w:marBottom w:val="90"/>
          <w:divBdr>
            <w:top w:val="none" w:sz="0" w:space="0" w:color="auto"/>
            <w:left w:val="none" w:sz="0" w:space="0" w:color="auto"/>
            <w:bottom w:val="none" w:sz="0" w:space="0" w:color="auto"/>
            <w:right w:val="none" w:sz="0" w:space="0" w:color="auto"/>
          </w:divBdr>
        </w:div>
        <w:div w:id="1396509181">
          <w:marLeft w:val="0"/>
          <w:marRight w:val="0"/>
          <w:marTop w:val="0"/>
          <w:marBottom w:val="90"/>
          <w:divBdr>
            <w:top w:val="none" w:sz="0" w:space="0" w:color="auto"/>
            <w:left w:val="none" w:sz="0" w:space="0" w:color="auto"/>
            <w:bottom w:val="none" w:sz="0" w:space="0" w:color="auto"/>
            <w:right w:val="none" w:sz="0" w:space="0" w:color="auto"/>
          </w:divBdr>
        </w:div>
        <w:div w:id="884409735">
          <w:marLeft w:val="0"/>
          <w:marRight w:val="0"/>
          <w:marTop w:val="0"/>
          <w:marBottom w:val="90"/>
          <w:divBdr>
            <w:top w:val="none" w:sz="0" w:space="0" w:color="auto"/>
            <w:left w:val="none" w:sz="0" w:space="0" w:color="auto"/>
            <w:bottom w:val="none" w:sz="0" w:space="0" w:color="auto"/>
            <w:right w:val="none" w:sz="0" w:space="0" w:color="auto"/>
          </w:divBdr>
        </w:div>
        <w:div w:id="177623129">
          <w:marLeft w:val="0"/>
          <w:marRight w:val="0"/>
          <w:marTop w:val="0"/>
          <w:marBottom w:val="90"/>
          <w:divBdr>
            <w:top w:val="none" w:sz="0" w:space="0" w:color="auto"/>
            <w:left w:val="none" w:sz="0" w:space="0" w:color="auto"/>
            <w:bottom w:val="none" w:sz="0" w:space="0" w:color="auto"/>
            <w:right w:val="none" w:sz="0" w:space="0" w:color="auto"/>
          </w:divBdr>
        </w:div>
        <w:div w:id="1294213869">
          <w:marLeft w:val="0"/>
          <w:marRight w:val="0"/>
          <w:marTop w:val="0"/>
          <w:marBottom w:val="90"/>
          <w:divBdr>
            <w:top w:val="none" w:sz="0" w:space="0" w:color="auto"/>
            <w:left w:val="none" w:sz="0" w:space="0" w:color="auto"/>
            <w:bottom w:val="none" w:sz="0" w:space="0" w:color="auto"/>
            <w:right w:val="none" w:sz="0" w:space="0" w:color="auto"/>
          </w:divBdr>
        </w:div>
        <w:div w:id="227616767">
          <w:marLeft w:val="0"/>
          <w:marRight w:val="0"/>
          <w:marTop w:val="0"/>
          <w:marBottom w:val="90"/>
          <w:divBdr>
            <w:top w:val="none" w:sz="0" w:space="0" w:color="auto"/>
            <w:left w:val="none" w:sz="0" w:space="0" w:color="auto"/>
            <w:bottom w:val="none" w:sz="0" w:space="0" w:color="auto"/>
            <w:right w:val="none" w:sz="0" w:space="0" w:color="auto"/>
          </w:divBdr>
        </w:div>
        <w:div w:id="1765569414">
          <w:marLeft w:val="0"/>
          <w:marRight w:val="0"/>
          <w:marTop w:val="0"/>
          <w:marBottom w:val="45"/>
          <w:divBdr>
            <w:top w:val="none" w:sz="0" w:space="0" w:color="auto"/>
            <w:left w:val="none" w:sz="0" w:space="0" w:color="auto"/>
            <w:bottom w:val="none" w:sz="0" w:space="0" w:color="auto"/>
            <w:right w:val="none" w:sz="0" w:space="0" w:color="auto"/>
          </w:divBdr>
        </w:div>
        <w:div w:id="2091389002">
          <w:marLeft w:val="0"/>
          <w:marRight w:val="0"/>
          <w:marTop w:val="0"/>
          <w:marBottom w:val="45"/>
          <w:divBdr>
            <w:top w:val="none" w:sz="0" w:space="0" w:color="auto"/>
            <w:left w:val="none" w:sz="0" w:space="0" w:color="auto"/>
            <w:bottom w:val="none" w:sz="0" w:space="0" w:color="auto"/>
            <w:right w:val="none" w:sz="0" w:space="0" w:color="auto"/>
          </w:divBdr>
        </w:div>
        <w:div w:id="2063677861">
          <w:marLeft w:val="0"/>
          <w:marRight w:val="0"/>
          <w:marTop w:val="0"/>
          <w:marBottom w:val="45"/>
          <w:divBdr>
            <w:top w:val="none" w:sz="0" w:space="0" w:color="auto"/>
            <w:left w:val="none" w:sz="0" w:space="0" w:color="auto"/>
            <w:bottom w:val="none" w:sz="0" w:space="0" w:color="auto"/>
            <w:right w:val="none" w:sz="0" w:space="0" w:color="auto"/>
          </w:divBdr>
        </w:div>
        <w:div w:id="1982954688">
          <w:marLeft w:val="0"/>
          <w:marRight w:val="0"/>
          <w:marTop w:val="0"/>
          <w:marBottom w:val="45"/>
          <w:divBdr>
            <w:top w:val="none" w:sz="0" w:space="0" w:color="auto"/>
            <w:left w:val="none" w:sz="0" w:space="0" w:color="auto"/>
            <w:bottom w:val="none" w:sz="0" w:space="0" w:color="auto"/>
            <w:right w:val="none" w:sz="0" w:space="0" w:color="auto"/>
          </w:divBdr>
        </w:div>
        <w:div w:id="133566004">
          <w:marLeft w:val="0"/>
          <w:marRight w:val="0"/>
          <w:marTop w:val="0"/>
          <w:marBottom w:val="45"/>
          <w:divBdr>
            <w:top w:val="none" w:sz="0" w:space="0" w:color="auto"/>
            <w:left w:val="none" w:sz="0" w:space="0" w:color="auto"/>
            <w:bottom w:val="none" w:sz="0" w:space="0" w:color="auto"/>
            <w:right w:val="none" w:sz="0" w:space="0" w:color="auto"/>
          </w:divBdr>
        </w:div>
        <w:div w:id="1939366757">
          <w:marLeft w:val="0"/>
          <w:marRight w:val="0"/>
          <w:marTop w:val="0"/>
          <w:marBottom w:val="45"/>
          <w:divBdr>
            <w:top w:val="none" w:sz="0" w:space="0" w:color="auto"/>
            <w:left w:val="none" w:sz="0" w:space="0" w:color="auto"/>
            <w:bottom w:val="none" w:sz="0" w:space="0" w:color="auto"/>
            <w:right w:val="none" w:sz="0" w:space="0" w:color="auto"/>
          </w:divBdr>
        </w:div>
        <w:div w:id="932906748">
          <w:marLeft w:val="0"/>
          <w:marRight w:val="0"/>
          <w:marTop w:val="0"/>
          <w:marBottom w:val="45"/>
          <w:divBdr>
            <w:top w:val="none" w:sz="0" w:space="0" w:color="auto"/>
            <w:left w:val="none" w:sz="0" w:space="0" w:color="auto"/>
            <w:bottom w:val="none" w:sz="0" w:space="0" w:color="auto"/>
            <w:right w:val="none" w:sz="0" w:space="0" w:color="auto"/>
          </w:divBdr>
        </w:div>
        <w:div w:id="1876578650">
          <w:marLeft w:val="0"/>
          <w:marRight w:val="0"/>
          <w:marTop w:val="0"/>
          <w:marBottom w:val="0"/>
          <w:divBdr>
            <w:top w:val="none" w:sz="0" w:space="0" w:color="auto"/>
            <w:left w:val="none" w:sz="0" w:space="0" w:color="auto"/>
            <w:bottom w:val="none" w:sz="0" w:space="0" w:color="auto"/>
            <w:right w:val="none" w:sz="0" w:space="0" w:color="auto"/>
          </w:divBdr>
        </w:div>
        <w:div w:id="2026397133">
          <w:marLeft w:val="0"/>
          <w:marRight w:val="0"/>
          <w:marTop w:val="0"/>
          <w:marBottom w:val="0"/>
          <w:divBdr>
            <w:top w:val="none" w:sz="0" w:space="0" w:color="auto"/>
            <w:left w:val="none" w:sz="0" w:space="0" w:color="auto"/>
            <w:bottom w:val="none" w:sz="0" w:space="0" w:color="auto"/>
            <w:right w:val="none" w:sz="0" w:space="0" w:color="auto"/>
          </w:divBdr>
        </w:div>
        <w:div w:id="853568575">
          <w:marLeft w:val="0"/>
          <w:marRight w:val="0"/>
          <w:marTop w:val="0"/>
          <w:marBottom w:val="0"/>
          <w:divBdr>
            <w:top w:val="none" w:sz="0" w:space="0" w:color="auto"/>
            <w:left w:val="none" w:sz="0" w:space="0" w:color="auto"/>
            <w:bottom w:val="none" w:sz="0" w:space="0" w:color="auto"/>
            <w:right w:val="none" w:sz="0" w:space="0" w:color="auto"/>
          </w:divBdr>
        </w:div>
        <w:div w:id="1519614568">
          <w:marLeft w:val="0"/>
          <w:marRight w:val="0"/>
          <w:marTop w:val="0"/>
          <w:marBottom w:val="0"/>
          <w:divBdr>
            <w:top w:val="none" w:sz="0" w:space="0" w:color="auto"/>
            <w:left w:val="none" w:sz="0" w:space="0" w:color="auto"/>
            <w:bottom w:val="none" w:sz="0" w:space="0" w:color="auto"/>
            <w:right w:val="none" w:sz="0" w:space="0" w:color="auto"/>
          </w:divBdr>
        </w:div>
        <w:div w:id="647244131">
          <w:marLeft w:val="0"/>
          <w:marRight w:val="0"/>
          <w:marTop w:val="0"/>
          <w:marBottom w:val="0"/>
          <w:divBdr>
            <w:top w:val="none" w:sz="0" w:space="0" w:color="auto"/>
            <w:left w:val="none" w:sz="0" w:space="0" w:color="auto"/>
            <w:bottom w:val="none" w:sz="0" w:space="0" w:color="auto"/>
            <w:right w:val="none" w:sz="0" w:space="0" w:color="auto"/>
          </w:divBdr>
        </w:div>
        <w:div w:id="1487625681">
          <w:marLeft w:val="0"/>
          <w:marRight w:val="0"/>
          <w:marTop w:val="90"/>
          <w:marBottom w:val="45"/>
          <w:divBdr>
            <w:top w:val="none" w:sz="0" w:space="0" w:color="auto"/>
            <w:left w:val="none" w:sz="0" w:space="0" w:color="auto"/>
            <w:bottom w:val="none" w:sz="0" w:space="0" w:color="auto"/>
            <w:right w:val="none" w:sz="0" w:space="0" w:color="auto"/>
          </w:divBdr>
        </w:div>
        <w:div w:id="1142620829">
          <w:marLeft w:val="0"/>
          <w:marRight w:val="0"/>
          <w:marTop w:val="0"/>
          <w:marBottom w:val="90"/>
          <w:divBdr>
            <w:top w:val="none" w:sz="0" w:space="0" w:color="auto"/>
            <w:left w:val="none" w:sz="0" w:space="0" w:color="auto"/>
            <w:bottom w:val="none" w:sz="0" w:space="0" w:color="auto"/>
            <w:right w:val="none" w:sz="0" w:space="0" w:color="auto"/>
          </w:divBdr>
        </w:div>
        <w:div w:id="1077898978">
          <w:marLeft w:val="0"/>
          <w:marRight w:val="0"/>
          <w:marTop w:val="0"/>
          <w:marBottom w:val="90"/>
          <w:divBdr>
            <w:top w:val="none" w:sz="0" w:space="0" w:color="auto"/>
            <w:left w:val="none" w:sz="0" w:space="0" w:color="auto"/>
            <w:bottom w:val="none" w:sz="0" w:space="0" w:color="auto"/>
            <w:right w:val="none" w:sz="0" w:space="0" w:color="auto"/>
          </w:divBdr>
        </w:div>
        <w:div w:id="2079863388">
          <w:marLeft w:val="0"/>
          <w:marRight w:val="0"/>
          <w:marTop w:val="0"/>
          <w:marBottom w:val="90"/>
          <w:divBdr>
            <w:top w:val="none" w:sz="0" w:space="0" w:color="auto"/>
            <w:left w:val="none" w:sz="0" w:space="0" w:color="auto"/>
            <w:bottom w:val="none" w:sz="0" w:space="0" w:color="auto"/>
            <w:right w:val="none" w:sz="0" w:space="0" w:color="auto"/>
          </w:divBdr>
        </w:div>
        <w:div w:id="450906543">
          <w:marLeft w:val="0"/>
          <w:marRight w:val="0"/>
          <w:marTop w:val="0"/>
          <w:marBottom w:val="90"/>
          <w:divBdr>
            <w:top w:val="none" w:sz="0" w:space="0" w:color="auto"/>
            <w:left w:val="none" w:sz="0" w:space="0" w:color="auto"/>
            <w:bottom w:val="none" w:sz="0" w:space="0" w:color="auto"/>
            <w:right w:val="none" w:sz="0" w:space="0" w:color="auto"/>
          </w:divBdr>
        </w:div>
        <w:div w:id="676154558">
          <w:marLeft w:val="0"/>
          <w:marRight w:val="0"/>
          <w:marTop w:val="0"/>
          <w:marBottom w:val="90"/>
          <w:divBdr>
            <w:top w:val="none" w:sz="0" w:space="0" w:color="auto"/>
            <w:left w:val="none" w:sz="0" w:space="0" w:color="auto"/>
            <w:bottom w:val="none" w:sz="0" w:space="0" w:color="auto"/>
            <w:right w:val="none" w:sz="0" w:space="0" w:color="auto"/>
          </w:divBdr>
          <w:divsChild>
            <w:div w:id="1117259383">
              <w:marLeft w:val="0"/>
              <w:marRight w:val="0"/>
              <w:marTop w:val="0"/>
              <w:marBottom w:val="0"/>
              <w:divBdr>
                <w:top w:val="none" w:sz="0" w:space="0" w:color="auto"/>
                <w:left w:val="none" w:sz="0" w:space="0" w:color="auto"/>
                <w:bottom w:val="none" w:sz="0" w:space="0" w:color="auto"/>
                <w:right w:val="none" w:sz="0" w:space="0" w:color="auto"/>
              </w:divBdr>
            </w:div>
            <w:div w:id="1642079956">
              <w:marLeft w:val="0"/>
              <w:marRight w:val="0"/>
              <w:marTop w:val="30"/>
              <w:marBottom w:val="0"/>
              <w:divBdr>
                <w:top w:val="none" w:sz="0" w:space="0" w:color="auto"/>
                <w:left w:val="none" w:sz="0" w:space="0" w:color="auto"/>
                <w:bottom w:val="none" w:sz="0" w:space="0" w:color="auto"/>
                <w:right w:val="none" w:sz="0" w:space="0" w:color="auto"/>
              </w:divBdr>
              <w:divsChild>
                <w:div w:id="62143445">
                  <w:marLeft w:val="0"/>
                  <w:marRight w:val="0"/>
                  <w:marTop w:val="30"/>
                  <w:marBottom w:val="0"/>
                  <w:divBdr>
                    <w:top w:val="none" w:sz="0" w:space="0" w:color="auto"/>
                    <w:left w:val="none" w:sz="0" w:space="0" w:color="auto"/>
                    <w:bottom w:val="none" w:sz="0" w:space="0" w:color="auto"/>
                    <w:right w:val="none" w:sz="0" w:space="0" w:color="auto"/>
                  </w:divBdr>
                  <w:divsChild>
                    <w:div w:id="114253871">
                      <w:marLeft w:val="0"/>
                      <w:marRight w:val="0"/>
                      <w:marTop w:val="0"/>
                      <w:marBottom w:val="0"/>
                      <w:divBdr>
                        <w:top w:val="none" w:sz="0" w:space="0" w:color="auto"/>
                        <w:left w:val="none" w:sz="0" w:space="0" w:color="auto"/>
                        <w:bottom w:val="none" w:sz="0" w:space="0" w:color="auto"/>
                        <w:right w:val="none" w:sz="0" w:space="0" w:color="auto"/>
                      </w:divBdr>
                    </w:div>
                  </w:divsChild>
                </w:div>
                <w:div w:id="1957328110">
                  <w:marLeft w:val="0"/>
                  <w:marRight w:val="0"/>
                  <w:marTop w:val="30"/>
                  <w:marBottom w:val="0"/>
                  <w:divBdr>
                    <w:top w:val="none" w:sz="0" w:space="0" w:color="auto"/>
                    <w:left w:val="none" w:sz="0" w:space="0" w:color="auto"/>
                    <w:bottom w:val="none" w:sz="0" w:space="0" w:color="auto"/>
                    <w:right w:val="none" w:sz="0" w:space="0" w:color="auto"/>
                  </w:divBdr>
                  <w:divsChild>
                    <w:div w:id="59208922">
                      <w:marLeft w:val="0"/>
                      <w:marRight w:val="0"/>
                      <w:marTop w:val="0"/>
                      <w:marBottom w:val="0"/>
                      <w:divBdr>
                        <w:top w:val="none" w:sz="0" w:space="0" w:color="auto"/>
                        <w:left w:val="none" w:sz="0" w:space="0" w:color="auto"/>
                        <w:bottom w:val="none" w:sz="0" w:space="0" w:color="auto"/>
                        <w:right w:val="none" w:sz="0" w:space="0" w:color="auto"/>
                      </w:divBdr>
                    </w:div>
                  </w:divsChild>
                </w:div>
                <w:div w:id="747847390">
                  <w:marLeft w:val="0"/>
                  <w:marRight w:val="0"/>
                  <w:marTop w:val="30"/>
                  <w:marBottom w:val="0"/>
                  <w:divBdr>
                    <w:top w:val="none" w:sz="0" w:space="0" w:color="auto"/>
                    <w:left w:val="none" w:sz="0" w:space="0" w:color="auto"/>
                    <w:bottom w:val="none" w:sz="0" w:space="0" w:color="auto"/>
                    <w:right w:val="none" w:sz="0" w:space="0" w:color="auto"/>
                  </w:divBdr>
                  <w:divsChild>
                    <w:div w:id="2126271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8824254">
          <w:marLeft w:val="0"/>
          <w:marRight w:val="0"/>
          <w:marTop w:val="0"/>
          <w:marBottom w:val="45"/>
          <w:divBdr>
            <w:top w:val="none" w:sz="0" w:space="0" w:color="auto"/>
            <w:left w:val="none" w:sz="0" w:space="0" w:color="auto"/>
            <w:bottom w:val="none" w:sz="0" w:space="0" w:color="auto"/>
            <w:right w:val="none" w:sz="0" w:space="0" w:color="auto"/>
          </w:divBdr>
        </w:div>
        <w:div w:id="515465278">
          <w:marLeft w:val="0"/>
          <w:marRight w:val="0"/>
          <w:marTop w:val="0"/>
          <w:marBottom w:val="45"/>
          <w:divBdr>
            <w:top w:val="none" w:sz="0" w:space="0" w:color="auto"/>
            <w:left w:val="none" w:sz="0" w:space="0" w:color="auto"/>
            <w:bottom w:val="none" w:sz="0" w:space="0" w:color="auto"/>
            <w:right w:val="none" w:sz="0" w:space="0" w:color="auto"/>
          </w:divBdr>
        </w:div>
        <w:div w:id="1085036151">
          <w:marLeft w:val="0"/>
          <w:marRight w:val="0"/>
          <w:marTop w:val="0"/>
          <w:marBottom w:val="45"/>
          <w:divBdr>
            <w:top w:val="none" w:sz="0" w:space="0" w:color="auto"/>
            <w:left w:val="none" w:sz="0" w:space="0" w:color="auto"/>
            <w:bottom w:val="none" w:sz="0" w:space="0" w:color="auto"/>
            <w:right w:val="none" w:sz="0" w:space="0" w:color="auto"/>
          </w:divBdr>
        </w:div>
        <w:div w:id="1166169485">
          <w:marLeft w:val="0"/>
          <w:marRight w:val="0"/>
          <w:marTop w:val="0"/>
          <w:marBottom w:val="45"/>
          <w:divBdr>
            <w:top w:val="none" w:sz="0" w:space="0" w:color="auto"/>
            <w:left w:val="none" w:sz="0" w:space="0" w:color="auto"/>
            <w:bottom w:val="none" w:sz="0" w:space="0" w:color="auto"/>
            <w:right w:val="none" w:sz="0" w:space="0" w:color="auto"/>
          </w:divBdr>
        </w:div>
        <w:div w:id="338505941">
          <w:marLeft w:val="0"/>
          <w:marRight w:val="0"/>
          <w:marTop w:val="0"/>
          <w:marBottom w:val="45"/>
          <w:divBdr>
            <w:top w:val="none" w:sz="0" w:space="0" w:color="auto"/>
            <w:left w:val="none" w:sz="0" w:space="0" w:color="auto"/>
            <w:bottom w:val="none" w:sz="0" w:space="0" w:color="auto"/>
            <w:right w:val="none" w:sz="0" w:space="0" w:color="auto"/>
          </w:divBdr>
        </w:div>
        <w:div w:id="52853362">
          <w:marLeft w:val="0"/>
          <w:marRight w:val="0"/>
          <w:marTop w:val="0"/>
          <w:marBottom w:val="45"/>
          <w:divBdr>
            <w:top w:val="none" w:sz="0" w:space="0" w:color="auto"/>
            <w:left w:val="none" w:sz="0" w:space="0" w:color="auto"/>
            <w:bottom w:val="none" w:sz="0" w:space="0" w:color="auto"/>
            <w:right w:val="none" w:sz="0" w:space="0" w:color="auto"/>
          </w:divBdr>
        </w:div>
        <w:div w:id="205919664">
          <w:marLeft w:val="0"/>
          <w:marRight w:val="0"/>
          <w:marTop w:val="0"/>
          <w:marBottom w:val="45"/>
          <w:divBdr>
            <w:top w:val="none" w:sz="0" w:space="0" w:color="auto"/>
            <w:left w:val="none" w:sz="0" w:space="0" w:color="auto"/>
            <w:bottom w:val="none" w:sz="0" w:space="0" w:color="auto"/>
            <w:right w:val="none" w:sz="0" w:space="0" w:color="auto"/>
          </w:divBdr>
        </w:div>
        <w:div w:id="137841962">
          <w:marLeft w:val="0"/>
          <w:marRight w:val="0"/>
          <w:marTop w:val="0"/>
          <w:marBottom w:val="0"/>
          <w:divBdr>
            <w:top w:val="none" w:sz="0" w:space="0" w:color="auto"/>
            <w:left w:val="none" w:sz="0" w:space="0" w:color="auto"/>
            <w:bottom w:val="none" w:sz="0" w:space="0" w:color="auto"/>
            <w:right w:val="none" w:sz="0" w:space="0" w:color="auto"/>
          </w:divBdr>
        </w:div>
        <w:div w:id="1714965291">
          <w:marLeft w:val="0"/>
          <w:marRight w:val="0"/>
          <w:marTop w:val="0"/>
          <w:marBottom w:val="0"/>
          <w:divBdr>
            <w:top w:val="none" w:sz="0" w:space="0" w:color="auto"/>
            <w:left w:val="none" w:sz="0" w:space="0" w:color="auto"/>
            <w:bottom w:val="none" w:sz="0" w:space="0" w:color="auto"/>
            <w:right w:val="none" w:sz="0" w:space="0" w:color="auto"/>
          </w:divBdr>
        </w:div>
        <w:div w:id="1541700346">
          <w:marLeft w:val="0"/>
          <w:marRight w:val="0"/>
          <w:marTop w:val="0"/>
          <w:marBottom w:val="0"/>
          <w:divBdr>
            <w:top w:val="none" w:sz="0" w:space="0" w:color="auto"/>
            <w:left w:val="none" w:sz="0" w:space="0" w:color="auto"/>
            <w:bottom w:val="none" w:sz="0" w:space="0" w:color="auto"/>
            <w:right w:val="none" w:sz="0" w:space="0" w:color="auto"/>
          </w:divBdr>
        </w:div>
        <w:div w:id="1798601386">
          <w:marLeft w:val="0"/>
          <w:marRight w:val="0"/>
          <w:marTop w:val="0"/>
          <w:marBottom w:val="0"/>
          <w:divBdr>
            <w:top w:val="none" w:sz="0" w:space="0" w:color="auto"/>
            <w:left w:val="none" w:sz="0" w:space="0" w:color="auto"/>
            <w:bottom w:val="none" w:sz="0" w:space="0" w:color="auto"/>
            <w:right w:val="none" w:sz="0" w:space="0" w:color="auto"/>
          </w:divBdr>
        </w:div>
        <w:div w:id="142091375">
          <w:marLeft w:val="0"/>
          <w:marRight w:val="0"/>
          <w:marTop w:val="0"/>
          <w:marBottom w:val="0"/>
          <w:divBdr>
            <w:top w:val="none" w:sz="0" w:space="0" w:color="auto"/>
            <w:left w:val="none" w:sz="0" w:space="0" w:color="auto"/>
            <w:bottom w:val="none" w:sz="0" w:space="0" w:color="auto"/>
            <w:right w:val="none" w:sz="0" w:space="0" w:color="auto"/>
          </w:divBdr>
        </w:div>
        <w:div w:id="1372531840">
          <w:marLeft w:val="0"/>
          <w:marRight w:val="0"/>
          <w:marTop w:val="0"/>
          <w:marBottom w:val="0"/>
          <w:divBdr>
            <w:top w:val="none" w:sz="0" w:space="0" w:color="auto"/>
            <w:left w:val="none" w:sz="0" w:space="0" w:color="auto"/>
            <w:bottom w:val="none" w:sz="0" w:space="0" w:color="auto"/>
            <w:right w:val="none" w:sz="0" w:space="0" w:color="auto"/>
          </w:divBdr>
        </w:div>
        <w:div w:id="1003632043">
          <w:marLeft w:val="0"/>
          <w:marRight w:val="0"/>
          <w:marTop w:val="90"/>
          <w:marBottom w:val="45"/>
          <w:divBdr>
            <w:top w:val="none" w:sz="0" w:space="0" w:color="auto"/>
            <w:left w:val="none" w:sz="0" w:space="0" w:color="auto"/>
            <w:bottom w:val="none" w:sz="0" w:space="0" w:color="auto"/>
            <w:right w:val="none" w:sz="0" w:space="0" w:color="auto"/>
          </w:divBdr>
        </w:div>
        <w:div w:id="1846942984">
          <w:marLeft w:val="0"/>
          <w:marRight w:val="0"/>
          <w:marTop w:val="0"/>
          <w:marBottom w:val="90"/>
          <w:divBdr>
            <w:top w:val="none" w:sz="0" w:space="0" w:color="auto"/>
            <w:left w:val="none" w:sz="0" w:space="0" w:color="auto"/>
            <w:bottom w:val="none" w:sz="0" w:space="0" w:color="auto"/>
            <w:right w:val="none" w:sz="0" w:space="0" w:color="auto"/>
          </w:divBdr>
        </w:div>
        <w:div w:id="1007174157">
          <w:marLeft w:val="0"/>
          <w:marRight w:val="0"/>
          <w:marTop w:val="0"/>
          <w:marBottom w:val="90"/>
          <w:divBdr>
            <w:top w:val="none" w:sz="0" w:space="0" w:color="auto"/>
            <w:left w:val="none" w:sz="0" w:space="0" w:color="auto"/>
            <w:bottom w:val="none" w:sz="0" w:space="0" w:color="auto"/>
            <w:right w:val="none" w:sz="0" w:space="0" w:color="auto"/>
          </w:divBdr>
        </w:div>
        <w:div w:id="352264273">
          <w:marLeft w:val="0"/>
          <w:marRight w:val="0"/>
          <w:marTop w:val="0"/>
          <w:marBottom w:val="90"/>
          <w:divBdr>
            <w:top w:val="none" w:sz="0" w:space="0" w:color="auto"/>
            <w:left w:val="none" w:sz="0" w:space="0" w:color="auto"/>
            <w:bottom w:val="none" w:sz="0" w:space="0" w:color="auto"/>
            <w:right w:val="none" w:sz="0" w:space="0" w:color="auto"/>
          </w:divBdr>
        </w:div>
        <w:div w:id="1353653067">
          <w:marLeft w:val="0"/>
          <w:marRight w:val="0"/>
          <w:marTop w:val="0"/>
          <w:marBottom w:val="90"/>
          <w:divBdr>
            <w:top w:val="none" w:sz="0" w:space="0" w:color="auto"/>
            <w:left w:val="none" w:sz="0" w:space="0" w:color="auto"/>
            <w:bottom w:val="none" w:sz="0" w:space="0" w:color="auto"/>
            <w:right w:val="none" w:sz="0" w:space="0" w:color="auto"/>
          </w:divBdr>
        </w:div>
        <w:div w:id="268512632">
          <w:marLeft w:val="0"/>
          <w:marRight w:val="0"/>
          <w:marTop w:val="0"/>
          <w:marBottom w:val="90"/>
          <w:divBdr>
            <w:top w:val="none" w:sz="0" w:space="0" w:color="auto"/>
            <w:left w:val="none" w:sz="0" w:space="0" w:color="auto"/>
            <w:bottom w:val="none" w:sz="0" w:space="0" w:color="auto"/>
            <w:right w:val="none" w:sz="0" w:space="0" w:color="auto"/>
          </w:divBdr>
        </w:div>
        <w:div w:id="1847749350">
          <w:marLeft w:val="0"/>
          <w:marRight w:val="0"/>
          <w:marTop w:val="0"/>
          <w:marBottom w:val="90"/>
          <w:divBdr>
            <w:top w:val="none" w:sz="0" w:space="0" w:color="auto"/>
            <w:left w:val="none" w:sz="0" w:space="0" w:color="auto"/>
            <w:bottom w:val="none" w:sz="0" w:space="0" w:color="auto"/>
            <w:right w:val="none" w:sz="0" w:space="0" w:color="auto"/>
          </w:divBdr>
        </w:div>
        <w:div w:id="266086899">
          <w:marLeft w:val="0"/>
          <w:marRight w:val="0"/>
          <w:marTop w:val="0"/>
          <w:marBottom w:val="90"/>
          <w:divBdr>
            <w:top w:val="none" w:sz="0" w:space="0" w:color="auto"/>
            <w:left w:val="none" w:sz="0" w:space="0" w:color="auto"/>
            <w:bottom w:val="none" w:sz="0" w:space="0" w:color="auto"/>
            <w:right w:val="none" w:sz="0" w:space="0" w:color="auto"/>
          </w:divBdr>
        </w:div>
        <w:div w:id="1834567226">
          <w:marLeft w:val="0"/>
          <w:marRight w:val="0"/>
          <w:marTop w:val="0"/>
          <w:marBottom w:val="90"/>
          <w:divBdr>
            <w:top w:val="none" w:sz="0" w:space="0" w:color="auto"/>
            <w:left w:val="none" w:sz="0" w:space="0" w:color="auto"/>
            <w:bottom w:val="none" w:sz="0" w:space="0" w:color="auto"/>
            <w:right w:val="none" w:sz="0" w:space="0" w:color="auto"/>
          </w:divBdr>
        </w:div>
        <w:div w:id="879244872">
          <w:marLeft w:val="0"/>
          <w:marRight w:val="0"/>
          <w:marTop w:val="0"/>
          <w:marBottom w:val="90"/>
          <w:divBdr>
            <w:top w:val="none" w:sz="0" w:space="0" w:color="auto"/>
            <w:left w:val="none" w:sz="0" w:space="0" w:color="auto"/>
            <w:bottom w:val="none" w:sz="0" w:space="0" w:color="auto"/>
            <w:right w:val="none" w:sz="0" w:space="0" w:color="auto"/>
          </w:divBdr>
        </w:div>
        <w:div w:id="46802503">
          <w:marLeft w:val="0"/>
          <w:marRight w:val="0"/>
          <w:marTop w:val="0"/>
          <w:marBottom w:val="90"/>
          <w:divBdr>
            <w:top w:val="none" w:sz="0" w:space="0" w:color="auto"/>
            <w:left w:val="none" w:sz="0" w:space="0" w:color="auto"/>
            <w:bottom w:val="none" w:sz="0" w:space="0" w:color="auto"/>
            <w:right w:val="none" w:sz="0" w:space="0" w:color="auto"/>
          </w:divBdr>
        </w:div>
        <w:div w:id="511528706">
          <w:marLeft w:val="0"/>
          <w:marRight w:val="0"/>
          <w:marTop w:val="0"/>
          <w:marBottom w:val="90"/>
          <w:divBdr>
            <w:top w:val="none" w:sz="0" w:space="0" w:color="auto"/>
            <w:left w:val="none" w:sz="0" w:space="0" w:color="auto"/>
            <w:bottom w:val="none" w:sz="0" w:space="0" w:color="auto"/>
            <w:right w:val="none" w:sz="0" w:space="0" w:color="auto"/>
          </w:divBdr>
          <w:divsChild>
            <w:div w:id="1585456462">
              <w:marLeft w:val="0"/>
              <w:marRight w:val="0"/>
              <w:marTop w:val="0"/>
              <w:marBottom w:val="0"/>
              <w:divBdr>
                <w:top w:val="none" w:sz="0" w:space="0" w:color="auto"/>
                <w:left w:val="none" w:sz="0" w:space="0" w:color="auto"/>
                <w:bottom w:val="none" w:sz="0" w:space="0" w:color="auto"/>
                <w:right w:val="none" w:sz="0" w:space="0" w:color="auto"/>
              </w:divBdr>
            </w:div>
            <w:div w:id="371154728">
              <w:marLeft w:val="0"/>
              <w:marRight w:val="0"/>
              <w:marTop w:val="30"/>
              <w:marBottom w:val="0"/>
              <w:divBdr>
                <w:top w:val="none" w:sz="0" w:space="0" w:color="auto"/>
                <w:left w:val="none" w:sz="0" w:space="0" w:color="auto"/>
                <w:bottom w:val="none" w:sz="0" w:space="0" w:color="auto"/>
                <w:right w:val="none" w:sz="0" w:space="0" w:color="auto"/>
              </w:divBdr>
              <w:divsChild>
                <w:div w:id="1100561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3660823">
          <w:marLeft w:val="0"/>
          <w:marRight w:val="0"/>
          <w:marTop w:val="0"/>
          <w:marBottom w:val="45"/>
          <w:divBdr>
            <w:top w:val="none" w:sz="0" w:space="0" w:color="auto"/>
            <w:left w:val="none" w:sz="0" w:space="0" w:color="auto"/>
            <w:bottom w:val="none" w:sz="0" w:space="0" w:color="auto"/>
            <w:right w:val="none" w:sz="0" w:space="0" w:color="auto"/>
          </w:divBdr>
        </w:div>
        <w:div w:id="1877768936">
          <w:marLeft w:val="0"/>
          <w:marRight w:val="0"/>
          <w:marTop w:val="0"/>
          <w:marBottom w:val="45"/>
          <w:divBdr>
            <w:top w:val="none" w:sz="0" w:space="0" w:color="auto"/>
            <w:left w:val="none" w:sz="0" w:space="0" w:color="auto"/>
            <w:bottom w:val="none" w:sz="0" w:space="0" w:color="auto"/>
            <w:right w:val="none" w:sz="0" w:space="0" w:color="auto"/>
          </w:divBdr>
        </w:div>
        <w:div w:id="1404403443">
          <w:marLeft w:val="0"/>
          <w:marRight w:val="0"/>
          <w:marTop w:val="0"/>
          <w:marBottom w:val="45"/>
          <w:divBdr>
            <w:top w:val="none" w:sz="0" w:space="0" w:color="auto"/>
            <w:left w:val="none" w:sz="0" w:space="0" w:color="auto"/>
            <w:bottom w:val="none" w:sz="0" w:space="0" w:color="auto"/>
            <w:right w:val="none" w:sz="0" w:space="0" w:color="auto"/>
          </w:divBdr>
        </w:div>
        <w:div w:id="1291548230">
          <w:marLeft w:val="0"/>
          <w:marRight w:val="0"/>
          <w:marTop w:val="0"/>
          <w:marBottom w:val="45"/>
          <w:divBdr>
            <w:top w:val="none" w:sz="0" w:space="0" w:color="auto"/>
            <w:left w:val="none" w:sz="0" w:space="0" w:color="auto"/>
            <w:bottom w:val="none" w:sz="0" w:space="0" w:color="auto"/>
            <w:right w:val="none" w:sz="0" w:space="0" w:color="auto"/>
          </w:divBdr>
        </w:div>
        <w:div w:id="233439557">
          <w:marLeft w:val="0"/>
          <w:marRight w:val="0"/>
          <w:marTop w:val="0"/>
          <w:marBottom w:val="45"/>
          <w:divBdr>
            <w:top w:val="none" w:sz="0" w:space="0" w:color="auto"/>
            <w:left w:val="none" w:sz="0" w:space="0" w:color="auto"/>
            <w:bottom w:val="none" w:sz="0" w:space="0" w:color="auto"/>
            <w:right w:val="none" w:sz="0" w:space="0" w:color="auto"/>
          </w:divBdr>
        </w:div>
        <w:div w:id="827553656">
          <w:marLeft w:val="0"/>
          <w:marRight w:val="0"/>
          <w:marTop w:val="0"/>
          <w:marBottom w:val="45"/>
          <w:divBdr>
            <w:top w:val="none" w:sz="0" w:space="0" w:color="auto"/>
            <w:left w:val="none" w:sz="0" w:space="0" w:color="auto"/>
            <w:bottom w:val="none" w:sz="0" w:space="0" w:color="auto"/>
            <w:right w:val="none" w:sz="0" w:space="0" w:color="auto"/>
          </w:divBdr>
        </w:div>
        <w:div w:id="1368070104">
          <w:marLeft w:val="0"/>
          <w:marRight w:val="0"/>
          <w:marTop w:val="0"/>
          <w:marBottom w:val="45"/>
          <w:divBdr>
            <w:top w:val="none" w:sz="0" w:space="0" w:color="auto"/>
            <w:left w:val="none" w:sz="0" w:space="0" w:color="auto"/>
            <w:bottom w:val="none" w:sz="0" w:space="0" w:color="auto"/>
            <w:right w:val="none" w:sz="0" w:space="0" w:color="auto"/>
          </w:divBdr>
        </w:div>
        <w:div w:id="1101756635">
          <w:marLeft w:val="0"/>
          <w:marRight w:val="0"/>
          <w:marTop w:val="0"/>
          <w:marBottom w:val="0"/>
          <w:divBdr>
            <w:top w:val="none" w:sz="0" w:space="0" w:color="auto"/>
            <w:left w:val="none" w:sz="0" w:space="0" w:color="auto"/>
            <w:bottom w:val="none" w:sz="0" w:space="0" w:color="auto"/>
            <w:right w:val="none" w:sz="0" w:space="0" w:color="auto"/>
          </w:divBdr>
        </w:div>
        <w:div w:id="348138950">
          <w:marLeft w:val="0"/>
          <w:marRight w:val="0"/>
          <w:marTop w:val="0"/>
          <w:marBottom w:val="0"/>
          <w:divBdr>
            <w:top w:val="none" w:sz="0" w:space="0" w:color="auto"/>
            <w:left w:val="none" w:sz="0" w:space="0" w:color="auto"/>
            <w:bottom w:val="none" w:sz="0" w:space="0" w:color="auto"/>
            <w:right w:val="none" w:sz="0" w:space="0" w:color="auto"/>
          </w:divBdr>
        </w:div>
        <w:div w:id="389502566">
          <w:marLeft w:val="0"/>
          <w:marRight w:val="0"/>
          <w:marTop w:val="0"/>
          <w:marBottom w:val="0"/>
          <w:divBdr>
            <w:top w:val="none" w:sz="0" w:space="0" w:color="auto"/>
            <w:left w:val="none" w:sz="0" w:space="0" w:color="auto"/>
            <w:bottom w:val="none" w:sz="0" w:space="0" w:color="auto"/>
            <w:right w:val="none" w:sz="0" w:space="0" w:color="auto"/>
          </w:divBdr>
        </w:div>
        <w:div w:id="781418143">
          <w:marLeft w:val="0"/>
          <w:marRight w:val="0"/>
          <w:marTop w:val="0"/>
          <w:marBottom w:val="0"/>
          <w:divBdr>
            <w:top w:val="none" w:sz="0" w:space="0" w:color="auto"/>
            <w:left w:val="none" w:sz="0" w:space="0" w:color="auto"/>
            <w:bottom w:val="none" w:sz="0" w:space="0" w:color="auto"/>
            <w:right w:val="none" w:sz="0" w:space="0" w:color="auto"/>
          </w:divBdr>
        </w:div>
        <w:div w:id="1139303846">
          <w:marLeft w:val="0"/>
          <w:marRight w:val="0"/>
          <w:marTop w:val="0"/>
          <w:marBottom w:val="0"/>
          <w:divBdr>
            <w:top w:val="none" w:sz="0" w:space="0" w:color="auto"/>
            <w:left w:val="none" w:sz="0" w:space="0" w:color="auto"/>
            <w:bottom w:val="none" w:sz="0" w:space="0" w:color="auto"/>
            <w:right w:val="none" w:sz="0" w:space="0" w:color="auto"/>
          </w:divBdr>
        </w:div>
        <w:div w:id="656492059">
          <w:marLeft w:val="0"/>
          <w:marRight w:val="0"/>
          <w:marTop w:val="90"/>
          <w:marBottom w:val="45"/>
          <w:divBdr>
            <w:top w:val="none" w:sz="0" w:space="0" w:color="auto"/>
            <w:left w:val="none" w:sz="0" w:space="0" w:color="auto"/>
            <w:bottom w:val="none" w:sz="0" w:space="0" w:color="auto"/>
            <w:right w:val="none" w:sz="0" w:space="0" w:color="auto"/>
          </w:divBdr>
        </w:div>
        <w:div w:id="663166074">
          <w:marLeft w:val="0"/>
          <w:marRight w:val="0"/>
          <w:marTop w:val="0"/>
          <w:marBottom w:val="90"/>
          <w:divBdr>
            <w:top w:val="none" w:sz="0" w:space="0" w:color="auto"/>
            <w:left w:val="none" w:sz="0" w:space="0" w:color="auto"/>
            <w:bottom w:val="none" w:sz="0" w:space="0" w:color="auto"/>
            <w:right w:val="none" w:sz="0" w:space="0" w:color="auto"/>
          </w:divBdr>
        </w:div>
        <w:div w:id="476729757">
          <w:marLeft w:val="0"/>
          <w:marRight w:val="0"/>
          <w:marTop w:val="0"/>
          <w:marBottom w:val="90"/>
          <w:divBdr>
            <w:top w:val="none" w:sz="0" w:space="0" w:color="auto"/>
            <w:left w:val="none" w:sz="0" w:space="0" w:color="auto"/>
            <w:bottom w:val="none" w:sz="0" w:space="0" w:color="auto"/>
            <w:right w:val="none" w:sz="0" w:space="0" w:color="auto"/>
          </w:divBdr>
          <w:divsChild>
            <w:div w:id="107621830">
              <w:marLeft w:val="0"/>
              <w:marRight w:val="0"/>
              <w:marTop w:val="150"/>
              <w:marBottom w:val="0"/>
              <w:divBdr>
                <w:top w:val="none" w:sz="0" w:space="0" w:color="auto"/>
                <w:left w:val="none" w:sz="0" w:space="0" w:color="auto"/>
                <w:bottom w:val="none" w:sz="0" w:space="0" w:color="auto"/>
                <w:right w:val="none" w:sz="0" w:space="0" w:color="auto"/>
              </w:divBdr>
            </w:div>
            <w:div w:id="391538482">
              <w:marLeft w:val="0"/>
              <w:marRight w:val="0"/>
              <w:marTop w:val="150"/>
              <w:marBottom w:val="0"/>
              <w:divBdr>
                <w:top w:val="none" w:sz="0" w:space="0" w:color="auto"/>
                <w:left w:val="none" w:sz="0" w:space="0" w:color="auto"/>
                <w:bottom w:val="none" w:sz="0" w:space="0" w:color="auto"/>
                <w:right w:val="none" w:sz="0" w:space="0" w:color="auto"/>
              </w:divBdr>
            </w:div>
            <w:div w:id="225183827">
              <w:marLeft w:val="0"/>
              <w:marRight w:val="0"/>
              <w:marTop w:val="150"/>
              <w:marBottom w:val="0"/>
              <w:divBdr>
                <w:top w:val="none" w:sz="0" w:space="0" w:color="auto"/>
                <w:left w:val="none" w:sz="0" w:space="0" w:color="auto"/>
                <w:bottom w:val="none" w:sz="0" w:space="0" w:color="auto"/>
                <w:right w:val="none" w:sz="0" w:space="0" w:color="auto"/>
              </w:divBdr>
            </w:div>
            <w:div w:id="1669018131">
              <w:marLeft w:val="0"/>
              <w:marRight w:val="0"/>
              <w:marTop w:val="150"/>
              <w:marBottom w:val="0"/>
              <w:divBdr>
                <w:top w:val="none" w:sz="0" w:space="0" w:color="auto"/>
                <w:left w:val="none" w:sz="0" w:space="0" w:color="auto"/>
                <w:bottom w:val="none" w:sz="0" w:space="0" w:color="auto"/>
                <w:right w:val="none" w:sz="0" w:space="0" w:color="auto"/>
              </w:divBdr>
            </w:div>
            <w:div w:id="276759387">
              <w:marLeft w:val="0"/>
              <w:marRight w:val="0"/>
              <w:marTop w:val="150"/>
              <w:marBottom w:val="0"/>
              <w:divBdr>
                <w:top w:val="none" w:sz="0" w:space="0" w:color="auto"/>
                <w:left w:val="none" w:sz="0" w:space="0" w:color="auto"/>
                <w:bottom w:val="none" w:sz="0" w:space="0" w:color="auto"/>
                <w:right w:val="none" w:sz="0" w:space="0" w:color="auto"/>
              </w:divBdr>
            </w:div>
            <w:div w:id="1308393329">
              <w:marLeft w:val="0"/>
              <w:marRight w:val="0"/>
              <w:marTop w:val="150"/>
              <w:marBottom w:val="0"/>
              <w:divBdr>
                <w:top w:val="none" w:sz="0" w:space="0" w:color="auto"/>
                <w:left w:val="none" w:sz="0" w:space="0" w:color="auto"/>
                <w:bottom w:val="none" w:sz="0" w:space="0" w:color="auto"/>
                <w:right w:val="none" w:sz="0" w:space="0" w:color="auto"/>
              </w:divBdr>
            </w:div>
            <w:div w:id="1181819179">
              <w:marLeft w:val="0"/>
              <w:marRight w:val="0"/>
              <w:marTop w:val="150"/>
              <w:marBottom w:val="0"/>
              <w:divBdr>
                <w:top w:val="none" w:sz="0" w:space="0" w:color="auto"/>
                <w:left w:val="none" w:sz="0" w:space="0" w:color="auto"/>
                <w:bottom w:val="none" w:sz="0" w:space="0" w:color="auto"/>
                <w:right w:val="none" w:sz="0" w:space="0" w:color="auto"/>
              </w:divBdr>
            </w:div>
            <w:div w:id="2057850821">
              <w:marLeft w:val="0"/>
              <w:marRight w:val="0"/>
              <w:marTop w:val="150"/>
              <w:marBottom w:val="0"/>
              <w:divBdr>
                <w:top w:val="none" w:sz="0" w:space="0" w:color="auto"/>
                <w:left w:val="none" w:sz="0" w:space="0" w:color="auto"/>
                <w:bottom w:val="none" w:sz="0" w:space="0" w:color="auto"/>
                <w:right w:val="none" w:sz="0" w:space="0" w:color="auto"/>
              </w:divBdr>
            </w:div>
            <w:div w:id="1434007772">
              <w:marLeft w:val="0"/>
              <w:marRight w:val="0"/>
              <w:marTop w:val="150"/>
              <w:marBottom w:val="0"/>
              <w:divBdr>
                <w:top w:val="none" w:sz="0" w:space="0" w:color="auto"/>
                <w:left w:val="none" w:sz="0" w:space="0" w:color="auto"/>
                <w:bottom w:val="none" w:sz="0" w:space="0" w:color="auto"/>
                <w:right w:val="none" w:sz="0" w:space="0" w:color="auto"/>
              </w:divBdr>
            </w:div>
            <w:div w:id="1992244609">
              <w:marLeft w:val="0"/>
              <w:marRight w:val="0"/>
              <w:marTop w:val="150"/>
              <w:marBottom w:val="0"/>
              <w:divBdr>
                <w:top w:val="none" w:sz="0" w:space="0" w:color="auto"/>
                <w:left w:val="none" w:sz="0" w:space="0" w:color="auto"/>
                <w:bottom w:val="none" w:sz="0" w:space="0" w:color="auto"/>
                <w:right w:val="none" w:sz="0" w:space="0" w:color="auto"/>
              </w:divBdr>
            </w:div>
            <w:div w:id="607978373">
              <w:marLeft w:val="0"/>
              <w:marRight w:val="0"/>
              <w:marTop w:val="150"/>
              <w:marBottom w:val="0"/>
              <w:divBdr>
                <w:top w:val="none" w:sz="0" w:space="0" w:color="auto"/>
                <w:left w:val="none" w:sz="0" w:space="0" w:color="auto"/>
                <w:bottom w:val="none" w:sz="0" w:space="0" w:color="auto"/>
                <w:right w:val="none" w:sz="0" w:space="0" w:color="auto"/>
              </w:divBdr>
            </w:div>
            <w:div w:id="400828903">
              <w:marLeft w:val="0"/>
              <w:marRight w:val="0"/>
              <w:marTop w:val="150"/>
              <w:marBottom w:val="0"/>
              <w:divBdr>
                <w:top w:val="none" w:sz="0" w:space="0" w:color="auto"/>
                <w:left w:val="none" w:sz="0" w:space="0" w:color="auto"/>
                <w:bottom w:val="none" w:sz="0" w:space="0" w:color="auto"/>
                <w:right w:val="none" w:sz="0" w:space="0" w:color="auto"/>
              </w:divBdr>
            </w:div>
            <w:div w:id="95223929">
              <w:marLeft w:val="0"/>
              <w:marRight w:val="0"/>
              <w:marTop w:val="150"/>
              <w:marBottom w:val="0"/>
              <w:divBdr>
                <w:top w:val="none" w:sz="0" w:space="0" w:color="auto"/>
                <w:left w:val="none" w:sz="0" w:space="0" w:color="auto"/>
                <w:bottom w:val="none" w:sz="0" w:space="0" w:color="auto"/>
                <w:right w:val="none" w:sz="0" w:space="0" w:color="auto"/>
              </w:divBdr>
            </w:div>
            <w:div w:id="571279871">
              <w:marLeft w:val="0"/>
              <w:marRight w:val="0"/>
              <w:marTop w:val="150"/>
              <w:marBottom w:val="0"/>
              <w:divBdr>
                <w:top w:val="none" w:sz="0" w:space="0" w:color="auto"/>
                <w:left w:val="none" w:sz="0" w:space="0" w:color="auto"/>
                <w:bottom w:val="none" w:sz="0" w:space="0" w:color="auto"/>
                <w:right w:val="none" w:sz="0" w:space="0" w:color="auto"/>
              </w:divBdr>
            </w:div>
            <w:div w:id="5400691">
              <w:marLeft w:val="0"/>
              <w:marRight w:val="0"/>
              <w:marTop w:val="150"/>
              <w:marBottom w:val="0"/>
              <w:divBdr>
                <w:top w:val="none" w:sz="0" w:space="0" w:color="auto"/>
                <w:left w:val="none" w:sz="0" w:space="0" w:color="auto"/>
                <w:bottom w:val="none" w:sz="0" w:space="0" w:color="auto"/>
                <w:right w:val="none" w:sz="0" w:space="0" w:color="auto"/>
              </w:divBdr>
            </w:div>
            <w:div w:id="1039819845">
              <w:marLeft w:val="0"/>
              <w:marRight w:val="0"/>
              <w:marTop w:val="150"/>
              <w:marBottom w:val="0"/>
              <w:divBdr>
                <w:top w:val="none" w:sz="0" w:space="0" w:color="auto"/>
                <w:left w:val="none" w:sz="0" w:space="0" w:color="auto"/>
                <w:bottom w:val="none" w:sz="0" w:space="0" w:color="auto"/>
                <w:right w:val="none" w:sz="0" w:space="0" w:color="auto"/>
              </w:divBdr>
            </w:div>
            <w:div w:id="1357929686">
              <w:marLeft w:val="0"/>
              <w:marRight w:val="0"/>
              <w:marTop w:val="150"/>
              <w:marBottom w:val="0"/>
              <w:divBdr>
                <w:top w:val="none" w:sz="0" w:space="0" w:color="auto"/>
                <w:left w:val="none" w:sz="0" w:space="0" w:color="auto"/>
                <w:bottom w:val="none" w:sz="0" w:space="0" w:color="auto"/>
                <w:right w:val="none" w:sz="0" w:space="0" w:color="auto"/>
              </w:divBdr>
            </w:div>
          </w:divsChild>
        </w:div>
        <w:div w:id="52393424">
          <w:marLeft w:val="0"/>
          <w:marRight w:val="0"/>
          <w:marTop w:val="0"/>
          <w:marBottom w:val="90"/>
          <w:divBdr>
            <w:top w:val="none" w:sz="0" w:space="0" w:color="auto"/>
            <w:left w:val="none" w:sz="0" w:space="0" w:color="auto"/>
            <w:bottom w:val="none" w:sz="0" w:space="0" w:color="auto"/>
            <w:right w:val="none" w:sz="0" w:space="0" w:color="auto"/>
          </w:divBdr>
        </w:div>
        <w:div w:id="1580670142">
          <w:marLeft w:val="0"/>
          <w:marRight w:val="0"/>
          <w:marTop w:val="0"/>
          <w:marBottom w:val="90"/>
          <w:divBdr>
            <w:top w:val="none" w:sz="0" w:space="0" w:color="auto"/>
            <w:left w:val="none" w:sz="0" w:space="0" w:color="auto"/>
            <w:bottom w:val="none" w:sz="0" w:space="0" w:color="auto"/>
            <w:right w:val="none" w:sz="0" w:space="0" w:color="auto"/>
          </w:divBdr>
        </w:div>
      </w:divsChild>
    </w:div>
    <w:div w:id="938489035">
      <w:marLeft w:val="0"/>
      <w:marRight w:val="0"/>
      <w:marTop w:val="90"/>
      <w:marBottom w:val="45"/>
      <w:divBdr>
        <w:top w:val="none" w:sz="0" w:space="0" w:color="auto"/>
        <w:left w:val="none" w:sz="0" w:space="0" w:color="auto"/>
        <w:bottom w:val="none" w:sz="0" w:space="0" w:color="auto"/>
        <w:right w:val="none" w:sz="0" w:space="0" w:color="auto"/>
      </w:divBdr>
    </w:div>
    <w:div w:id="1124689466">
      <w:marLeft w:val="0"/>
      <w:marRight w:val="0"/>
      <w:marTop w:val="0"/>
      <w:marBottom w:val="0"/>
      <w:divBdr>
        <w:top w:val="none" w:sz="0" w:space="0" w:color="auto"/>
        <w:left w:val="none" w:sz="0" w:space="0" w:color="auto"/>
        <w:bottom w:val="none" w:sz="0" w:space="0" w:color="auto"/>
        <w:right w:val="none" w:sz="0" w:space="0" w:color="auto"/>
      </w:divBdr>
      <w:divsChild>
        <w:div w:id="1352418130">
          <w:marLeft w:val="0"/>
          <w:marRight w:val="0"/>
          <w:marTop w:val="0"/>
          <w:marBottom w:val="90"/>
          <w:divBdr>
            <w:top w:val="none" w:sz="0" w:space="0" w:color="auto"/>
            <w:left w:val="none" w:sz="0" w:space="0" w:color="auto"/>
            <w:bottom w:val="none" w:sz="0" w:space="0" w:color="auto"/>
            <w:right w:val="none" w:sz="0" w:space="0" w:color="auto"/>
          </w:divBdr>
          <w:divsChild>
            <w:div w:id="993340301">
              <w:marLeft w:val="0"/>
              <w:marRight w:val="0"/>
              <w:marTop w:val="30"/>
              <w:marBottom w:val="0"/>
              <w:divBdr>
                <w:top w:val="none" w:sz="0" w:space="0" w:color="auto"/>
                <w:left w:val="none" w:sz="0" w:space="0" w:color="auto"/>
                <w:bottom w:val="none" w:sz="0" w:space="0" w:color="auto"/>
                <w:right w:val="none" w:sz="0" w:space="0" w:color="auto"/>
              </w:divBdr>
              <w:divsChild>
                <w:div w:id="2083016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5461447">
          <w:marLeft w:val="0"/>
          <w:marRight w:val="0"/>
          <w:marTop w:val="0"/>
          <w:marBottom w:val="45"/>
          <w:divBdr>
            <w:top w:val="none" w:sz="0" w:space="0" w:color="auto"/>
            <w:left w:val="none" w:sz="0" w:space="0" w:color="auto"/>
            <w:bottom w:val="none" w:sz="0" w:space="0" w:color="auto"/>
            <w:right w:val="none" w:sz="0" w:space="0" w:color="auto"/>
          </w:divBdr>
        </w:div>
        <w:div w:id="1710952845">
          <w:marLeft w:val="0"/>
          <w:marRight w:val="0"/>
          <w:marTop w:val="0"/>
          <w:marBottom w:val="45"/>
          <w:divBdr>
            <w:top w:val="none" w:sz="0" w:space="0" w:color="auto"/>
            <w:left w:val="none" w:sz="0" w:space="0" w:color="auto"/>
            <w:bottom w:val="none" w:sz="0" w:space="0" w:color="auto"/>
            <w:right w:val="none" w:sz="0" w:space="0" w:color="auto"/>
          </w:divBdr>
        </w:div>
        <w:div w:id="1326934124">
          <w:marLeft w:val="0"/>
          <w:marRight w:val="0"/>
          <w:marTop w:val="0"/>
          <w:marBottom w:val="45"/>
          <w:divBdr>
            <w:top w:val="none" w:sz="0" w:space="0" w:color="auto"/>
            <w:left w:val="none" w:sz="0" w:space="0" w:color="auto"/>
            <w:bottom w:val="none" w:sz="0" w:space="0" w:color="auto"/>
            <w:right w:val="none" w:sz="0" w:space="0" w:color="auto"/>
          </w:divBdr>
        </w:div>
        <w:div w:id="328751830">
          <w:marLeft w:val="0"/>
          <w:marRight w:val="0"/>
          <w:marTop w:val="0"/>
          <w:marBottom w:val="45"/>
          <w:divBdr>
            <w:top w:val="none" w:sz="0" w:space="0" w:color="auto"/>
            <w:left w:val="none" w:sz="0" w:space="0" w:color="auto"/>
            <w:bottom w:val="none" w:sz="0" w:space="0" w:color="auto"/>
            <w:right w:val="none" w:sz="0" w:space="0" w:color="auto"/>
          </w:divBdr>
        </w:div>
        <w:div w:id="1744179074">
          <w:marLeft w:val="0"/>
          <w:marRight w:val="0"/>
          <w:marTop w:val="0"/>
          <w:marBottom w:val="45"/>
          <w:divBdr>
            <w:top w:val="none" w:sz="0" w:space="0" w:color="auto"/>
            <w:left w:val="none" w:sz="0" w:space="0" w:color="auto"/>
            <w:bottom w:val="none" w:sz="0" w:space="0" w:color="auto"/>
            <w:right w:val="none" w:sz="0" w:space="0" w:color="auto"/>
          </w:divBdr>
        </w:div>
        <w:div w:id="215628520">
          <w:marLeft w:val="0"/>
          <w:marRight w:val="0"/>
          <w:marTop w:val="0"/>
          <w:marBottom w:val="45"/>
          <w:divBdr>
            <w:top w:val="none" w:sz="0" w:space="0" w:color="auto"/>
            <w:left w:val="none" w:sz="0" w:space="0" w:color="auto"/>
            <w:bottom w:val="none" w:sz="0" w:space="0" w:color="auto"/>
            <w:right w:val="none" w:sz="0" w:space="0" w:color="auto"/>
          </w:divBdr>
        </w:div>
        <w:div w:id="2121870283">
          <w:marLeft w:val="0"/>
          <w:marRight w:val="0"/>
          <w:marTop w:val="0"/>
          <w:marBottom w:val="45"/>
          <w:divBdr>
            <w:top w:val="none" w:sz="0" w:space="0" w:color="auto"/>
            <w:left w:val="none" w:sz="0" w:space="0" w:color="auto"/>
            <w:bottom w:val="none" w:sz="0" w:space="0" w:color="auto"/>
            <w:right w:val="none" w:sz="0" w:space="0" w:color="auto"/>
          </w:divBdr>
        </w:div>
        <w:div w:id="251011712">
          <w:marLeft w:val="0"/>
          <w:marRight w:val="0"/>
          <w:marTop w:val="0"/>
          <w:marBottom w:val="0"/>
          <w:divBdr>
            <w:top w:val="none" w:sz="0" w:space="0" w:color="auto"/>
            <w:left w:val="none" w:sz="0" w:space="0" w:color="auto"/>
            <w:bottom w:val="none" w:sz="0" w:space="0" w:color="auto"/>
            <w:right w:val="none" w:sz="0" w:space="0" w:color="auto"/>
          </w:divBdr>
        </w:div>
        <w:div w:id="196162140">
          <w:marLeft w:val="0"/>
          <w:marRight w:val="0"/>
          <w:marTop w:val="0"/>
          <w:marBottom w:val="0"/>
          <w:divBdr>
            <w:top w:val="none" w:sz="0" w:space="0" w:color="auto"/>
            <w:left w:val="none" w:sz="0" w:space="0" w:color="auto"/>
            <w:bottom w:val="none" w:sz="0" w:space="0" w:color="auto"/>
            <w:right w:val="none" w:sz="0" w:space="0" w:color="auto"/>
          </w:divBdr>
        </w:div>
        <w:div w:id="2024745764">
          <w:marLeft w:val="0"/>
          <w:marRight w:val="0"/>
          <w:marTop w:val="0"/>
          <w:marBottom w:val="0"/>
          <w:divBdr>
            <w:top w:val="none" w:sz="0" w:space="0" w:color="auto"/>
            <w:left w:val="none" w:sz="0" w:space="0" w:color="auto"/>
            <w:bottom w:val="none" w:sz="0" w:space="0" w:color="auto"/>
            <w:right w:val="none" w:sz="0" w:space="0" w:color="auto"/>
          </w:divBdr>
        </w:div>
        <w:div w:id="137499172">
          <w:marLeft w:val="0"/>
          <w:marRight w:val="0"/>
          <w:marTop w:val="0"/>
          <w:marBottom w:val="0"/>
          <w:divBdr>
            <w:top w:val="none" w:sz="0" w:space="0" w:color="auto"/>
            <w:left w:val="none" w:sz="0" w:space="0" w:color="auto"/>
            <w:bottom w:val="none" w:sz="0" w:space="0" w:color="auto"/>
            <w:right w:val="none" w:sz="0" w:space="0" w:color="auto"/>
          </w:divBdr>
        </w:div>
        <w:div w:id="2104913700">
          <w:marLeft w:val="0"/>
          <w:marRight w:val="0"/>
          <w:marTop w:val="90"/>
          <w:marBottom w:val="45"/>
          <w:divBdr>
            <w:top w:val="none" w:sz="0" w:space="0" w:color="auto"/>
            <w:left w:val="none" w:sz="0" w:space="0" w:color="auto"/>
            <w:bottom w:val="none" w:sz="0" w:space="0" w:color="auto"/>
            <w:right w:val="none" w:sz="0" w:space="0" w:color="auto"/>
          </w:divBdr>
        </w:div>
        <w:div w:id="1752576728">
          <w:marLeft w:val="0"/>
          <w:marRight w:val="0"/>
          <w:marTop w:val="0"/>
          <w:marBottom w:val="90"/>
          <w:divBdr>
            <w:top w:val="none" w:sz="0" w:space="0" w:color="auto"/>
            <w:left w:val="none" w:sz="0" w:space="0" w:color="auto"/>
            <w:bottom w:val="none" w:sz="0" w:space="0" w:color="auto"/>
            <w:right w:val="none" w:sz="0" w:space="0" w:color="auto"/>
          </w:divBdr>
        </w:div>
        <w:div w:id="416488989">
          <w:marLeft w:val="0"/>
          <w:marRight w:val="0"/>
          <w:marTop w:val="0"/>
          <w:marBottom w:val="0"/>
          <w:divBdr>
            <w:top w:val="none" w:sz="0" w:space="0" w:color="auto"/>
            <w:left w:val="none" w:sz="0" w:space="0" w:color="auto"/>
            <w:bottom w:val="none" w:sz="0" w:space="0" w:color="auto"/>
            <w:right w:val="none" w:sz="0" w:space="0" w:color="auto"/>
          </w:divBdr>
        </w:div>
        <w:div w:id="388842838">
          <w:marLeft w:val="0"/>
          <w:marRight w:val="0"/>
          <w:marTop w:val="30"/>
          <w:marBottom w:val="0"/>
          <w:divBdr>
            <w:top w:val="none" w:sz="0" w:space="0" w:color="auto"/>
            <w:left w:val="none" w:sz="0" w:space="0" w:color="auto"/>
            <w:bottom w:val="none" w:sz="0" w:space="0" w:color="auto"/>
            <w:right w:val="none" w:sz="0" w:space="0" w:color="auto"/>
          </w:divBdr>
          <w:divsChild>
            <w:div w:id="1426533563">
              <w:marLeft w:val="0"/>
              <w:marRight w:val="0"/>
              <w:marTop w:val="0"/>
              <w:marBottom w:val="0"/>
              <w:divBdr>
                <w:top w:val="none" w:sz="0" w:space="0" w:color="auto"/>
                <w:left w:val="none" w:sz="0" w:space="0" w:color="auto"/>
                <w:bottom w:val="none" w:sz="0" w:space="0" w:color="auto"/>
                <w:right w:val="none" w:sz="0" w:space="0" w:color="auto"/>
              </w:divBdr>
            </w:div>
          </w:divsChild>
        </w:div>
        <w:div w:id="1892956451">
          <w:marLeft w:val="0"/>
          <w:marRight w:val="0"/>
          <w:marTop w:val="0"/>
          <w:marBottom w:val="90"/>
          <w:divBdr>
            <w:top w:val="none" w:sz="0" w:space="0" w:color="auto"/>
            <w:left w:val="none" w:sz="0" w:space="0" w:color="auto"/>
            <w:bottom w:val="none" w:sz="0" w:space="0" w:color="auto"/>
            <w:right w:val="none" w:sz="0" w:space="0" w:color="auto"/>
          </w:divBdr>
          <w:divsChild>
            <w:div w:id="312218712">
              <w:marLeft w:val="0"/>
              <w:marRight w:val="0"/>
              <w:marTop w:val="30"/>
              <w:marBottom w:val="0"/>
              <w:divBdr>
                <w:top w:val="none" w:sz="0" w:space="0" w:color="auto"/>
                <w:left w:val="none" w:sz="0" w:space="0" w:color="auto"/>
                <w:bottom w:val="none" w:sz="0" w:space="0" w:color="auto"/>
                <w:right w:val="none" w:sz="0" w:space="0" w:color="auto"/>
              </w:divBdr>
              <w:divsChild>
                <w:div w:id="1670600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7151369">
          <w:marLeft w:val="0"/>
          <w:marRight w:val="0"/>
          <w:marTop w:val="0"/>
          <w:marBottom w:val="45"/>
          <w:divBdr>
            <w:top w:val="none" w:sz="0" w:space="0" w:color="auto"/>
            <w:left w:val="none" w:sz="0" w:space="0" w:color="auto"/>
            <w:bottom w:val="none" w:sz="0" w:space="0" w:color="auto"/>
            <w:right w:val="none" w:sz="0" w:space="0" w:color="auto"/>
          </w:divBdr>
        </w:div>
        <w:div w:id="812600290">
          <w:marLeft w:val="0"/>
          <w:marRight w:val="0"/>
          <w:marTop w:val="0"/>
          <w:marBottom w:val="45"/>
          <w:divBdr>
            <w:top w:val="none" w:sz="0" w:space="0" w:color="auto"/>
            <w:left w:val="none" w:sz="0" w:space="0" w:color="auto"/>
            <w:bottom w:val="none" w:sz="0" w:space="0" w:color="auto"/>
            <w:right w:val="none" w:sz="0" w:space="0" w:color="auto"/>
          </w:divBdr>
        </w:div>
        <w:div w:id="818618087">
          <w:marLeft w:val="0"/>
          <w:marRight w:val="0"/>
          <w:marTop w:val="0"/>
          <w:marBottom w:val="45"/>
          <w:divBdr>
            <w:top w:val="none" w:sz="0" w:space="0" w:color="auto"/>
            <w:left w:val="none" w:sz="0" w:space="0" w:color="auto"/>
            <w:bottom w:val="none" w:sz="0" w:space="0" w:color="auto"/>
            <w:right w:val="none" w:sz="0" w:space="0" w:color="auto"/>
          </w:divBdr>
        </w:div>
        <w:div w:id="412513069">
          <w:marLeft w:val="0"/>
          <w:marRight w:val="0"/>
          <w:marTop w:val="0"/>
          <w:marBottom w:val="45"/>
          <w:divBdr>
            <w:top w:val="none" w:sz="0" w:space="0" w:color="auto"/>
            <w:left w:val="none" w:sz="0" w:space="0" w:color="auto"/>
            <w:bottom w:val="none" w:sz="0" w:space="0" w:color="auto"/>
            <w:right w:val="none" w:sz="0" w:space="0" w:color="auto"/>
          </w:divBdr>
        </w:div>
        <w:div w:id="669718212">
          <w:marLeft w:val="0"/>
          <w:marRight w:val="0"/>
          <w:marTop w:val="0"/>
          <w:marBottom w:val="45"/>
          <w:divBdr>
            <w:top w:val="none" w:sz="0" w:space="0" w:color="auto"/>
            <w:left w:val="none" w:sz="0" w:space="0" w:color="auto"/>
            <w:bottom w:val="none" w:sz="0" w:space="0" w:color="auto"/>
            <w:right w:val="none" w:sz="0" w:space="0" w:color="auto"/>
          </w:divBdr>
        </w:div>
        <w:div w:id="1812821516">
          <w:marLeft w:val="0"/>
          <w:marRight w:val="0"/>
          <w:marTop w:val="0"/>
          <w:marBottom w:val="45"/>
          <w:divBdr>
            <w:top w:val="none" w:sz="0" w:space="0" w:color="auto"/>
            <w:left w:val="none" w:sz="0" w:space="0" w:color="auto"/>
            <w:bottom w:val="none" w:sz="0" w:space="0" w:color="auto"/>
            <w:right w:val="none" w:sz="0" w:space="0" w:color="auto"/>
          </w:divBdr>
        </w:div>
        <w:div w:id="1489636019">
          <w:marLeft w:val="0"/>
          <w:marRight w:val="0"/>
          <w:marTop w:val="0"/>
          <w:marBottom w:val="45"/>
          <w:divBdr>
            <w:top w:val="none" w:sz="0" w:space="0" w:color="auto"/>
            <w:left w:val="none" w:sz="0" w:space="0" w:color="auto"/>
            <w:bottom w:val="none" w:sz="0" w:space="0" w:color="auto"/>
            <w:right w:val="none" w:sz="0" w:space="0" w:color="auto"/>
          </w:divBdr>
        </w:div>
        <w:div w:id="1895264638">
          <w:marLeft w:val="0"/>
          <w:marRight w:val="0"/>
          <w:marTop w:val="0"/>
          <w:marBottom w:val="0"/>
          <w:divBdr>
            <w:top w:val="none" w:sz="0" w:space="0" w:color="auto"/>
            <w:left w:val="none" w:sz="0" w:space="0" w:color="auto"/>
            <w:bottom w:val="none" w:sz="0" w:space="0" w:color="auto"/>
            <w:right w:val="none" w:sz="0" w:space="0" w:color="auto"/>
          </w:divBdr>
        </w:div>
        <w:div w:id="312104622">
          <w:marLeft w:val="0"/>
          <w:marRight w:val="0"/>
          <w:marTop w:val="0"/>
          <w:marBottom w:val="0"/>
          <w:divBdr>
            <w:top w:val="none" w:sz="0" w:space="0" w:color="auto"/>
            <w:left w:val="none" w:sz="0" w:space="0" w:color="auto"/>
            <w:bottom w:val="none" w:sz="0" w:space="0" w:color="auto"/>
            <w:right w:val="none" w:sz="0" w:space="0" w:color="auto"/>
          </w:divBdr>
        </w:div>
        <w:div w:id="1955400818">
          <w:marLeft w:val="0"/>
          <w:marRight w:val="0"/>
          <w:marTop w:val="0"/>
          <w:marBottom w:val="0"/>
          <w:divBdr>
            <w:top w:val="none" w:sz="0" w:space="0" w:color="auto"/>
            <w:left w:val="none" w:sz="0" w:space="0" w:color="auto"/>
            <w:bottom w:val="none" w:sz="0" w:space="0" w:color="auto"/>
            <w:right w:val="none" w:sz="0" w:space="0" w:color="auto"/>
          </w:divBdr>
        </w:div>
        <w:div w:id="1995182431">
          <w:marLeft w:val="0"/>
          <w:marRight w:val="0"/>
          <w:marTop w:val="0"/>
          <w:marBottom w:val="0"/>
          <w:divBdr>
            <w:top w:val="none" w:sz="0" w:space="0" w:color="auto"/>
            <w:left w:val="none" w:sz="0" w:space="0" w:color="auto"/>
            <w:bottom w:val="none" w:sz="0" w:space="0" w:color="auto"/>
            <w:right w:val="none" w:sz="0" w:space="0" w:color="auto"/>
          </w:divBdr>
        </w:div>
        <w:div w:id="2121794647">
          <w:marLeft w:val="0"/>
          <w:marRight w:val="0"/>
          <w:marTop w:val="90"/>
          <w:marBottom w:val="45"/>
          <w:divBdr>
            <w:top w:val="none" w:sz="0" w:space="0" w:color="auto"/>
            <w:left w:val="none" w:sz="0" w:space="0" w:color="auto"/>
            <w:bottom w:val="none" w:sz="0" w:space="0" w:color="auto"/>
            <w:right w:val="none" w:sz="0" w:space="0" w:color="auto"/>
          </w:divBdr>
        </w:div>
        <w:div w:id="336227668">
          <w:marLeft w:val="0"/>
          <w:marRight w:val="0"/>
          <w:marTop w:val="0"/>
          <w:marBottom w:val="90"/>
          <w:divBdr>
            <w:top w:val="none" w:sz="0" w:space="0" w:color="auto"/>
            <w:left w:val="none" w:sz="0" w:space="0" w:color="auto"/>
            <w:bottom w:val="none" w:sz="0" w:space="0" w:color="auto"/>
            <w:right w:val="none" w:sz="0" w:space="0" w:color="auto"/>
          </w:divBdr>
        </w:div>
        <w:div w:id="1302734812">
          <w:marLeft w:val="0"/>
          <w:marRight w:val="0"/>
          <w:marTop w:val="0"/>
          <w:marBottom w:val="90"/>
          <w:divBdr>
            <w:top w:val="none" w:sz="0" w:space="0" w:color="auto"/>
            <w:left w:val="none" w:sz="0" w:space="0" w:color="auto"/>
            <w:bottom w:val="none" w:sz="0" w:space="0" w:color="auto"/>
            <w:right w:val="none" w:sz="0" w:space="0" w:color="auto"/>
          </w:divBdr>
        </w:div>
        <w:div w:id="1879128047">
          <w:marLeft w:val="0"/>
          <w:marRight w:val="0"/>
          <w:marTop w:val="0"/>
          <w:marBottom w:val="90"/>
          <w:divBdr>
            <w:top w:val="none" w:sz="0" w:space="0" w:color="auto"/>
            <w:left w:val="none" w:sz="0" w:space="0" w:color="auto"/>
            <w:bottom w:val="none" w:sz="0" w:space="0" w:color="auto"/>
            <w:right w:val="none" w:sz="0" w:space="0" w:color="auto"/>
          </w:divBdr>
          <w:divsChild>
            <w:div w:id="1358431225">
              <w:marLeft w:val="0"/>
              <w:marRight w:val="0"/>
              <w:marTop w:val="30"/>
              <w:marBottom w:val="0"/>
              <w:divBdr>
                <w:top w:val="none" w:sz="0" w:space="0" w:color="auto"/>
                <w:left w:val="none" w:sz="0" w:space="0" w:color="auto"/>
                <w:bottom w:val="none" w:sz="0" w:space="0" w:color="auto"/>
                <w:right w:val="none" w:sz="0" w:space="0" w:color="auto"/>
              </w:divBdr>
              <w:divsChild>
                <w:div w:id="67942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3879628">
          <w:marLeft w:val="0"/>
          <w:marRight w:val="0"/>
          <w:marTop w:val="0"/>
          <w:marBottom w:val="45"/>
          <w:divBdr>
            <w:top w:val="none" w:sz="0" w:space="0" w:color="auto"/>
            <w:left w:val="none" w:sz="0" w:space="0" w:color="auto"/>
            <w:bottom w:val="none" w:sz="0" w:space="0" w:color="auto"/>
            <w:right w:val="none" w:sz="0" w:space="0" w:color="auto"/>
          </w:divBdr>
        </w:div>
        <w:div w:id="1149135343">
          <w:marLeft w:val="0"/>
          <w:marRight w:val="0"/>
          <w:marTop w:val="0"/>
          <w:marBottom w:val="45"/>
          <w:divBdr>
            <w:top w:val="none" w:sz="0" w:space="0" w:color="auto"/>
            <w:left w:val="none" w:sz="0" w:space="0" w:color="auto"/>
            <w:bottom w:val="none" w:sz="0" w:space="0" w:color="auto"/>
            <w:right w:val="none" w:sz="0" w:space="0" w:color="auto"/>
          </w:divBdr>
        </w:div>
        <w:div w:id="513033389">
          <w:marLeft w:val="0"/>
          <w:marRight w:val="0"/>
          <w:marTop w:val="0"/>
          <w:marBottom w:val="45"/>
          <w:divBdr>
            <w:top w:val="none" w:sz="0" w:space="0" w:color="auto"/>
            <w:left w:val="none" w:sz="0" w:space="0" w:color="auto"/>
            <w:bottom w:val="none" w:sz="0" w:space="0" w:color="auto"/>
            <w:right w:val="none" w:sz="0" w:space="0" w:color="auto"/>
          </w:divBdr>
        </w:div>
        <w:div w:id="739641993">
          <w:marLeft w:val="0"/>
          <w:marRight w:val="0"/>
          <w:marTop w:val="0"/>
          <w:marBottom w:val="45"/>
          <w:divBdr>
            <w:top w:val="none" w:sz="0" w:space="0" w:color="auto"/>
            <w:left w:val="none" w:sz="0" w:space="0" w:color="auto"/>
            <w:bottom w:val="none" w:sz="0" w:space="0" w:color="auto"/>
            <w:right w:val="none" w:sz="0" w:space="0" w:color="auto"/>
          </w:divBdr>
        </w:div>
        <w:div w:id="617369395">
          <w:marLeft w:val="0"/>
          <w:marRight w:val="0"/>
          <w:marTop w:val="0"/>
          <w:marBottom w:val="45"/>
          <w:divBdr>
            <w:top w:val="none" w:sz="0" w:space="0" w:color="auto"/>
            <w:left w:val="none" w:sz="0" w:space="0" w:color="auto"/>
            <w:bottom w:val="none" w:sz="0" w:space="0" w:color="auto"/>
            <w:right w:val="none" w:sz="0" w:space="0" w:color="auto"/>
          </w:divBdr>
        </w:div>
        <w:div w:id="1884172203">
          <w:marLeft w:val="0"/>
          <w:marRight w:val="0"/>
          <w:marTop w:val="0"/>
          <w:marBottom w:val="45"/>
          <w:divBdr>
            <w:top w:val="none" w:sz="0" w:space="0" w:color="auto"/>
            <w:left w:val="none" w:sz="0" w:space="0" w:color="auto"/>
            <w:bottom w:val="none" w:sz="0" w:space="0" w:color="auto"/>
            <w:right w:val="none" w:sz="0" w:space="0" w:color="auto"/>
          </w:divBdr>
        </w:div>
        <w:div w:id="1176306517">
          <w:marLeft w:val="0"/>
          <w:marRight w:val="0"/>
          <w:marTop w:val="0"/>
          <w:marBottom w:val="45"/>
          <w:divBdr>
            <w:top w:val="none" w:sz="0" w:space="0" w:color="auto"/>
            <w:left w:val="none" w:sz="0" w:space="0" w:color="auto"/>
            <w:bottom w:val="none" w:sz="0" w:space="0" w:color="auto"/>
            <w:right w:val="none" w:sz="0" w:space="0" w:color="auto"/>
          </w:divBdr>
        </w:div>
        <w:div w:id="1425374636">
          <w:marLeft w:val="0"/>
          <w:marRight w:val="0"/>
          <w:marTop w:val="0"/>
          <w:marBottom w:val="0"/>
          <w:divBdr>
            <w:top w:val="none" w:sz="0" w:space="0" w:color="auto"/>
            <w:left w:val="none" w:sz="0" w:space="0" w:color="auto"/>
            <w:bottom w:val="none" w:sz="0" w:space="0" w:color="auto"/>
            <w:right w:val="none" w:sz="0" w:space="0" w:color="auto"/>
          </w:divBdr>
        </w:div>
        <w:div w:id="1394158891">
          <w:marLeft w:val="0"/>
          <w:marRight w:val="0"/>
          <w:marTop w:val="0"/>
          <w:marBottom w:val="0"/>
          <w:divBdr>
            <w:top w:val="none" w:sz="0" w:space="0" w:color="auto"/>
            <w:left w:val="none" w:sz="0" w:space="0" w:color="auto"/>
            <w:bottom w:val="none" w:sz="0" w:space="0" w:color="auto"/>
            <w:right w:val="none" w:sz="0" w:space="0" w:color="auto"/>
          </w:divBdr>
        </w:div>
        <w:div w:id="1625651610">
          <w:marLeft w:val="0"/>
          <w:marRight w:val="0"/>
          <w:marTop w:val="0"/>
          <w:marBottom w:val="0"/>
          <w:divBdr>
            <w:top w:val="none" w:sz="0" w:space="0" w:color="auto"/>
            <w:left w:val="none" w:sz="0" w:space="0" w:color="auto"/>
            <w:bottom w:val="none" w:sz="0" w:space="0" w:color="auto"/>
            <w:right w:val="none" w:sz="0" w:space="0" w:color="auto"/>
          </w:divBdr>
        </w:div>
        <w:div w:id="983193487">
          <w:marLeft w:val="0"/>
          <w:marRight w:val="0"/>
          <w:marTop w:val="0"/>
          <w:marBottom w:val="0"/>
          <w:divBdr>
            <w:top w:val="none" w:sz="0" w:space="0" w:color="auto"/>
            <w:left w:val="none" w:sz="0" w:space="0" w:color="auto"/>
            <w:bottom w:val="none" w:sz="0" w:space="0" w:color="auto"/>
            <w:right w:val="none" w:sz="0" w:space="0" w:color="auto"/>
          </w:divBdr>
        </w:div>
        <w:div w:id="692656111">
          <w:marLeft w:val="0"/>
          <w:marRight w:val="0"/>
          <w:marTop w:val="90"/>
          <w:marBottom w:val="45"/>
          <w:divBdr>
            <w:top w:val="none" w:sz="0" w:space="0" w:color="auto"/>
            <w:left w:val="none" w:sz="0" w:space="0" w:color="auto"/>
            <w:bottom w:val="none" w:sz="0" w:space="0" w:color="auto"/>
            <w:right w:val="none" w:sz="0" w:space="0" w:color="auto"/>
          </w:divBdr>
        </w:div>
        <w:div w:id="671181778">
          <w:marLeft w:val="0"/>
          <w:marRight w:val="0"/>
          <w:marTop w:val="0"/>
          <w:marBottom w:val="90"/>
          <w:divBdr>
            <w:top w:val="none" w:sz="0" w:space="0" w:color="auto"/>
            <w:left w:val="none" w:sz="0" w:space="0" w:color="auto"/>
            <w:bottom w:val="none" w:sz="0" w:space="0" w:color="auto"/>
            <w:right w:val="none" w:sz="0" w:space="0" w:color="auto"/>
          </w:divBdr>
        </w:div>
        <w:div w:id="1905948819">
          <w:marLeft w:val="0"/>
          <w:marRight w:val="0"/>
          <w:marTop w:val="0"/>
          <w:marBottom w:val="90"/>
          <w:divBdr>
            <w:top w:val="none" w:sz="0" w:space="0" w:color="auto"/>
            <w:left w:val="none" w:sz="0" w:space="0" w:color="auto"/>
            <w:bottom w:val="none" w:sz="0" w:space="0" w:color="auto"/>
            <w:right w:val="none" w:sz="0" w:space="0" w:color="auto"/>
          </w:divBdr>
        </w:div>
        <w:div w:id="723020799">
          <w:marLeft w:val="0"/>
          <w:marRight w:val="0"/>
          <w:marTop w:val="0"/>
          <w:marBottom w:val="90"/>
          <w:divBdr>
            <w:top w:val="none" w:sz="0" w:space="0" w:color="auto"/>
            <w:left w:val="none" w:sz="0" w:space="0" w:color="auto"/>
            <w:bottom w:val="none" w:sz="0" w:space="0" w:color="auto"/>
            <w:right w:val="none" w:sz="0" w:space="0" w:color="auto"/>
          </w:divBdr>
          <w:divsChild>
            <w:div w:id="136383523">
              <w:marLeft w:val="0"/>
              <w:marRight w:val="0"/>
              <w:marTop w:val="30"/>
              <w:marBottom w:val="0"/>
              <w:divBdr>
                <w:top w:val="none" w:sz="0" w:space="0" w:color="auto"/>
                <w:left w:val="none" w:sz="0" w:space="0" w:color="auto"/>
                <w:bottom w:val="none" w:sz="0" w:space="0" w:color="auto"/>
                <w:right w:val="none" w:sz="0" w:space="0" w:color="auto"/>
              </w:divBdr>
              <w:divsChild>
                <w:div w:id="1833636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2384889">
          <w:marLeft w:val="0"/>
          <w:marRight w:val="0"/>
          <w:marTop w:val="0"/>
          <w:marBottom w:val="45"/>
          <w:divBdr>
            <w:top w:val="none" w:sz="0" w:space="0" w:color="auto"/>
            <w:left w:val="none" w:sz="0" w:space="0" w:color="auto"/>
            <w:bottom w:val="none" w:sz="0" w:space="0" w:color="auto"/>
            <w:right w:val="none" w:sz="0" w:space="0" w:color="auto"/>
          </w:divBdr>
        </w:div>
        <w:div w:id="71588976">
          <w:marLeft w:val="0"/>
          <w:marRight w:val="0"/>
          <w:marTop w:val="0"/>
          <w:marBottom w:val="45"/>
          <w:divBdr>
            <w:top w:val="none" w:sz="0" w:space="0" w:color="auto"/>
            <w:left w:val="none" w:sz="0" w:space="0" w:color="auto"/>
            <w:bottom w:val="none" w:sz="0" w:space="0" w:color="auto"/>
            <w:right w:val="none" w:sz="0" w:space="0" w:color="auto"/>
          </w:divBdr>
        </w:div>
        <w:div w:id="1301229844">
          <w:marLeft w:val="0"/>
          <w:marRight w:val="0"/>
          <w:marTop w:val="0"/>
          <w:marBottom w:val="45"/>
          <w:divBdr>
            <w:top w:val="none" w:sz="0" w:space="0" w:color="auto"/>
            <w:left w:val="none" w:sz="0" w:space="0" w:color="auto"/>
            <w:bottom w:val="none" w:sz="0" w:space="0" w:color="auto"/>
            <w:right w:val="none" w:sz="0" w:space="0" w:color="auto"/>
          </w:divBdr>
        </w:div>
        <w:div w:id="1556433816">
          <w:marLeft w:val="0"/>
          <w:marRight w:val="0"/>
          <w:marTop w:val="0"/>
          <w:marBottom w:val="45"/>
          <w:divBdr>
            <w:top w:val="none" w:sz="0" w:space="0" w:color="auto"/>
            <w:left w:val="none" w:sz="0" w:space="0" w:color="auto"/>
            <w:bottom w:val="none" w:sz="0" w:space="0" w:color="auto"/>
            <w:right w:val="none" w:sz="0" w:space="0" w:color="auto"/>
          </w:divBdr>
        </w:div>
        <w:div w:id="456410080">
          <w:marLeft w:val="0"/>
          <w:marRight w:val="0"/>
          <w:marTop w:val="0"/>
          <w:marBottom w:val="45"/>
          <w:divBdr>
            <w:top w:val="none" w:sz="0" w:space="0" w:color="auto"/>
            <w:left w:val="none" w:sz="0" w:space="0" w:color="auto"/>
            <w:bottom w:val="none" w:sz="0" w:space="0" w:color="auto"/>
            <w:right w:val="none" w:sz="0" w:space="0" w:color="auto"/>
          </w:divBdr>
        </w:div>
        <w:div w:id="81074654">
          <w:marLeft w:val="0"/>
          <w:marRight w:val="0"/>
          <w:marTop w:val="0"/>
          <w:marBottom w:val="45"/>
          <w:divBdr>
            <w:top w:val="none" w:sz="0" w:space="0" w:color="auto"/>
            <w:left w:val="none" w:sz="0" w:space="0" w:color="auto"/>
            <w:bottom w:val="none" w:sz="0" w:space="0" w:color="auto"/>
            <w:right w:val="none" w:sz="0" w:space="0" w:color="auto"/>
          </w:divBdr>
        </w:div>
        <w:div w:id="1452751225">
          <w:marLeft w:val="0"/>
          <w:marRight w:val="0"/>
          <w:marTop w:val="0"/>
          <w:marBottom w:val="45"/>
          <w:divBdr>
            <w:top w:val="none" w:sz="0" w:space="0" w:color="auto"/>
            <w:left w:val="none" w:sz="0" w:space="0" w:color="auto"/>
            <w:bottom w:val="none" w:sz="0" w:space="0" w:color="auto"/>
            <w:right w:val="none" w:sz="0" w:space="0" w:color="auto"/>
          </w:divBdr>
        </w:div>
        <w:div w:id="1816096334">
          <w:marLeft w:val="0"/>
          <w:marRight w:val="0"/>
          <w:marTop w:val="0"/>
          <w:marBottom w:val="0"/>
          <w:divBdr>
            <w:top w:val="none" w:sz="0" w:space="0" w:color="auto"/>
            <w:left w:val="none" w:sz="0" w:space="0" w:color="auto"/>
            <w:bottom w:val="none" w:sz="0" w:space="0" w:color="auto"/>
            <w:right w:val="none" w:sz="0" w:space="0" w:color="auto"/>
          </w:divBdr>
        </w:div>
        <w:div w:id="1486161802">
          <w:marLeft w:val="0"/>
          <w:marRight w:val="0"/>
          <w:marTop w:val="0"/>
          <w:marBottom w:val="0"/>
          <w:divBdr>
            <w:top w:val="none" w:sz="0" w:space="0" w:color="auto"/>
            <w:left w:val="none" w:sz="0" w:space="0" w:color="auto"/>
            <w:bottom w:val="none" w:sz="0" w:space="0" w:color="auto"/>
            <w:right w:val="none" w:sz="0" w:space="0" w:color="auto"/>
          </w:divBdr>
        </w:div>
        <w:div w:id="1217428827">
          <w:marLeft w:val="0"/>
          <w:marRight w:val="0"/>
          <w:marTop w:val="0"/>
          <w:marBottom w:val="0"/>
          <w:divBdr>
            <w:top w:val="none" w:sz="0" w:space="0" w:color="auto"/>
            <w:left w:val="none" w:sz="0" w:space="0" w:color="auto"/>
            <w:bottom w:val="none" w:sz="0" w:space="0" w:color="auto"/>
            <w:right w:val="none" w:sz="0" w:space="0" w:color="auto"/>
          </w:divBdr>
        </w:div>
        <w:div w:id="890769343">
          <w:marLeft w:val="0"/>
          <w:marRight w:val="0"/>
          <w:marTop w:val="0"/>
          <w:marBottom w:val="0"/>
          <w:divBdr>
            <w:top w:val="none" w:sz="0" w:space="0" w:color="auto"/>
            <w:left w:val="none" w:sz="0" w:space="0" w:color="auto"/>
            <w:bottom w:val="none" w:sz="0" w:space="0" w:color="auto"/>
            <w:right w:val="none" w:sz="0" w:space="0" w:color="auto"/>
          </w:divBdr>
        </w:div>
        <w:div w:id="576286067">
          <w:marLeft w:val="0"/>
          <w:marRight w:val="0"/>
          <w:marTop w:val="90"/>
          <w:marBottom w:val="45"/>
          <w:divBdr>
            <w:top w:val="none" w:sz="0" w:space="0" w:color="auto"/>
            <w:left w:val="none" w:sz="0" w:space="0" w:color="auto"/>
            <w:bottom w:val="none" w:sz="0" w:space="0" w:color="auto"/>
            <w:right w:val="none" w:sz="0" w:space="0" w:color="auto"/>
          </w:divBdr>
        </w:div>
        <w:div w:id="2072927148">
          <w:marLeft w:val="0"/>
          <w:marRight w:val="0"/>
          <w:marTop w:val="0"/>
          <w:marBottom w:val="90"/>
          <w:divBdr>
            <w:top w:val="none" w:sz="0" w:space="0" w:color="auto"/>
            <w:left w:val="none" w:sz="0" w:space="0" w:color="auto"/>
            <w:bottom w:val="none" w:sz="0" w:space="0" w:color="auto"/>
            <w:right w:val="none" w:sz="0" w:space="0" w:color="auto"/>
          </w:divBdr>
        </w:div>
        <w:div w:id="1707174495">
          <w:marLeft w:val="0"/>
          <w:marRight w:val="0"/>
          <w:marTop w:val="0"/>
          <w:marBottom w:val="90"/>
          <w:divBdr>
            <w:top w:val="none" w:sz="0" w:space="0" w:color="auto"/>
            <w:left w:val="none" w:sz="0" w:space="0" w:color="auto"/>
            <w:bottom w:val="none" w:sz="0" w:space="0" w:color="auto"/>
            <w:right w:val="none" w:sz="0" w:space="0" w:color="auto"/>
          </w:divBdr>
        </w:div>
        <w:div w:id="1889340153">
          <w:marLeft w:val="0"/>
          <w:marRight w:val="0"/>
          <w:marTop w:val="0"/>
          <w:marBottom w:val="90"/>
          <w:divBdr>
            <w:top w:val="none" w:sz="0" w:space="0" w:color="auto"/>
            <w:left w:val="none" w:sz="0" w:space="0" w:color="auto"/>
            <w:bottom w:val="none" w:sz="0" w:space="0" w:color="auto"/>
            <w:right w:val="none" w:sz="0" w:space="0" w:color="auto"/>
          </w:divBdr>
        </w:div>
      </w:divsChild>
    </w:div>
    <w:div w:id="1235357838">
      <w:marLeft w:val="0"/>
      <w:marRight w:val="0"/>
      <w:marTop w:val="0"/>
      <w:marBottom w:val="0"/>
      <w:divBdr>
        <w:top w:val="none" w:sz="0" w:space="0" w:color="auto"/>
        <w:left w:val="none" w:sz="0" w:space="0" w:color="auto"/>
        <w:bottom w:val="none" w:sz="0" w:space="0" w:color="auto"/>
        <w:right w:val="none" w:sz="0" w:space="0" w:color="auto"/>
      </w:divBdr>
      <w:divsChild>
        <w:div w:id="812211447">
          <w:marLeft w:val="0"/>
          <w:marRight w:val="0"/>
          <w:marTop w:val="0"/>
          <w:marBottom w:val="90"/>
          <w:divBdr>
            <w:top w:val="none" w:sz="0" w:space="0" w:color="auto"/>
            <w:left w:val="none" w:sz="0" w:space="0" w:color="auto"/>
            <w:bottom w:val="none" w:sz="0" w:space="0" w:color="auto"/>
            <w:right w:val="none" w:sz="0" w:space="0" w:color="auto"/>
          </w:divBdr>
        </w:div>
        <w:div w:id="15816507">
          <w:marLeft w:val="0"/>
          <w:marRight w:val="0"/>
          <w:marTop w:val="0"/>
          <w:marBottom w:val="45"/>
          <w:divBdr>
            <w:top w:val="none" w:sz="0" w:space="0" w:color="auto"/>
            <w:left w:val="none" w:sz="0" w:space="0" w:color="auto"/>
            <w:bottom w:val="none" w:sz="0" w:space="0" w:color="auto"/>
            <w:right w:val="none" w:sz="0" w:space="0" w:color="auto"/>
          </w:divBdr>
        </w:div>
        <w:div w:id="478500906">
          <w:marLeft w:val="0"/>
          <w:marRight w:val="0"/>
          <w:marTop w:val="0"/>
          <w:marBottom w:val="45"/>
          <w:divBdr>
            <w:top w:val="none" w:sz="0" w:space="0" w:color="auto"/>
            <w:left w:val="none" w:sz="0" w:space="0" w:color="auto"/>
            <w:bottom w:val="none" w:sz="0" w:space="0" w:color="auto"/>
            <w:right w:val="none" w:sz="0" w:space="0" w:color="auto"/>
          </w:divBdr>
        </w:div>
        <w:div w:id="1492864859">
          <w:marLeft w:val="0"/>
          <w:marRight w:val="0"/>
          <w:marTop w:val="0"/>
          <w:marBottom w:val="45"/>
          <w:divBdr>
            <w:top w:val="none" w:sz="0" w:space="0" w:color="auto"/>
            <w:left w:val="none" w:sz="0" w:space="0" w:color="auto"/>
            <w:bottom w:val="none" w:sz="0" w:space="0" w:color="auto"/>
            <w:right w:val="none" w:sz="0" w:space="0" w:color="auto"/>
          </w:divBdr>
        </w:div>
        <w:div w:id="1717655383">
          <w:marLeft w:val="0"/>
          <w:marRight w:val="0"/>
          <w:marTop w:val="0"/>
          <w:marBottom w:val="45"/>
          <w:divBdr>
            <w:top w:val="none" w:sz="0" w:space="0" w:color="auto"/>
            <w:left w:val="none" w:sz="0" w:space="0" w:color="auto"/>
            <w:bottom w:val="none" w:sz="0" w:space="0" w:color="auto"/>
            <w:right w:val="none" w:sz="0" w:space="0" w:color="auto"/>
          </w:divBdr>
        </w:div>
        <w:div w:id="1232078036">
          <w:marLeft w:val="0"/>
          <w:marRight w:val="0"/>
          <w:marTop w:val="0"/>
          <w:marBottom w:val="45"/>
          <w:divBdr>
            <w:top w:val="none" w:sz="0" w:space="0" w:color="auto"/>
            <w:left w:val="none" w:sz="0" w:space="0" w:color="auto"/>
            <w:bottom w:val="none" w:sz="0" w:space="0" w:color="auto"/>
            <w:right w:val="none" w:sz="0" w:space="0" w:color="auto"/>
          </w:divBdr>
        </w:div>
        <w:div w:id="899943275">
          <w:marLeft w:val="0"/>
          <w:marRight w:val="0"/>
          <w:marTop w:val="0"/>
          <w:marBottom w:val="45"/>
          <w:divBdr>
            <w:top w:val="none" w:sz="0" w:space="0" w:color="auto"/>
            <w:left w:val="none" w:sz="0" w:space="0" w:color="auto"/>
            <w:bottom w:val="none" w:sz="0" w:space="0" w:color="auto"/>
            <w:right w:val="none" w:sz="0" w:space="0" w:color="auto"/>
          </w:divBdr>
        </w:div>
        <w:div w:id="354308876">
          <w:marLeft w:val="0"/>
          <w:marRight w:val="0"/>
          <w:marTop w:val="0"/>
          <w:marBottom w:val="45"/>
          <w:divBdr>
            <w:top w:val="none" w:sz="0" w:space="0" w:color="auto"/>
            <w:left w:val="none" w:sz="0" w:space="0" w:color="auto"/>
            <w:bottom w:val="none" w:sz="0" w:space="0" w:color="auto"/>
            <w:right w:val="none" w:sz="0" w:space="0" w:color="auto"/>
          </w:divBdr>
        </w:div>
        <w:div w:id="528839874">
          <w:marLeft w:val="0"/>
          <w:marRight w:val="0"/>
          <w:marTop w:val="0"/>
          <w:marBottom w:val="0"/>
          <w:divBdr>
            <w:top w:val="none" w:sz="0" w:space="0" w:color="auto"/>
            <w:left w:val="none" w:sz="0" w:space="0" w:color="auto"/>
            <w:bottom w:val="none" w:sz="0" w:space="0" w:color="auto"/>
            <w:right w:val="none" w:sz="0" w:space="0" w:color="auto"/>
          </w:divBdr>
        </w:div>
        <w:div w:id="1326670505">
          <w:marLeft w:val="0"/>
          <w:marRight w:val="0"/>
          <w:marTop w:val="0"/>
          <w:marBottom w:val="0"/>
          <w:divBdr>
            <w:top w:val="none" w:sz="0" w:space="0" w:color="auto"/>
            <w:left w:val="none" w:sz="0" w:space="0" w:color="auto"/>
            <w:bottom w:val="none" w:sz="0" w:space="0" w:color="auto"/>
            <w:right w:val="none" w:sz="0" w:space="0" w:color="auto"/>
          </w:divBdr>
        </w:div>
        <w:div w:id="529032517">
          <w:marLeft w:val="0"/>
          <w:marRight w:val="0"/>
          <w:marTop w:val="0"/>
          <w:marBottom w:val="0"/>
          <w:divBdr>
            <w:top w:val="none" w:sz="0" w:space="0" w:color="auto"/>
            <w:left w:val="none" w:sz="0" w:space="0" w:color="auto"/>
            <w:bottom w:val="none" w:sz="0" w:space="0" w:color="auto"/>
            <w:right w:val="none" w:sz="0" w:space="0" w:color="auto"/>
          </w:divBdr>
        </w:div>
        <w:div w:id="688485537">
          <w:marLeft w:val="0"/>
          <w:marRight w:val="0"/>
          <w:marTop w:val="0"/>
          <w:marBottom w:val="0"/>
          <w:divBdr>
            <w:top w:val="none" w:sz="0" w:space="0" w:color="auto"/>
            <w:left w:val="none" w:sz="0" w:space="0" w:color="auto"/>
            <w:bottom w:val="none" w:sz="0" w:space="0" w:color="auto"/>
            <w:right w:val="none" w:sz="0" w:space="0" w:color="auto"/>
          </w:divBdr>
        </w:div>
        <w:div w:id="1684093428">
          <w:marLeft w:val="0"/>
          <w:marRight w:val="0"/>
          <w:marTop w:val="0"/>
          <w:marBottom w:val="0"/>
          <w:divBdr>
            <w:top w:val="none" w:sz="0" w:space="0" w:color="auto"/>
            <w:left w:val="none" w:sz="0" w:space="0" w:color="auto"/>
            <w:bottom w:val="none" w:sz="0" w:space="0" w:color="auto"/>
            <w:right w:val="none" w:sz="0" w:space="0" w:color="auto"/>
          </w:divBdr>
        </w:div>
        <w:div w:id="1316760209">
          <w:marLeft w:val="0"/>
          <w:marRight w:val="0"/>
          <w:marTop w:val="90"/>
          <w:marBottom w:val="45"/>
          <w:divBdr>
            <w:top w:val="none" w:sz="0" w:space="0" w:color="auto"/>
            <w:left w:val="none" w:sz="0" w:space="0" w:color="auto"/>
            <w:bottom w:val="none" w:sz="0" w:space="0" w:color="auto"/>
            <w:right w:val="none" w:sz="0" w:space="0" w:color="auto"/>
          </w:divBdr>
        </w:div>
        <w:div w:id="373122306">
          <w:marLeft w:val="0"/>
          <w:marRight w:val="0"/>
          <w:marTop w:val="0"/>
          <w:marBottom w:val="90"/>
          <w:divBdr>
            <w:top w:val="none" w:sz="0" w:space="0" w:color="auto"/>
            <w:left w:val="none" w:sz="0" w:space="0" w:color="auto"/>
            <w:bottom w:val="none" w:sz="0" w:space="0" w:color="auto"/>
            <w:right w:val="none" w:sz="0" w:space="0" w:color="auto"/>
          </w:divBdr>
        </w:div>
        <w:div w:id="609777673">
          <w:marLeft w:val="0"/>
          <w:marRight w:val="0"/>
          <w:marTop w:val="0"/>
          <w:marBottom w:val="90"/>
          <w:divBdr>
            <w:top w:val="none" w:sz="0" w:space="0" w:color="auto"/>
            <w:left w:val="none" w:sz="0" w:space="0" w:color="auto"/>
            <w:bottom w:val="none" w:sz="0" w:space="0" w:color="auto"/>
            <w:right w:val="none" w:sz="0" w:space="0" w:color="auto"/>
          </w:divBdr>
        </w:div>
        <w:div w:id="1040058158">
          <w:marLeft w:val="0"/>
          <w:marRight w:val="0"/>
          <w:marTop w:val="0"/>
          <w:marBottom w:val="90"/>
          <w:divBdr>
            <w:top w:val="none" w:sz="0" w:space="0" w:color="auto"/>
            <w:left w:val="none" w:sz="0" w:space="0" w:color="auto"/>
            <w:bottom w:val="none" w:sz="0" w:space="0" w:color="auto"/>
            <w:right w:val="none" w:sz="0" w:space="0" w:color="auto"/>
          </w:divBdr>
          <w:divsChild>
            <w:div w:id="1548297177">
              <w:marLeft w:val="0"/>
              <w:marRight w:val="0"/>
              <w:marTop w:val="30"/>
              <w:marBottom w:val="0"/>
              <w:divBdr>
                <w:top w:val="none" w:sz="0" w:space="0" w:color="auto"/>
                <w:left w:val="none" w:sz="0" w:space="0" w:color="auto"/>
                <w:bottom w:val="none" w:sz="0" w:space="0" w:color="auto"/>
                <w:right w:val="none" w:sz="0" w:space="0" w:color="auto"/>
              </w:divBdr>
              <w:divsChild>
                <w:div w:id="1740246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6237">
          <w:marLeft w:val="0"/>
          <w:marRight w:val="0"/>
          <w:marTop w:val="0"/>
          <w:marBottom w:val="45"/>
          <w:divBdr>
            <w:top w:val="none" w:sz="0" w:space="0" w:color="auto"/>
            <w:left w:val="none" w:sz="0" w:space="0" w:color="auto"/>
            <w:bottom w:val="none" w:sz="0" w:space="0" w:color="auto"/>
            <w:right w:val="none" w:sz="0" w:space="0" w:color="auto"/>
          </w:divBdr>
        </w:div>
        <w:div w:id="2087410669">
          <w:marLeft w:val="0"/>
          <w:marRight w:val="0"/>
          <w:marTop w:val="0"/>
          <w:marBottom w:val="45"/>
          <w:divBdr>
            <w:top w:val="none" w:sz="0" w:space="0" w:color="auto"/>
            <w:left w:val="none" w:sz="0" w:space="0" w:color="auto"/>
            <w:bottom w:val="none" w:sz="0" w:space="0" w:color="auto"/>
            <w:right w:val="none" w:sz="0" w:space="0" w:color="auto"/>
          </w:divBdr>
        </w:div>
        <w:div w:id="1074207548">
          <w:marLeft w:val="0"/>
          <w:marRight w:val="0"/>
          <w:marTop w:val="0"/>
          <w:marBottom w:val="45"/>
          <w:divBdr>
            <w:top w:val="none" w:sz="0" w:space="0" w:color="auto"/>
            <w:left w:val="none" w:sz="0" w:space="0" w:color="auto"/>
            <w:bottom w:val="none" w:sz="0" w:space="0" w:color="auto"/>
            <w:right w:val="none" w:sz="0" w:space="0" w:color="auto"/>
          </w:divBdr>
        </w:div>
        <w:div w:id="1361861992">
          <w:marLeft w:val="0"/>
          <w:marRight w:val="0"/>
          <w:marTop w:val="0"/>
          <w:marBottom w:val="45"/>
          <w:divBdr>
            <w:top w:val="none" w:sz="0" w:space="0" w:color="auto"/>
            <w:left w:val="none" w:sz="0" w:space="0" w:color="auto"/>
            <w:bottom w:val="none" w:sz="0" w:space="0" w:color="auto"/>
            <w:right w:val="none" w:sz="0" w:space="0" w:color="auto"/>
          </w:divBdr>
        </w:div>
        <w:div w:id="2046833843">
          <w:marLeft w:val="0"/>
          <w:marRight w:val="0"/>
          <w:marTop w:val="0"/>
          <w:marBottom w:val="45"/>
          <w:divBdr>
            <w:top w:val="none" w:sz="0" w:space="0" w:color="auto"/>
            <w:left w:val="none" w:sz="0" w:space="0" w:color="auto"/>
            <w:bottom w:val="none" w:sz="0" w:space="0" w:color="auto"/>
            <w:right w:val="none" w:sz="0" w:space="0" w:color="auto"/>
          </w:divBdr>
        </w:div>
        <w:div w:id="1165631114">
          <w:marLeft w:val="0"/>
          <w:marRight w:val="0"/>
          <w:marTop w:val="0"/>
          <w:marBottom w:val="45"/>
          <w:divBdr>
            <w:top w:val="none" w:sz="0" w:space="0" w:color="auto"/>
            <w:left w:val="none" w:sz="0" w:space="0" w:color="auto"/>
            <w:bottom w:val="none" w:sz="0" w:space="0" w:color="auto"/>
            <w:right w:val="none" w:sz="0" w:space="0" w:color="auto"/>
          </w:divBdr>
        </w:div>
        <w:div w:id="647824236">
          <w:marLeft w:val="0"/>
          <w:marRight w:val="0"/>
          <w:marTop w:val="0"/>
          <w:marBottom w:val="45"/>
          <w:divBdr>
            <w:top w:val="none" w:sz="0" w:space="0" w:color="auto"/>
            <w:left w:val="none" w:sz="0" w:space="0" w:color="auto"/>
            <w:bottom w:val="none" w:sz="0" w:space="0" w:color="auto"/>
            <w:right w:val="none" w:sz="0" w:space="0" w:color="auto"/>
          </w:divBdr>
        </w:div>
        <w:div w:id="1198784692">
          <w:marLeft w:val="0"/>
          <w:marRight w:val="0"/>
          <w:marTop w:val="0"/>
          <w:marBottom w:val="0"/>
          <w:divBdr>
            <w:top w:val="none" w:sz="0" w:space="0" w:color="auto"/>
            <w:left w:val="none" w:sz="0" w:space="0" w:color="auto"/>
            <w:bottom w:val="none" w:sz="0" w:space="0" w:color="auto"/>
            <w:right w:val="none" w:sz="0" w:space="0" w:color="auto"/>
          </w:divBdr>
        </w:div>
        <w:div w:id="71006564">
          <w:marLeft w:val="0"/>
          <w:marRight w:val="0"/>
          <w:marTop w:val="0"/>
          <w:marBottom w:val="0"/>
          <w:divBdr>
            <w:top w:val="none" w:sz="0" w:space="0" w:color="auto"/>
            <w:left w:val="none" w:sz="0" w:space="0" w:color="auto"/>
            <w:bottom w:val="none" w:sz="0" w:space="0" w:color="auto"/>
            <w:right w:val="none" w:sz="0" w:space="0" w:color="auto"/>
          </w:divBdr>
        </w:div>
        <w:div w:id="782193121">
          <w:marLeft w:val="0"/>
          <w:marRight w:val="0"/>
          <w:marTop w:val="0"/>
          <w:marBottom w:val="0"/>
          <w:divBdr>
            <w:top w:val="none" w:sz="0" w:space="0" w:color="auto"/>
            <w:left w:val="none" w:sz="0" w:space="0" w:color="auto"/>
            <w:bottom w:val="none" w:sz="0" w:space="0" w:color="auto"/>
            <w:right w:val="none" w:sz="0" w:space="0" w:color="auto"/>
          </w:divBdr>
        </w:div>
        <w:div w:id="840780409">
          <w:marLeft w:val="0"/>
          <w:marRight w:val="0"/>
          <w:marTop w:val="0"/>
          <w:marBottom w:val="0"/>
          <w:divBdr>
            <w:top w:val="none" w:sz="0" w:space="0" w:color="auto"/>
            <w:left w:val="none" w:sz="0" w:space="0" w:color="auto"/>
            <w:bottom w:val="none" w:sz="0" w:space="0" w:color="auto"/>
            <w:right w:val="none" w:sz="0" w:space="0" w:color="auto"/>
          </w:divBdr>
        </w:div>
        <w:div w:id="313023467">
          <w:marLeft w:val="0"/>
          <w:marRight w:val="0"/>
          <w:marTop w:val="90"/>
          <w:marBottom w:val="45"/>
          <w:divBdr>
            <w:top w:val="none" w:sz="0" w:space="0" w:color="auto"/>
            <w:left w:val="none" w:sz="0" w:space="0" w:color="auto"/>
            <w:bottom w:val="none" w:sz="0" w:space="0" w:color="auto"/>
            <w:right w:val="none" w:sz="0" w:space="0" w:color="auto"/>
          </w:divBdr>
        </w:div>
        <w:div w:id="1565289912">
          <w:marLeft w:val="0"/>
          <w:marRight w:val="0"/>
          <w:marTop w:val="0"/>
          <w:marBottom w:val="90"/>
          <w:divBdr>
            <w:top w:val="none" w:sz="0" w:space="0" w:color="auto"/>
            <w:left w:val="none" w:sz="0" w:space="0" w:color="auto"/>
            <w:bottom w:val="none" w:sz="0" w:space="0" w:color="auto"/>
            <w:right w:val="none" w:sz="0" w:space="0" w:color="auto"/>
          </w:divBdr>
        </w:div>
        <w:div w:id="1463889247">
          <w:marLeft w:val="0"/>
          <w:marRight w:val="0"/>
          <w:marTop w:val="0"/>
          <w:marBottom w:val="90"/>
          <w:divBdr>
            <w:top w:val="none" w:sz="0" w:space="0" w:color="auto"/>
            <w:left w:val="none" w:sz="0" w:space="0" w:color="auto"/>
            <w:bottom w:val="none" w:sz="0" w:space="0" w:color="auto"/>
            <w:right w:val="none" w:sz="0" w:space="0" w:color="auto"/>
          </w:divBdr>
        </w:div>
        <w:div w:id="1617712460">
          <w:marLeft w:val="0"/>
          <w:marRight w:val="0"/>
          <w:marTop w:val="0"/>
          <w:marBottom w:val="90"/>
          <w:divBdr>
            <w:top w:val="none" w:sz="0" w:space="0" w:color="auto"/>
            <w:left w:val="none" w:sz="0" w:space="0" w:color="auto"/>
            <w:bottom w:val="none" w:sz="0" w:space="0" w:color="auto"/>
            <w:right w:val="none" w:sz="0" w:space="0" w:color="auto"/>
          </w:divBdr>
        </w:div>
      </w:divsChild>
    </w:div>
    <w:div w:id="1246695448">
      <w:marLeft w:val="0"/>
      <w:marRight w:val="0"/>
      <w:marTop w:val="0"/>
      <w:marBottom w:val="0"/>
      <w:divBdr>
        <w:top w:val="none" w:sz="0" w:space="0" w:color="auto"/>
        <w:left w:val="none" w:sz="0" w:space="0" w:color="auto"/>
        <w:bottom w:val="none" w:sz="0" w:space="0" w:color="auto"/>
        <w:right w:val="none" w:sz="0" w:space="0" w:color="auto"/>
      </w:divBdr>
      <w:divsChild>
        <w:div w:id="1081751783">
          <w:marLeft w:val="0"/>
          <w:marRight w:val="0"/>
          <w:marTop w:val="0"/>
          <w:marBottom w:val="90"/>
          <w:divBdr>
            <w:top w:val="none" w:sz="0" w:space="0" w:color="auto"/>
            <w:left w:val="none" w:sz="0" w:space="0" w:color="auto"/>
            <w:bottom w:val="none" w:sz="0" w:space="0" w:color="auto"/>
            <w:right w:val="none" w:sz="0" w:space="0" w:color="auto"/>
          </w:divBdr>
          <w:divsChild>
            <w:div w:id="555046583">
              <w:marLeft w:val="0"/>
              <w:marRight w:val="0"/>
              <w:marTop w:val="30"/>
              <w:marBottom w:val="0"/>
              <w:divBdr>
                <w:top w:val="none" w:sz="0" w:space="0" w:color="auto"/>
                <w:left w:val="none" w:sz="0" w:space="0" w:color="auto"/>
                <w:bottom w:val="none" w:sz="0" w:space="0" w:color="auto"/>
                <w:right w:val="none" w:sz="0" w:space="0" w:color="auto"/>
              </w:divBdr>
              <w:divsChild>
                <w:div w:id="2008746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623305">
          <w:marLeft w:val="0"/>
          <w:marRight w:val="0"/>
          <w:marTop w:val="0"/>
          <w:marBottom w:val="45"/>
          <w:divBdr>
            <w:top w:val="none" w:sz="0" w:space="0" w:color="auto"/>
            <w:left w:val="none" w:sz="0" w:space="0" w:color="auto"/>
            <w:bottom w:val="none" w:sz="0" w:space="0" w:color="auto"/>
            <w:right w:val="none" w:sz="0" w:space="0" w:color="auto"/>
          </w:divBdr>
        </w:div>
        <w:div w:id="866020026">
          <w:marLeft w:val="0"/>
          <w:marRight w:val="0"/>
          <w:marTop w:val="0"/>
          <w:marBottom w:val="45"/>
          <w:divBdr>
            <w:top w:val="none" w:sz="0" w:space="0" w:color="auto"/>
            <w:left w:val="none" w:sz="0" w:space="0" w:color="auto"/>
            <w:bottom w:val="none" w:sz="0" w:space="0" w:color="auto"/>
            <w:right w:val="none" w:sz="0" w:space="0" w:color="auto"/>
          </w:divBdr>
        </w:div>
        <w:div w:id="448816704">
          <w:marLeft w:val="0"/>
          <w:marRight w:val="0"/>
          <w:marTop w:val="0"/>
          <w:marBottom w:val="45"/>
          <w:divBdr>
            <w:top w:val="none" w:sz="0" w:space="0" w:color="auto"/>
            <w:left w:val="none" w:sz="0" w:space="0" w:color="auto"/>
            <w:bottom w:val="none" w:sz="0" w:space="0" w:color="auto"/>
            <w:right w:val="none" w:sz="0" w:space="0" w:color="auto"/>
          </w:divBdr>
        </w:div>
        <w:div w:id="1166245493">
          <w:marLeft w:val="0"/>
          <w:marRight w:val="0"/>
          <w:marTop w:val="0"/>
          <w:marBottom w:val="45"/>
          <w:divBdr>
            <w:top w:val="none" w:sz="0" w:space="0" w:color="auto"/>
            <w:left w:val="none" w:sz="0" w:space="0" w:color="auto"/>
            <w:bottom w:val="none" w:sz="0" w:space="0" w:color="auto"/>
            <w:right w:val="none" w:sz="0" w:space="0" w:color="auto"/>
          </w:divBdr>
        </w:div>
        <w:div w:id="66726462">
          <w:marLeft w:val="0"/>
          <w:marRight w:val="0"/>
          <w:marTop w:val="0"/>
          <w:marBottom w:val="45"/>
          <w:divBdr>
            <w:top w:val="none" w:sz="0" w:space="0" w:color="auto"/>
            <w:left w:val="none" w:sz="0" w:space="0" w:color="auto"/>
            <w:bottom w:val="none" w:sz="0" w:space="0" w:color="auto"/>
            <w:right w:val="none" w:sz="0" w:space="0" w:color="auto"/>
          </w:divBdr>
        </w:div>
        <w:div w:id="290136995">
          <w:marLeft w:val="0"/>
          <w:marRight w:val="0"/>
          <w:marTop w:val="0"/>
          <w:marBottom w:val="45"/>
          <w:divBdr>
            <w:top w:val="none" w:sz="0" w:space="0" w:color="auto"/>
            <w:left w:val="none" w:sz="0" w:space="0" w:color="auto"/>
            <w:bottom w:val="none" w:sz="0" w:space="0" w:color="auto"/>
            <w:right w:val="none" w:sz="0" w:space="0" w:color="auto"/>
          </w:divBdr>
        </w:div>
        <w:div w:id="1029331308">
          <w:marLeft w:val="0"/>
          <w:marRight w:val="0"/>
          <w:marTop w:val="0"/>
          <w:marBottom w:val="45"/>
          <w:divBdr>
            <w:top w:val="none" w:sz="0" w:space="0" w:color="auto"/>
            <w:left w:val="none" w:sz="0" w:space="0" w:color="auto"/>
            <w:bottom w:val="none" w:sz="0" w:space="0" w:color="auto"/>
            <w:right w:val="none" w:sz="0" w:space="0" w:color="auto"/>
          </w:divBdr>
        </w:div>
        <w:div w:id="920871300">
          <w:marLeft w:val="0"/>
          <w:marRight w:val="0"/>
          <w:marTop w:val="0"/>
          <w:marBottom w:val="0"/>
          <w:divBdr>
            <w:top w:val="none" w:sz="0" w:space="0" w:color="auto"/>
            <w:left w:val="none" w:sz="0" w:space="0" w:color="auto"/>
            <w:bottom w:val="none" w:sz="0" w:space="0" w:color="auto"/>
            <w:right w:val="none" w:sz="0" w:space="0" w:color="auto"/>
          </w:divBdr>
        </w:div>
        <w:div w:id="958070966">
          <w:marLeft w:val="0"/>
          <w:marRight w:val="0"/>
          <w:marTop w:val="0"/>
          <w:marBottom w:val="0"/>
          <w:divBdr>
            <w:top w:val="none" w:sz="0" w:space="0" w:color="auto"/>
            <w:left w:val="none" w:sz="0" w:space="0" w:color="auto"/>
            <w:bottom w:val="none" w:sz="0" w:space="0" w:color="auto"/>
            <w:right w:val="none" w:sz="0" w:space="0" w:color="auto"/>
          </w:divBdr>
        </w:div>
        <w:div w:id="1362438869">
          <w:marLeft w:val="0"/>
          <w:marRight w:val="0"/>
          <w:marTop w:val="0"/>
          <w:marBottom w:val="0"/>
          <w:divBdr>
            <w:top w:val="none" w:sz="0" w:space="0" w:color="auto"/>
            <w:left w:val="none" w:sz="0" w:space="0" w:color="auto"/>
            <w:bottom w:val="none" w:sz="0" w:space="0" w:color="auto"/>
            <w:right w:val="none" w:sz="0" w:space="0" w:color="auto"/>
          </w:divBdr>
        </w:div>
        <w:div w:id="846091341">
          <w:marLeft w:val="0"/>
          <w:marRight w:val="0"/>
          <w:marTop w:val="0"/>
          <w:marBottom w:val="0"/>
          <w:divBdr>
            <w:top w:val="none" w:sz="0" w:space="0" w:color="auto"/>
            <w:left w:val="none" w:sz="0" w:space="0" w:color="auto"/>
            <w:bottom w:val="none" w:sz="0" w:space="0" w:color="auto"/>
            <w:right w:val="none" w:sz="0" w:space="0" w:color="auto"/>
          </w:divBdr>
        </w:div>
        <w:div w:id="559946800">
          <w:marLeft w:val="0"/>
          <w:marRight w:val="0"/>
          <w:marTop w:val="90"/>
          <w:marBottom w:val="45"/>
          <w:divBdr>
            <w:top w:val="none" w:sz="0" w:space="0" w:color="auto"/>
            <w:left w:val="none" w:sz="0" w:space="0" w:color="auto"/>
            <w:bottom w:val="none" w:sz="0" w:space="0" w:color="auto"/>
            <w:right w:val="none" w:sz="0" w:space="0" w:color="auto"/>
          </w:divBdr>
        </w:div>
        <w:div w:id="1773815800">
          <w:marLeft w:val="0"/>
          <w:marRight w:val="0"/>
          <w:marTop w:val="0"/>
          <w:marBottom w:val="90"/>
          <w:divBdr>
            <w:top w:val="none" w:sz="0" w:space="0" w:color="auto"/>
            <w:left w:val="none" w:sz="0" w:space="0" w:color="auto"/>
            <w:bottom w:val="none" w:sz="0" w:space="0" w:color="auto"/>
            <w:right w:val="none" w:sz="0" w:space="0" w:color="auto"/>
          </w:divBdr>
        </w:div>
        <w:div w:id="324825925">
          <w:marLeft w:val="0"/>
          <w:marRight w:val="0"/>
          <w:marTop w:val="0"/>
          <w:marBottom w:val="90"/>
          <w:divBdr>
            <w:top w:val="none" w:sz="0" w:space="0" w:color="auto"/>
            <w:left w:val="none" w:sz="0" w:space="0" w:color="auto"/>
            <w:bottom w:val="none" w:sz="0" w:space="0" w:color="auto"/>
            <w:right w:val="none" w:sz="0" w:space="0" w:color="auto"/>
          </w:divBdr>
        </w:div>
        <w:div w:id="1491210871">
          <w:marLeft w:val="0"/>
          <w:marRight w:val="0"/>
          <w:marTop w:val="0"/>
          <w:marBottom w:val="90"/>
          <w:divBdr>
            <w:top w:val="none" w:sz="0" w:space="0" w:color="auto"/>
            <w:left w:val="none" w:sz="0" w:space="0" w:color="auto"/>
            <w:bottom w:val="none" w:sz="0" w:space="0" w:color="auto"/>
            <w:right w:val="none" w:sz="0" w:space="0" w:color="auto"/>
          </w:divBdr>
        </w:div>
        <w:div w:id="1775058481">
          <w:marLeft w:val="0"/>
          <w:marRight w:val="0"/>
          <w:marTop w:val="0"/>
          <w:marBottom w:val="90"/>
          <w:divBdr>
            <w:top w:val="none" w:sz="0" w:space="0" w:color="auto"/>
            <w:left w:val="none" w:sz="0" w:space="0" w:color="auto"/>
            <w:bottom w:val="none" w:sz="0" w:space="0" w:color="auto"/>
            <w:right w:val="none" w:sz="0" w:space="0" w:color="auto"/>
          </w:divBdr>
        </w:div>
        <w:div w:id="1375426401">
          <w:marLeft w:val="0"/>
          <w:marRight w:val="0"/>
          <w:marTop w:val="0"/>
          <w:marBottom w:val="90"/>
          <w:divBdr>
            <w:top w:val="none" w:sz="0" w:space="0" w:color="auto"/>
            <w:left w:val="none" w:sz="0" w:space="0" w:color="auto"/>
            <w:bottom w:val="none" w:sz="0" w:space="0" w:color="auto"/>
            <w:right w:val="none" w:sz="0" w:space="0" w:color="auto"/>
          </w:divBdr>
          <w:divsChild>
            <w:div w:id="242222736">
              <w:marLeft w:val="0"/>
              <w:marRight w:val="0"/>
              <w:marTop w:val="30"/>
              <w:marBottom w:val="0"/>
              <w:divBdr>
                <w:top w:val="none" w:sz="0" w:space="0" w:color="auto"/>
                <w:left w:val="none" w:sz="0" w:space="0" w:color="auto"/>
                <w:bottom w:val="none" w:sz="0" w:space="0" w:color="auto"/>
                <w:right w:val="none" w:sz="0" w:space="0" w:color="auto"/>
              </w:divBdr>
              <w:divsChild>
                <w:div w:id="681248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4661978">
          <w:marLeft w:val="0"/>
          <w:marRight w:val="0"/>
          <w:marTop w:val="0"/>
          <w:marBottom w:val="45"/>
          <w:divBdr>
            <w:top w:val="none" w:sz="0" w:space="0" w:color="auto"/>
            <w:left w:val="none" w:sz="0" w:space="0" w:color="auto"/>
            <w:bottom w:val="none" w:sz="0" w:space="0" w:color="auto"/>
            <w:right w:val="none" w:sz="0" w:space="0" w:color="auto"/>
          </w:divBdr>
        </w:div>
        <w:div w:id="1404834196">
          <w:marLeft w:val="0"/>
          <w:marRight w:val="0"/>
          <w:marTop w:val="0"/>
          <w:marBottom w:val="45"/>
          <w:divBdr>
            <w:top w:val="none" w:sz="0" w:space="0" w:color="auto"/>
            <w:left w:val="none" w:sz="0" w:space="0" w:color="auto"/>
            <w:bottom w:val="none" w:sz="0" w:space="0" w:color="auto"/>
            <w:right w:val="none" w:sz="0" w:space="0" w:color="auto"/>
          </w:divBdr>
        </w:div>
        <w:div w:id="1662543696">
          <w:marLeft w:val="0"/>
          <w:marRight w:val="0"/>
          <w:marTop w:val="0"/>
          <w:marBottom w:val="45"/>
          <w:divBdr>
            <w:top w:val="none" w:sz="0" w:space="0" w:color="auto"/>
            <w:left w:val="none" w:sz="0" w:space="0" w:color="auto"/>
            <w:bottom w:val="none" w:sz="0" w:space="0" w:color="auto"/>
            <w:right w:val="none" w:sz="0" w:space="0" w:color="auto"/>
          </w:divBdr>
        </w:div>
        <w:div w:id="428357858">
          <w:marLeft w:val="0"/>
          <w:marRight w:val="0"/>
          <w:marTop w:val="0"/>
          <w:marBottom w:val="45"/>
          <w:divBdr>
            <w:top w:val="none" w:sz="0" w:space="0" w:color="auto"/>
            <w:left w:val="none" w:sz="0" w:space="0" w:color="auto"/>
            <w:bottom w:val="none" w:sz="0" w:space="0" w:color="auto"/>
            <w:right w:val="none" w:sz="0" w:space="0" w:color="auto"/>
          </w:divBdr>
        </w:div>
        <w:div w:id="1427074803">
          <w:marLeft w:val="0"/>
          <w:marRight w:val="0"/>
          <w:marTop w:val="0"/>
          <w:marBottom w:val="45"/>
          <w:divBdr>
            <w:top w:val="none" w:sz="0" w:space="0" w:color="auto"/>
            <w:left w:val="none" w:sz="0" w:space="0" w:color="auto"/>
            <w:bottom w:val="none" w:sz="0" w:space="0" w:color="auto"/>
            <w:right w:val="none" w:sz="0" w:space="0" w:color="auto"/>
          </w:divBdr>
        </w:div>
        <w:div w:id="438254745">
          <w:marLeft w:val="0"/>
          <w:marRight w:val="0"/>
          <w:marTop w:val="0"/>
          <w:marBottom w:val="45"/>
          <w:divBdr>
            <w:top w:val="none" w:sz="0" w:space="0" w:color="auto"/>
            <w:left w:val="none" w:sz="0" w:space="0" w:color="auto"/>
            <w:bottom w:val="none" w:sz="0" w:space="0" w:color="auto"/>
            <w:right w:val="none" w:sz="0" w:space="0" w:color="auto"/>
          </w:divBdr>
        </w:div>
        <w:div w:id="1663968093">
          <w:marLeft w:val="0"/>
          <w:marRight w:val="0"/>
          <w:marTop w:val="0"/>
          <w:marBottom w:val="45"/>
          <w:divBdr>
            <w:top w:val="none" w:sz="0" w:space="0" w:color="auto"/>
            <w:left w:val="none" w:sz="0" w:space="0" w:color="auto"/>
            <w:bottom w:val="none" w:sz="0" w:space="0" w:color="auto"/>
            <w:right w:val="none" w:sz="0" w:space="0" w:color="auto"/>
          </w:divBdr>
        </w:div>
        <w:div w:id="702096054">
          <w:marLeft w:val="0"/>
          <w:marRight w:val="0"/>
          <w:marTop w:val="0"/>
          <w:marBottom w:val="0"/>
          <w:divBdr>
            <w:top w:val="none" w:sz="0" w:space="0" w:color="auto"/>
            <w:left w:val="none" w:sz="0" w:space="0" w:color="auto"/>
            <w:bottom w:val="none" w:sz="0" w:space="0" w:color="auto"/>
            <w:right w:val="none" w:sz="0" w:space="0" w:color="auto"/>
          </w:divBdr>
        </w:div>
        <w:div w:id="820923755">
          <w:marLeft w:val="0"/>
          <w:marRight w:val="0"/>
          <w:marTop w:val="0"/>
          <w:marBottom w:val="0"/>
          <w:divBdr>
            <w:top w:val="none" w:sz="0" w:space="0" w:color="auto"/>
            <w:left w:val="none" w:sz="0" w:space="0" w:color="auto"/>
            <w:bottom w:val="none" w:sz="0" w:space="0" w:color="auto"/>
            <w:right w:val="none" w:sz="0" w:space="0" w:color="auto"/>
          </w:divBdr>
        </w:div>
        <w:div w:id="643511857">
          <w:marLeft w:val="0"/>
          <w:marRight w:val="0"/>
          <w:marTop w:val="0"/>
          <w:marBottom w:val="0"/>
          <w:divBdr>
            <w:top w:val="none" w:sz="0" w:space="0" w:color="auto"/>
            <w:left w:val="none" w:sz="0" w:space="0" w:color="auto"/>
            <w:bottom w:val="none" w:sz="0" w:space="0" w:color="auto"/>
            <w:right w:val="none" w:sz="0" w:space="0" w:color="auto"/>
          </w:divBdr>
        </w:div>
        <w:div w:id="325062448">
          <w:marLeft w:val="0"/>
          <w:marRight w:val="0"/>
          <w:marTop w:val="0"/>
          <w:marBottom w:val="0"/>
          <w:divBdr>
            <w:top w:val="none" w:sz="0" w:space="0" w:color="auto"/>
            <w:left w:val="none" w:sz="0" w:space="0" w:color="auto"/>
            <w:bottom w:val="none" w:sz="0" w:space="0" w:color="auto"/>
            <w:right w:val="none" w:sz="0" w:space="0" w:color="auto"/>
          </w:divBdr>
        </w:div>
        <w:div w:id="1125276316">
          <w:marLeft w:val="0"/>
          <w:marRight w:val="0"/>
          <w:marTop w:val="90"/>
          <w:marBottom w:val="45"/>
          <w:divBdr>
            <w:top w:val="none" w:sz="0" w:space="0" w:color="auto"/>
            <w:left w:val="none" w:sz="0" w:space="0" w:color="auto"/>
            <w:bottom w:val="none" w:sz="0" w:space="0" w:color="auto"/>
            <w:right w:val="none" w:sz="0" w:space="0" w:color="auto"/>
          </w:divBdr>
        </w:div>
        <w:div w:id="1133716297">
          <w:marLeft w:val="0"/>
          <w:marRight w:val="0"/>
          <w:marTop w:val="0"/>
          <w:marBottom w:val="90"/>
          <w:divBdr>
            <w:top w:val="none" w:sz="0" w:space="0" w:color="auto"/>
            <w:left w:val="none" w:sz="0" w:space="0" w:color="auto"/>
            <w:bottom w:val="none" w:sz="0" w:space="0" w:color="auto"/>
            <w:right w:val="none" w:sz="0" w:space="0" w:color="auto"/>
          </w:divBdr>
        </w:div>
      </w:divsChild>
    </w:div>
    <w:div w:id="1257440360">
      <w:marLeft w:val="0"/>
      <w:marRight w:val="0"/>
      <w:marTop w:val="0"/>
      <w:marBottom w:val="90"/>
      <w:divBdr>
        <w:top w:val="none" w:sz="0" w:space="0" w:color="auto"/>
        <w:left w:val="none" w:sz="0" w:space="0" w:color="auto"/>
        <w:bottom w:val="none" w:sz="0" w:space="0" w:color="auto"/>
        <w:right w:val="none" w:sz="0" w:space="0" w:color="auto"/>
      </w:divBdr>
    </w:div>
    <w:div w:id="1313604262">
      <w:marLeft w:val="0"/>
      <w:marRight w:val="0"/>
      <w:marTop w:val="0"/>
      <w:marBottom w:val="0"/>
      <w:divBdr>
        <w:top w:val="none" w:sz="0" w:space="0" w:color="auto"/>
        <w:left w:val="none" w:sz="0" w:space="0" w:color="auto"/>
        <w:bottom w:val="none" w:sz="0" w:space="0" w:color="auto"/>
        <w:right w:val="none" w:sz="0" w:space="0" w:color="auto"/>
      </w:divBdr>
      <w:divsChild>
        <w:div w:id="1251547301">
          <w:marLeft w:val="0"/>
          <w:marRight w:val="0"/>
          <w:marTop w:val="0"/>
          <w:marBottom w:val="90"/>
          <w:divBdr>
            <w:top w:val="none" w:sz="0" w:space="0" w:color="auto"/>
            <w:left w:val="none" w:sz="0" w:space="0" w:color="auto"/>
            <w:bottom w:val="none" w:sz="0" w:space="0" w:color="auto"/>
            <w:right w:val="none" w:sz="0" w:space="0" w:color="auto"/>
          </w:divBdr>
          <w:divsChild>
            <w:div w:id="68622246">
              <w:marLeft w:val="0"/>
              <w:marRight w:val="0"/>
              <w:marTop w:val="30"/>
              <w:marBottom w:val="0"/>
              <w:divBdr>
                <w:top w:val="none" w:sz="0" w:space="0" w:color="auto"/>
                <w:left w:val="none" w:sz="0" w:space="0" w:color="auto"/>
                <w:bottom w:val="none" w:sz="0" w:space="0" w:color="auto"/>
                <w:right w:val="none" w:sz="0" w:space="0" w:color="auto"/>
              </w:divBdr>
              <w:divsChild>
                <w:div w:id="1799300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91551">
          <w:marLeft w:val="0"/>
          <w:marRight w:val="0"/>
          <w:marTop w:val="0"/>
          <w:marBottom w:val="45"/>
          <w:divBdr>
            <w:top w:val="none" w:sz="0" w:space="0" w:color="auto"/>
            <w:left w:val="none" w:sz="0" w:space="0" w:color="auto"/>
            <w:bottom w:val="none" w:sz="0" w:space="0" w:color="auto"/>
            <w:right w:val="none" w:sz="0" w:space="0" w:color="auto"/>
          </w:divBdr>
        </w:div>
        <w:div w:id="1875078595">
          <w:marLeft w:val="0"/>
          <w:marRight w:val="0"/>
          <w:marTop w:val="0"/>
          <w:marBottom w:val="45"/>
          <w:divBdr>
            <w:top w:val="none" w:sz="0" w:space="0" w:color="auto"/>
            <w:left w:val="none" w:sz="0" w:space="0" w:color="auto"/>
            <w:bottom w:val="none" w:sz="0" w:space="0" w:color="auto"/>
            <w:right w:val="none" w:sz="0" w:space="0" w:color="auto"/>
          </w:divBdr>
        </w:div>
        <w:div w:id="1842961868">
          <w:marLeft w:val="0"/>
          <w:marRight w:val="0"/>
          <w:marTop w:val="0"/>
          <w:marBottom w:val="45"/>
          <w:divBdr>
            <w:top w:val="none" w:sz="0" w:space="0" w:color="auto"/>
            <w:left w:val="none" w:sz="0" w:space="0" w:color="auto"/>
            <w:bottom w:val="none" w:sz="0" w:space="0" w:color="auto"/>
            <w:right w:val="none" w:sz="0" w:space="0" w:color="auto"/>
          </w:divBdr>
        </w:div>
        <w:div w:id="2036075483">
          <w:marLeft w:val="0"/>
          <w:marRight w:val="0"/>
          <w:marTop w:val="0"/>
          <w:marBottom w:val="45"/>
          <w:divBdr>
            <w:top w:val="none" w:sz="0" w:space="0" w:color="auto"/>
            <w:left w:val="none" w:sz="0" w:space="0" w:color="auto"/>
            <w:bottom w:val="none" w:sz="0" w:space="0" w:color="auto"/>
            <w:right w:val="none" w:sz="0" w:space="0" w:color="auto"/>
          </w:divBdr>
        </w:div>
        <w:div w:id="1648313230">
          <w:marLeft w:val="0"/>
          <w:marRight w:val="0"/>
          <w:marTop w:val="0"/>
          <w:marBottom w:val="45"/>
          <w:divBdr>
            <w:top w:val="none" w:sz="0" w:space="0" w:color="auto"/>
            <w:left w:val="none" w:sz="0" w:space="0" w:color="auto"/>
            <w:bottom w:val="none" w:sz="0" w:space="0" w:color="auto"/>
            <w:right w:val="none" w:sz="0" w:space="0" w:color="auto"/>
          </w:divBdr>
        </w:div>
        <w:div w:id="961232258">
          <w:marLeft w:val="0"/>
          <w:marRight w:val="0"/>
          <w:marTop w:val="0"/>
          <w:marBottom w:val="45"/>
          <w:divBdr>
            <w:top w:val="none" w:sz="0" w:space="0" w:color="auto"/>
            <w:left w:val="none" w:sz="0" w:space="0" w:color="auto"/>
            <w:bottom w:val="none" w:sz="0" w:space="0" w:color="auto"/>
            <w:right w:val="none" w:sz="0" w:space="0" w:color="auto"/>
          </w:divBdr>
        </w:div>
        <w:div w:id="792213463">
          <w:marLeft w:val="0"/>
          <w:marRight w:val="0"/>
          <w:marTop w:val="0"/>
          <w:marBottom w:val="45"/>
          <w:divBdr>
            <w:top w:val="none" w:sz="0" w:space="0" w:color="auto"/>
            <w:left w:val="none" w:sz="0" w:space="0" w:color="auto"/>
            <w:bottom w:val="none" w:sz="0" w:space="0" w:color="auto"/>
            <w:right w:val="none" w:sz="0" w:space="0" w:color="auto"/>
          </w:divBdr>
        </w:div>
        <w:div w:id="986202436">
          <w:marLeft w:val="0"/>
          <w:marRight w:val="0"/>
          <w:marTop w:val="0"/>
          <w:marBottom w:val="0"/>
          <w:divBdr>
            <w:top w:val="none" w:sz="0" w:space="0" w:color="auto"/>
            <w:left w:val="none" w:sz="0" w:space="0" w:color="auto"/>
            <w:bottom w:val="none" w:sz="0" w:space="0" w:color="auto"/>
            <w:right w:val="none" w:sz="0" w:space="0" w:color="auto"/>
          </w:divBdr>
        </w:div>
        <w:div w:id="1795900913">
          <w:marLeft w:val="0"/>
          <w:marRight w:val="0"/>
          <w:marTop w:val="0"/>
          <w:marBottom w:val="0"/>
          <w:divBdr>
            <w:top w:val="none" w:sz="0" w:space="0" w:color="auto"/>
            <w:left w:val="none" w:sz="0" w:space="0" w:color="auto"/>
            <w:bottom w:val="none" w:sz="0" w:space="0" w:color="auto"/>
            <w:right w:val="none" w:sz="0" w:space="0" w:color="auto"/>
          </w:divBdr>
        </w:div>
        <w:div w:id="1218512416">
          <w:marLeft w:val="0"/>
          <w:marRight w:val="0"/>
          <w:marTop w:val="0"/>
          <w:marBottom w:val="0"/>
          <w:divBdr>
            <w:top w:val="none" w:sz="0" w:space="0" w:color="auto"/>
            <w:left w:val="none" w:sz="0" w:space="0" w:color="auto"/>
            <w:bottom w:val="none" w:sz="0" w:space="0" w:color="auto"/>
            <w:right w:val="none" w:sz="0" w:space="0" w:color="auto"/>
          </w:divBdr>
        </w:div>
        <w:div w:id="237251576">
          <w:marLeft w:val="0"/>
          <w:marRight w:val="0"/>
          <w:marTop w:val="0"/>
          <w:marBottom w:val="0"/>
          <w:divBdr>
            <w:top w:val="none" w:sz="0" w:space="0" w:color="auto"/>
            <w:left w:val="none" w:sz="0" w:space="0" w:color="auto"/>
            <w:bottom w:val="none" w:sz="0" w:space="0" w:color="auto"/>
            <w:right w:val="none" w:sz="0" w:space="0" w:color="auto"/>
          </w:divBdr>
        </w:div>
        <w:div w:id="1661076763">
          <w:marLeft w:val="0"/>
          <w:marRight w:val="0"/>
          <w:marTop w:val="90"/>
          <w:marBottom w:val="45"/>
          <w:divBdr>
            <w:top w:val="none" w:sz="0" w:space="0" w:color="auto"/>
            <w:left w:val="none" w:sz="0" w:space="0" w:color="auto"/>
            <w:bottom w:val="none" w:sz="0" w:space="0" w:color="auto"/>
            <w:right w:val="none" w:sz="0" w:space="0" w:color="auto"/>
          </w:divBdr>
        </w:div>
        <w:div w:id="1787649963">
          <w:marLeft w:val="0"/>
          <w:marRight w:val="0"/>
          <w:marTop w:val="0"/>
          <w:marBottom w:val="90"/>
          <w:divBdr>
            <w:top w:val="none" w:sz="0" w:space="0" w:color="auto"/>
            <w:left w:val="none" w:sz="0" w:space="0" w:color="auto"/>
            <w:bottom w:val="none" w:sz="0" w:space="0" w:color="auto"/>
            <w:right w:val="none" w:sz="0" w:space="0" w:color="auto"/>
          </w:divBdr>
        </w:div>
      </w:divsChild>
    </w:div>
    <w:div w:id="1327518599">
      <w:marLeft w:val="0"/>
      <w:marRight w:val="0"/>
      <w:marTop w:val="0"/>
      <w:marBottom w:val="0"/>
      <w:divBdr>
        <w:top w:val="none" w:sz="0" w:space="0" w:color="auto"/>
        <w:left w:val="none" w:sz="0" w:space="0" w:color="auto"/>
        <w:bottom w:val="none" w:sz="0" w:space="0" w:color="auto"/>
        <w:right w:val="none" w:sz="0" w:space="0" w:color="auto"/>
      </w:divBdr>
      <w:divsChild>
        <w:div w:id="1092622826">
          <w:marLeft w:val="0"/>
          <w:marRight w:val="0"/>
          <w:marTop w:val="0"/>
          <w:marBottom w:val="90"/>
          <w:divBdr>
            <w:top w:val="none" w:sz="0" w:space="0" w:color="auto"/>
            <w:left w:val="none" w:sz="0" w:space="0" w:color="auto"/>
            <w:bottom w:val="none" w:sz="0" w:space="0" w:color="auto"/>
            <w:right w:val="none" w:sz="0" w:space="0" w:color="auto"/>
          </w:divBdr>
        </w:div>
        <w:div w:id="897975671">
          <w:marLeft w:val="0"/>
          <w:marRight w:val="0"/>
          <w:marTop w:val="0"/>
          <w:marBottom w:val="45"/>
          <w:divBdr>
            <w:top w:val="none" w:sz="0" w:space="0" w:color="auto"/>
            <w:left w:val="none" w:sz="0" w:space="0" w:color="auto"/>
            <w:bottom w:val="none" w:sz="0" w:space="0" w:color="auto"/>
            <w:right w:val="none" w:sz="0" w:space="0" w:color="auto"/>
          </w:divBdr>
        </w:div>
        <w:div w:id="882327690">
          <w:marLeft w:val="0"/>
          <w:marRight w:val="0"/>
          <w:marTop w:val="0"/>
          <w:marBottom w:val="45"/>
          <w:divBdr>
            <w:top w:val="none" w:sz="0" w:space="0" w:color="auto"/>
            <w:left w:val="none" w:sz="0" w:space="0" w:color="auto"/>
            <w:bottom w:val="none" w:sz="0" w:space="0" w:color="auto"/>
            <w:right w:val="none" w:sz="0" w:space="0" w:color="auto"/>
          </w:divBdr>
        </w:div>
        <w:div w:id="11566118">
          <w:marLeft w:val="0"/>
          <w:marRight w:val="0"/>
          <w:marTop w:val="0"/>
          <w:marBottom w:val="45"/>
          <w:divBdr>
            <w:top w:val="none" w:sz="0" w:space="0" w:color="auto"/>
            <w:left w:val="none" w:sz="0" w:space="0" w:color="auto"/>
            <w:bottom w:val="none" w:sz="0" w:space="0" w:color="auto"/>
            <w:right w:val="none" w:sz="0" w:space="0" w:color="auto"/>
          </w:divBdr>
        </w:div>
        <w:div w:id="1635793526">
          <w:marLeft w:val="0"/>
          <w:marRight w:val="0"/>
          <w:marTop w:val="0"/>
          <w:marBottom w:val="45"/>
          <w:divBdr>
            <w:top w:val="none" w:sz="0" w:space="0" w:color="auto"/>
            <w:left w:val="none" w:sz="0" w:space="0" w:color="auto"/>
            <w:bottom w:val="none" w:sz="0" w:space="0" w:color="auto"/>
            <w:right w:val="none" w:sz="0" w:space="0" w:color="auto"/>
          </w:divBdr>
        </w:div>
        <w:div w:id="1587031622">
          <w:marLeft w:val="0"/>
          <w:marRight w:val="0"/>
          <w:marTop w:val="0"/>
          <w:marBottom w:val="45"/>
          <w:divBdr>
            <w:top w:val="none" w:sz="0" w:space="0" w:color="auto"/>
            <w:left w:val="none" w:sz="0" w:space="0" w:color="auto"/>
            <w:bottom w:val="none" w:sz="0" w:space="0" w:color="auto"/>
            <w:right w:val="none" w:sz="0" w:space="0" w:color="auto"/>
          </w:divBdr>
        </w:div>
        <w:div w:id="976379324">
          <w:marLeft w:val="0"/>
          <w:marRight w:val="0"/>
          <w:marTop w:val="0"/>
          <w:marBottom w:val="45"/>
          <w:divBdr>
            <w:top w:val="none" w:sz="0" w:space="0" w:color="auto"/>
            <w:left w:val="none" w:sz="0" w:space="0" w:color="auto"/>
            <w:bottom w:val="none" w:sz="0" w:space="0" w:color="auto"/>
            <w:right w:val="none" w:sz="0" w:space="0" w:color="auto"/>
          </w:divBdr>
        </w:div>
        <w:div w:id="311955779">
          <w:marLeft w:val="0"/>
          <w:marRight w:val="0"/>
          <w:marTop w:val="0"/>
          <w:marBottom w:val="45"/>
          <w:divBdr>
            <w:top w:val="none" w:sz="0" w:space="0" w:color="auto"/>
            <w:left w:val="none" w:sz="0" w:space="0" w:color="auto"/>
            <w:bottom w:val="none" w:sz="0" w:space="0" w:color="auto"/>
            <w:right w:val="none" w:sz="0" w:space="0" w:color="auto"/>
          </w:divBdr>
        </w:div>
        <w:div w:id="1302614982">
          <w:marLeft w:val="0"/>
          <w:marRight w:val="0"/>
          <w:marTop w:val="0"/>
          <w:marBottom w:val="0"/>
          <w:divBdr>
            <w:top w:val="none" w:sz="0" w:space="0" w:color="auto"/>
            <w:left w:val="none" w:sz="0" w:space="0" w:color="auto"/>
            <w:bottom w:val="none" w:sz="0" w:space="0" w:color="auto"/>
            <w:right w:val="none" w:sz="0" w:space="0" w:color="auto"/>
          </w:divBdr>
        </w:div>
        <w:div w:id="59404362">
          <w:marLeft w:val="0"/>
          <w:marRight w:val="0"/>
          <w:marTop w:val="0"/>
          <w:marBottom w:val="0"/>
          <w:divBdr>
            <w:top w:val="none" w:sz="0" w:space="0" w:color="auto"/>
            <w:left w:val="none" w:sz="0" w:space="0" w:color="auto"/>
            <w:bottom w:val="none" w:sz="0" w:space="0" w:color="auto"/>
            <w:right w:val="none" w:sz="0" w:space="0" w:color="auto"/>
          </w:divBdr>
        </w:div>
        <w:div w:id="1639842965">
          <w:marLeft w:val="0"/>
          <w:marRight w:val="0"/>
          <w:marTop w:val="0"/>
          <w:marBottom w:val="0"/>
          <w:divBdr>
            <w:top w:val="none" w:sz="0" w:space="0" w:color="auto"/>
            <w:left w:val="none" w:sz="0" w:space="0" w:color="auto"/>
            <w:bottom w:val="none" w:sz="0" w:space="0" w:color="auto"/>
            <w:right w:val="none" w:sz="0" w:space="0" w:color="auto"/>
          </w:divBdr>
        </w:div>
        <w:div w:id="1338846537">
          <w:marLeft w:val="0"/>
          <w:marRight w:val="0"/>
          <w:marTop w:val="90"/>
          <w:marBottom w:val="45"/>
          <w:divBdr>
            <w:top w:val="none" w:sz="0" w:space="0" w:color="auto"/>
            <w:left w:val="none" w:sz="0" w:space="0" w:color="auto"/>
            <w:bottom w:val="none" w:sz="0" w:space="0" w:color="auto"/>
            <w:right w:val="none" w:sz="0" w:space="0" w:color="auto"/>
          </w:divBdr>
        </w:div>
        <w:div w:id="1466316021">
          <w:marLeft w:val="0"/>
          <w:marRight w:val="0"/>
          <w:marTop w:val="0"/>
          <w:marBottom w:val="90"/>
          <w:divBdr>
            <w:top w:val="none" w:sz="0" w:space="0" w:color="auto"/>
            <w:left w:val="none" w:sz="0" w:space="0" w:color="auto"/>
            <w:bottom w:val="none" w:sz="0" w:space="0" w:color="auto"/>
            <w:right w:val="none" w:sz="0" w:space="0" w:color="auto"/>
          </w:divBdr>
        </w:div>
        <w:div w:id="984893022">
          <w:marLeft w:val="0"/>
          <w:marRight w:val="0"/>
          <w:marTop w:val="0"/>
          <w:marBottom w:val="90"/>
          <w:divBdr>
            <w:top w:val="none" w:sz="0" w:space="0" w:color="auto"/>
            <w:left w:val="none" w:sz="0" w:space="0" w:color="auto"/>
            <w:bottom w:val="none" w:sz="0" w:space="0" w:color="auto"/>
            <w:right w:val="none" w:sz="0" w:space="0" w:color="auto"/>
          </w:divBdr>
        </w:div>
        <w:div w:id="437875646">
          <w:marLeft w:val="0"/>
          <w:marRight w:val="0"/>
          <w:marTop w:val="0"/>
          <w:marBottom w:val="90"/>
          <w:divBdr>
            <w:top w:val="none" w:sz="0" w:space="0" w:color="auto"/>
            <w:left w:val="none" w:sz="0" w:space="0" w:color="auto"/>
            <w:bottom w:val="none" w:sz="0" w:space="0" w:color="auto"/>
            <w:right w:val="none" w:sz="0" w:space="0" w:color="auto"/>
          </w:divBdr>
        </w:div>
        <w:div w:id="785854044">
          <w:marLeft w:val="0"/>
          <w:marRight w:val="0"/>
          <w:marTop w:val="0"/>
          <w:marBottom w:val="90"/>
          <w:divBdr>
            <w:top w:val="none" w:sz="0" w:space="0" w:color="auto"/>
            <w:left w:val="none" w:sz="0" w:space="0" w:color="auto"/>
            <w:bottom w:val="none" w:sz="0" w:space="0" w:color="auto"/>
            <w:right w:val="none" w:sz="0" w:space="0" w:color="auto"/>
          </w:divBdr>
          <w:divsChild>
            <w:div w:id="1731659581">
              <w:marLeft w:val="0"/>
              <w:marRight w:val="0"/>
              <w:marTop w:val="30"/>
              <w:marBottom w:val="0"/>
              <w:divBdr>
                <w:top w:val="none" w:sz="0" w:space="0" w:color="auto"/>
                <w:left w:val="none" w:sz="0" w:space="0" w:color="auto"/>
                <w:bottom w:val="none" w:sz="0" w:space="0" w:color="auto"/>
                <w:right w:val="none" w:sz="0" w:space="0" w:color="auto"/>
              </w:divBdr>
              <w:divsChild>
                <w:div w:id="1807892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6563604">
          <w:marLeft w:val="0"/>
          <w:marRight w:val="0"/>
          <w:marTop w:val="0"/>
          <w:marBottom w:val="45"/>
          <w:divBdr>
            <w:top w:val="none" w:sz="0" w:space="0" w:color="auto"/>
            <w:left w:val="none" w:sz="0" w:space="0" w:color="auto"/>
            <w:bottom w:val="none" w:sz="0" w:space="0" w:color="auto"/>
            <w:right w:val="none" w:sz="0" w:space="0" w:color="auto"/>
          </w:divBdr>
        </w:div>
        <w:div w:id="1093546381">
          <w:marLeft w:val="0"/>
          <w:marRight w:val="0"/>
          <w:marTop w:val="0"/>
          <w:marBottom w:val="45"/>
          <w:divBdr>
            <w:top w:val="none" w:sz="0" w:space="0" w:color="auto"/>
            <w:left w:val="none" w:sz="0" w:space="0" w:color="auto"/>
            <w:bottom w:val="none" w:sz="0" w:space="0" w:color="auto"/>
            <w:right w:val="none" w:sz="0" w:space="0" w:color="auto"/>
          </w:divBdr>
        </w:div>
        <w:div w:id="123818949">
          <w:marLeft w:val="0"/>
          <w:marRight w:val="0"/>
          <w:marTop w:val="0"/>
          <w:marBottom w:val="45"/>
          <w:divBdr>
            <w:top w:val="none" w:sz="0" w:space="0" w:color="auto"/>
            <w:left w:val="none" w:sz="0" w:space="0" w:color="auto"/>
            <w:bottom w:val="none" w:sz="0" w:space="0" w:color="auto"/>
            <w:right w:val="none" w:sz="0" w:space="0" w:color="auto"/>
          </w:divBdr>
        </w:div>
        <w:div w:id="1011221320">
          <w:marLeft w:val="0"/>
          <w:marRight w:val="0"/>
          <w:marTop w:val="0"/>
          <w:marBottom w:val="45"/>
          <w:divBdr>
            <w:top w:val="none" w:sz="0" w:space="0" w:color="auto"/>
            <w:left w:val="none" w:sz="0" w:space="0" w:color="auto"/>
            <w:bottom w:val="none" w:sz="0" w:space="0" w:color="auto"/>
            <w:right w:val="none" w:sz="0" w:space="0" w:color="auto"/>
          </w:divBdr>
        </w:div>
        <w:div w:id="2014607447">
          <w:marLeft w:val="0"/>
          <w:marRight w:val="0"/>
          <w:marTop w:val="0"/>
          <w:marBottom w:val="45"/>
          <w:divBdr>
            <w:top w:val="none" w:sz="0" w:space="0" w:color="auto"/>
            <w:left w:val="none" w:sz="0" w:space="0" w:color="auto"/>
            <w:bottom w:val="none" w:sz="0" w:space="0" w:color="auto"/>
            <w:right w:val="none" w:sz="0" w:space="0" w:color="auto"/>
          </w:divBdr>
        </w:div>
        <w:div w:id="994797268">
          <w:marLeft w:val="0"/>
          <w:marRight w:val="0"/>
          <w:marTop w:val="0"/>
          <w:marBottom w:val="45"/>
          <w:divBdr>
            <w:top w:val="none" w:sz="0" w:space="0" w:color="auto"/>
            <w:left w:val="none" w:sz="0" w:space="0" w:color="auto"/>
            <w:bottom w:val="none" w:sz="0" w:space="0" w:color="auto"/>
            <w:right w:val="none" w:sz="0" w:space="0" w:color="auto"/>
          </w:divBdr>
        </w:div>
        <w:div w:id="1889606656">
          <w:marLeft w:val="0"/>
          <w:marRight w:val="0"/>
          <w:marTop w:val="0"/>
          <w:marBottom w:val="45"/>
          <w:divBdr>
            <w:top w:val="none" w:sz="0" w:space="0" w:color="auto"/>
            <w:left w:val="none" w:sz="0" w:space="0" w:color="auto"/>
            <w:bottom w:val="none" w:sz="0" w:space="0" w:color="auto"/>
            <w:right w:val="none" w:sz="0" w:space="0" w:color="auto"/>
          </w:divBdr>
        </w:div>
        <w:div w:id="1066298391">
          <w:marLeft w:val="0"/>
          <w:marRight w:val="0"/>
          <w:marTop w:val="0"/>
          <w:marBottom w:val="0"/>
          <w:divBdr>
            <w:top w:val="none" w:sz="0" w:space="0" w:color="auto"/>
            <w:left w:val="none" w:sz="0" w:space="0" w:color="auto"/>
            <w:bottom w:val="none" w:sz="0" w:space="0" w:color="auto"/>
            <w:right w:val="none" w:sz="0" w:space="0" w:color="auto"/>
          </w:divBdr>
        </w:div>
        <w:div w:id="1436054245">
          <w:marLeft w:val="0"/>
          <w:marRight w:val="0"/>
          <w:marTop w:val="0"/>
          <w:marBottom w:val="0"/>
          <w:divBdr>
            <w:top w:val="none" w:sz="0" w:space="0" w:color="auto"/>
            <w:left w:val="none" w:sz="0" w:space="0" w:color="auto"/>
            <w:bottom w:val="none" w:sz="0" w:space="0" w:color="auto"/>
            <w:right w:val="none" w:sz="0" w:space="0" w:color="auto"/>
          </w:divBdr>
        </w:div>
        <w:div w:id="1681810844">
          <w:marLeft w:val="0"/>
          <w:marRight w:val="0"/>
          <w:marTop w:val="0"/>
          <w:marBottom w:val="0"/>
          <w:divBdr>
            <w:top w:val="none" w:sz="0" w:space="0" w:color="auto"/>
            <w:left w:val="none" w:sz="0" w:space="0" w:color="auto"/>
            <w:bottom w:val="none" w:sz="0" w:space="0" w:color="auto"/>
            <w:right w:val="none" w:sz="0" w:space="0" w:color="auto"/>
          </w:divBdr>
        </w:div>
        <w:div w:id="1258711703">
          <w:marLeft w:val="0"/>
          <w:marRight w:val="0"/>
          <w:marTop w:val="90"/>
          <w:marBottom w:val="45"/>
          <w:divBdr>
            <w:top w:val="none" w:sz="0" w:space="0" w:color="auto"/>
            <w:left w:val="none" w:sz="0" w:space="0" w:color="auto"/>
            <w:bottom w:val="none" w:sz="0" w:space="0" w:color="auto"/>
            <w:right w:val="none" w:sz="0" w:space="0" w:color="auto"/>
          </w:divBdr>
        </w:div>
        <w:div w:id="1544635796">
          <w:marLeft w:val="0"/>
          <w:marRight w:val="0"/>
          <w:marTop w:val="0"/>
          <w:marBottom w:val="90"/>
          <w:divBdr>
            <w:top w:val="none" w:sz="0" w:space="0" w:color="auto"/>
            <w:left w:val="none" w:sz="0" w:space="0" w:color="auto"/>
            <w:bottom w:val="none" w:sz="0" w:space="0" w:color="auto"/>
            <w:right w:val="none" w:sz="0" w:space="0" w:color="auto"/>
          </w:divBdr>
        </w:div>
        <w:div w:id="1708024880">
          <w:marLeft w:val="0"/>
          <w:marRight w:val="0"/>
          <w:marTop w:val="0"/>
          <w:marBottom w:val="90"/>
          <w:divBdr>
            <w:top w:val="none" w:sz="0" w:space="0" w:color="auto"/>
            <w:left w:val="none" w:sz="0" w:space="0" w:color="auto"/>
            <w:bottom w:val="none" w:sz="0" w:space="0" w:color="auto"/>
            <w:right w:val="none" w:sz="0" w:space="0" w:color="auto"/>
          </w:divBdr>
        </w:div>
        <w:div w:id="596643976">
          <w:marLeft w:val="0"/>
          <w:marRight w:val="0"/>
          <w:marTop w:val="0"/>
          <w:marBottom w:val="90"/>
          <w:divBdr>
            <w:top w:val="none" w:sz="0" w:space="0" w:color="auto"/>
            <w:left w:val="none" w:sz="0" w:space="0" w:color="auto"/>
            <w:bottom w:val="none" w:sz="0" w:space="0" w:color="auto"/>
            <w:right w:val="none" w:sz="0" w:space="0" w:color="auto"/>
          </w:divBdr>
        </w:div>
        <w:div w:id="788742278">
          <w:marLeft w:val="0"/>
          <w:marRight w:val="0"/>
          <w:marTop w:val="0"/>
          <w:marBottom w:val="90"/>
          <w:divBdr>
            <w:top w:val="none" w:sz="0" w:space="0" w:color="auto"/>
            <w:left w:val="none" w:sz="0" w:space="0" w:color="auto"/>
            <w:bottom w:val="none" w:sz="0" w:space="0" w:color="auto"/>
            <w:right w:val="none" w:sz="0" w:space="0" w:color="auto"/>
          </w:divBdr>
        </w:div>
        <w:div w:id="2118131990">
          <w:marLeft w:val="0"/>
          <w:marRight w:val="0"/>
          <w:marTop w:val="0"/>
          <w:marBottom w:val="90"/>
          <w:divBdr>
            <w:top w:val="none" w:sz="0" w:space="0" w:color="auto"/>
            <w:left w:val="none" w:sz="0" w:space="0" w:color="auto"/>
            <w:bottom w:val="none" w:sz="0" w:space="0" w:color="auto"/>
            <w:right w:val="none" w:sz="0" w:space="0" w:color="auto"/>
          </w:divBdr>
        </w:div>
      </w:divsChild>
    </w:div>
    <w:div w:id="1334147555">
      <w:marLeft w:val="0"/>
      <w:marRight w:val="0"/>
      <w:marTop w:val="0"/>
      <w:marBottom w:val="0"/>
      <w:divBdr>
        <w:top w:val="none" w:sz="0" w:space="0" w:color="auto"/>
        <w:left w:val="none" w:sz="0" w:space="0" w:color="auto"/>
        <w:bottom w:val="none" w:sz="0" w:space="0" w:color="auto"/>
        <w:right w:val="none" w:sz="0" w:space="0" w:color="auto"/>
      </w:divBdr>
      <w:divsChild>
        <w:div w:id="683870255">
          <w:marLeft w:val="0"/>
          <w:marRight w:val="0"/>
          <w:marTop w:val="0"/>
          <w:marBottom w:val="90"/>
          <w:divBdr>
            <w:top w:val="none" w:sz="0" w:space="0" w:color="auto"/>
            <w:left w:val="none" w:sz="0" w:space="0" w:color="auto"/>
            <w:bottom w:val="none" w:sz="0" w:space="0" w:color="auto"/>
            <w:right w:val="none" w:sz="0" w:space="0" w:color="auto"/>
          </w:divBdr>
          <w:divsChild>
            <w:div w:id="1430850935">
              <w:marLeft w:val="0"/>
              <w:marRight w:val="0"/>
              <w:marTop w:val="30"/>
              <w:marBottom w:val="0"/>
              <w:divBdr>
                <w:top w:val="none" w:sz="0" w:space="0" w:color="auto"/>
                <w:left w:val="none" w:sz="0" w:space="0" w:color="auto"/>
                <w:bottom w:val="none" w:sz="0" w:space="0" w:color="auto"/>
                <w:right w:val="none" w:sz="0" w:space="0" w:color="auto"/>
              </w:divBdr>
              <w:divsChild>
                <w:div w:id="192093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5956539">
          <w:marLeft w:val="0"/>
          <w:marRight w:val="0"/>
          <w:marTop w:val="0"/>
          <w:marBottom w:val="45"/>
          <w:divBdr>
            <w:top w:val="none" w:sz="0" w:space="0" w:color="auto"/>
            <w:left w:val="none" w:sz="0" w:space="0" w:color="auto"/>
            <w:bottom w:val="none" w:sz="0" w:space="0" w:color="auto"/>
            <w:right w:val="none" w:sz="0" w:space="0" w:color="auto"/>
          </w:divBdr>
        </w:div>
        <w:div w:id="1930843673">
          <w:marLeft w:val="0"/>
          <w:marRight w:val="0"/>
          <w:marTop w:val="0"/>
          <w:marBottom w:val="45"/>
          <w:divBdr>
            <w:top w:val="none" w:sz="0" w:space="0" w:color="auto"/>
            <w:left w:val="none" w:sz="0" w:space="0" w:color="auto"/>
            <w:bottom w:val="none" w:sz="0" w:space="0" w:color="auto"/>
            <w:right w:val="none" w:sz="0" w:space="0" w:color="auto"/>
          </w:divBdr>
        </w:div>
        <w:div w:id="606352496">
          <w:marLeft w:val="0"/>
          <w:marRight w:val="0"/>
          <w:marTop w:val="0"/>
          <w:marBottom w:val="45"/>
          <w:divBdr>
            <w:top w:val="none" w:sz="0" w:space="0" w:color="auto"/>
            <w:left w:val="none" w:sz="0" w:space="0" w:color="auto"/>
            <w:bottom w:val="none" w:sz="0" w:space="0" w:color="auto"/>
            <w:right w:val="none" w:sz="0" w:space="0" w:color="auto"/>
          </w:divBdr>
        </w:div>
        <w:div w:id="849442806">
          <w:marLeft w:val="0"/>
          <w:marRight w:val="0"/>
          <w:marTop w:val="0"/>
          <w:marBottom w:val="45"/>
          <w:divBdr>
            <w:top w:val="none" w:sz="0" w:space="0" w:color="auto"/>
            <w:left w:val="none" w:sz="0" w:space="0" w:color="auto"/>
            <w:bottom w:val="none" w:sz="0" w:space="0" w:color="auto"/>
            <w:right w:val="none" w:sz="0" w:space="0" w:color="auto"/>
          </w:divBdr>
        </w:div>
        <w:div w:id="1385636933">
          <w:marLeft w:val="0"/>
          <w:marRight w:val="0"/>
          <w:marTop w:val="0"/>
          <w:marBottom w:val="45"/>
          <w:divBdr>
            <w:top w:val="none" w:sz="0" w:space="0" w:color="auto"/>
            <w:left w:val="none" w:sz="0" w:space="0" w:color="auto"/>
            <w:bottom w:val="none" w:sz="0" w:space="0" w:color="auto"/>
            <w:right w:val="none" w:sz="0" w:space="0" w:color="auto"/>
          </w:divBdr>
        </w:div>
        <w:div w:id="1802460091">
          <w:marLeft w:val="0"/>
          <w:marRight w:val="0"/>
          <w:marTop w:val="0"/>
          <w:marBottom w:val="45"/>
          <w:divBdr>
            <w:top w:val="none" w:sz="0" w:space="0" w:color="auto"/>
            <w:left w:val="none" w:sz="0" w:space="0" w:color="auto"/>
            <w:bottom w:val="none" w:sz="0" w:space="0" w:color="auto"/>
            <w:right w:val="none" w:sz="0" w:space="0" w:color="auto"/>
          </w:divBdr>
        </w:div>
        <w:div w:id="1230655170">
          <w:marLeft w:val="0"/>
          <w:marRight w:val="0"/>
          <w:marTop w:val="0"/>
          <w:marBottom w:val="45"/>
          <w:divBdr>
            <w:top w:val="none" w:sz="0" w:space="0" w:color="auto"/>
            <w:left w:val="none" w:sz="0" w:space="0" w:color="auto"/>
            <w:bottom w:val="none" w:sz="0" w:space="0" w:color="auto"/>
            <w:right w:val="none" w:sz="0" w:space="0" w:color="auto"/>
          </w:divBdr>
        </w:div>
        <w:div w:id="58675225">
          <w:marLeft w:val="0"/>
          <w:marRight w:val="0"/>
          <w:marTop w:val="0"/>
          <w:marBottom w:val="0"/>
          <w:divBdr>
            <w:top w:val="none" w:sz="0" w:space="0" w:color="auto"/>
            <w:left w:val="none" w:sz="0" w:space="0" w:color="auto"/>
            <w:bottom w:val="none" w:sz="0" w:space="0" w:color="auto"/>
            <w:right w:val="none" w:sz="0" w:space="0" w:color="auto"/>
          </w:divBdr>
        </w:div>
        <w:div w:id="2060547044">
          <w:marLeft w:val="0"/>
          <w:marRight w:val="0"/>
          <w:marTop w:val="0"/>
          <w:marBottom w:val="0"/>
          <w:divBdr>
            <w:top w:val="none" w:sz="0" w:space="0" w:color="auto"/>
            <w:left w:val="none" w:sz="0" w:space="0" w:color="auto"/>
            <w:bottom w:val="none" w:sz="0" w:space="0" w:color="auto"/>
            <w:right w:val="none" w:sz="0" w:space="0" w:color="auto"/>
          </w:divBdr>
        </w:div>
        <w:div w:id="380977403">
          <w:marLeft w:val="0"/>
          <w:marRight w:val="0"/>
          <w:marTop w:val="0"/>
          <w:marBottom w:val="0"/>
          <w:divBdr>
            <w:top w:val="none" w:sz="0" w:space="0" w:color="auto"/>
            <w:left w:val="none" w:sz="0" w:space="0" w:color="auto"/>
            <w:bottom w:val="none" w:sz="0" w:space="0" w:color="auto"/>
            <w:right w:val="none" w:sz="0" w:space="0" w:color="auto"/>
          </w:divBdr>
        </w:div>
        <w:div w:id="2107924231">
          <w:marLeft w:val="0"/>
          <w:marRight w:val="0"/>
          <w:marTop w:val="90"/>
          <w:marBottom w:val="45"/>
          <w:divBdr>
            <w:top w:val="none" w:sz="0" w:space="0" w:color="auto"/>
            <w:left w:val="none" w:sz="0" w:space="0" w:color="auto"/>
            <w:bottom w:val="none" w:sz="0" w:space="0" w:color="auto"/>
            <w:right w:val="none" w:sz="0" w:space="0" w:color="auto"/>
          </w:divBdr>
        </w:div>
        <w:div w:id="874199197">
          <w:marLeft w:val="0"/>
          <w:marRight w:val="0"/>
          <w:marTop w:val="0"/>
          <w:marBottom w:val="90"/>
          <w:divBdr>
            <w:top w:val="none" w:sz="0" w:space="0" w:color="auto"/>
            <w:left w:val="none" w:sz="0" w:space="0" w:color="auto"/>
            <w:bottom w:val="none" w:sz="0" w:space="0" w:color="auto"/>
            <w:right w:val="none" w:sz="0" w:space="0" w:color="auto"/>
          </w:divBdr>
        </w:div>
        <w:div w:id="211424562">
          <w:marLeft w:val="0"/>
          <w:marRight w:val="0"/>
          <w:marTop w:val="0"/>
          <w:marBottom w:val="90"/>
          <w:divBdr>
            <w:top w:val="none" w:sz="0" w:space="0" w:color="auto"/>
            <w:left w:val="none" w:sz="0" w:space="0" w:color="auto"/>
            <w:bottom w:val="none" w:sz="0" w:space="0" w:color="auto"/>
            <w:right w:val="none" w:sz="0" w:space="0" w:color="auto"/>
          </w:divBdr>
        </w:div>
        <w:div w:id="1764036299">
          <w:marLeft w:val="0"/>
          <w:marRight w:val="0"/>
          <w:marTop w:val="0"/>
          <w:marBottom w:val="90"/>
          <w:divBdr>
            <w:top w:val="none" w:sz="0" w:space="0" w:color="auto"/>
            <w:left w:val="none" w:sz="0" w:space="0" w:color="auto"/>
            <w:bottom w:val="none" w:sz="0" w:space="0" w:color="auto"/>
            <w:right w:val="none" w:sz="0" w:space="0" w:color="auto"/>
          </w:divBdr>
        </w:div>
        <w:div w:id="2036274318">
          <w:marLeft w:val="0"/>
          <w:marRight w:val="0"/>
          <w:marTop w:val="0"/>
          <w:marBottom w:val="90"/>
          <w:divBdr>
            <w:top w:val="none" w:sz="0" w:space="0" w:color="auto"/>
            <w:left w:val="none" w:sz="0" w:space="0" w:color="auto"/>
            <w:bottom w:val="none" w:sz="0" w:space="0" w:color="auto"/>
            <w:right w:val="none" w:sz="0" w:space="0" w:color="auto"/>
          </w:divBdr>
          <w:divsChild>
            <w:div w:id="106854535">
              <w:marLeft w:val="0"/>
              <w:marRight w:val="0"/>
              <w:marTop w:val="30"/>
              <w:marBottom w:val="0"/>
              <w:divBdr>
                <w:top w:val="none" w:sz="0" w:space="0" w:color="auto"/>
                <w:left w:val="none" w:sz="0" w:space="0" w:color="auto"/>
                <w:bottom w:val="none" w:sz="0" w:space="0" w:color="auto"/>
                <w:right w:val="none" w:sz="0" w:space="0" w:color="auto"/>
              </w:divBdr>
              <w:divsChild>
                <w:div w:id="2028557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9495430">
          <w:marLeft w:val="0"/>
          <w:marRight w:val="0"/>
          <w:marTop w:val="0"/>
          <w:marBottom w:val="45"/>
          <w:divBdr>
            <w:top w:val="none" w:sz="0" w:space="0" w:color="auto"/>
            <w:left w:val="none" w:sz="0" w:space="0" w:color="auto"/>
            <w:bottom w:val="none" w:sz="0" w:space="0" w:color="auto"/>
            <w:right w:val="none" w:sz="0" w:space="0" w:color="auto"/>
          </w:divBdr>
        </w:div>
        <w:div w:id="364982028">
          <w:marLeft w:val="0"/>
          <w:marRight w:val="0"/>
          <w:marTop w:val="0"/>
          <w:marBottom w:val="45"/>
          <w:divBdr>
            <w:top w:val="none" w:sz="0" w:space="0" w:color="auto"/>
            <w:left w:val="none" w:sz="0" w:space="0" w:color="auto"/>
            <w:bottom w:val="none" w:sz="0" w:space="0" w:color="auto"/>
            <w:right w:val="none" w:sz="0" w:space="0" w:color="auto"/>
          </w:divBdr>
        </w:div>
        <w:div w:id="1682120940">
          <w:marLeft w:val="0"/>
          <w:marRight w:val="0"/>
          <w:marTop w:val="0"/>
          <w:marBottom w:val="45"/>
          <w:divBdr>
            <w:top w:val="none" w:sz="0" w:space="0" w:color="auto"/>
            <w:left w:val="none" w:sz="0" w:space="0" w:color="auto"/>
            <w:bottom w:val="none" w:sz="0" w:space="0" w:color="auto"/>
            <w:right w:val="none" w:sz="0" w:space="0" w:color="auto"/>
          </w:divBdr>
        </w:div>
        <w:div w:id="401491224">
          <w:marLeft w:val="0"/>
          <w:marRight w:val="0"/>
          <w:marTop w:val="0"/>
          <w:marBottom w:val="45"/>
          <w:divBdr>
            <w:top w:val="none" w:sz="0" w:space="0" w:color="auto"/>
            <w:left w:val="none" w:sz="0" w:space="0" w:color="auto"/>
            <w:bottom w:val="none" w:sz="0" w:space="0" w:color="auto"/>
            <w:right w:val="none" w:sz="0" w:space="0" w:color="auto"/>
          </w:divBdr>
        </w:div>
        <w:div w:id="1449737083">
          <w:marLeft w:val="0"/>
          <w:marRight w:val="0"/>
          <w:marTop w:val="0"/>
          <w:marBottom w:val="45"/>
          <w:divBdr>
            <w:top w:val="none" w:sz="0" w:space="0" w:color="auto"/>
            <w:left w:val="none" w:sz="0" w:space="0" w:color="auto"/>
            <w:bottom w:val="none" w:sz="0" w:space="0" w:color="auto"/>
            <w:right w:val="none" w:sz="0" w:space="0" w:color="auto"/>
          </w:divBdr>
        </w:div>
        <w:div w:id="1733045865">
          <w:marLeft w:val="0"/>
          <w:marRight w:val="0"/>
          <w:marTop w:val="0"/>
          <w:marBottom w:val="45"/>
          <w:divBdr>
            <w:top w:val="none" w:sz="0" w:space="0" w:color="auto"/>
            <w:left w:val="none" w:sz="0" w:space="0" w:color="auto"/>
            <w:bottom w:val="none" w:sz="0" w:space="0" w:color="auto"/>
            <w:right w:val="none" w:sz="0" w:space="0" w:color="auto"/>
          </w:divBdr>
        </w:div>
        <w:div w:id="1958759069">
          <w:marLeft w:val="0"/>
          <w:marRight w:val="0"/>
          <w:marTop w:val="0"/>
          <w:marBottom w:val="45"/>
          <w:divBdr>
            <w:top w:val="none" w:sz="0" w:space="0" w:color="auto"/>
            <w:left w:val="none" w:sz="0" w:space="0" w:color="auto"/>
            <w:bottom w:val="none" w:sz="0" w:space="0" w:color="auto"/>
            <w:right w:val="none" w:sz="0" w:space="0" w:color="auto"/>
          </w:divBdr>
        </w:div>
        <w:div w:id="390664739">
          <w:marLeft w:val="0"/>
          <w:marRight w:val="0"/>
          <w:marTop w:val="0"/>
          <w:marBottom w:val="0"/>
          <w:divBdr>
            <w:top w:val="none" w:sz="0" w:space="0" w:color="auto"/>
            <w:left w:val="none" w:sz="0" w:space="0" w:color="auto"/>
            <w:bottom w:val="none" w:sz="0" w:space="0" w:color="auto"/>
            <w:right w:val="none" w:sz="0" w:space="0" w:color="auto"/>
          </w:divBdr>
        </w:div>
        <w:div w:id="1600286855">
          <w:marLeft w:val="0"/>
          <w:marRight w:val="0"/>
          <w:marTop w:val="0"/>
          <w:marBottom w:val="0"/>
          <w:divBdr>
            <w:top w:val="none" w:sz="0" w:space="0" w:color="auto"/>
            <w:left w:val="none" w:sz="0" w:space="0" w:color="auto"/>
            <w:bottom w:val="none" w:sz="0" w:space="0" w:color="auto"/>
            <w:right w:val="none" w:sz="0" w:space="0" w:color="auto"/>
          </w:divBdr>
        </w:div>
        <w:div w:id="656029604">
          <w:marLeft w:val="0"/>
          <w:marRight w:val="0"/>
          <w:marTop w:val="0"/>
          <w:marBottom w:val="0"/>
          <w:divBdr>
            <w:top w:val="none" w:sz="0" w:space="0" w:color="auto"/>
            <w:left w:val="none" w:sz="0" w:space="0" w:color="auto"/>
            <w:bottom w:val="none" w:sz="0" w:space="0" w:color="auto"/>
            <w:right w:val="none" w:sz="0" w:space="0" w:color="auto"/>
          </w:divBdr>
        </w:div>
        <w:div w:id="959846718">
          <w:marLeft w:val="0"/>
          <w:marRight w:val="0"/>
          <w:marTop w:val="90"/>
          <w:marBottom w:val="45"/>
          <w:divBdr>
            <w:top w:val="none" w:sz="0" w:space="0" w:color="auto"/>
            <w:left w:val="none" w:sz="0" w:space="0" w:color="auto"/>
            <w:bottom w:val="none" w:sz="0" w:space="0" w:color="auto"/>
            <w:right w:val="none" w:sz="0" w:space="0" w:color="auto"/>
          </w:divBdr>
        </w:div>
        <w:div w:id="1819303407">
          <w:marLeft w:val="0"/>
          <w:marRight w:val="0"/>
          <w:marTop w:val="0"/>
          <w:marBottom w:val="90"/>
          <w:divBdr>
            <w:top w:val="none" w:sz="0" w:space="0" w:color="auto"/>
            <w:left w:val="none" w:sz="0" w:space="0" w:color="auto"/>
            <w:bottom w:val="none" w:sz="0" w:space="0" w:color="auto"/>
            <w:right w:val="none" w:sz="0" w:space="0" w:color="auto"/>
          </w:divBdr>
        </w:div>
        <w:div w:id="1471820442">
          <w:marLeft w:val="0"/>
          <w:marRight w:val="0"/>
          <w:marTop w:val="0"/>
          <w:marBottom w:val="90"/>
          <w:divBdr>
            <w:top w:val="none" w:sz="0" w:space="0" w:color="auto"/>
            <w:left w:val="none" w:sz="0" w:space="0" w:color="auto"/>
            <w:bottom w:val="none" w:sz="0" w:space="0" w:color="auto"/>
            <w:right w:val="none" w:sz="0" w:space="0" w:color="auto"/>
          </w:divBdr>
        </w:div>
      </w:divsChild>
    </w:div>
    <w:div w:id="1371563649">
      <w:marLeft w:val="0"/>
      <w:marRight w:val="0"/>
      <w:marTop w:val="0"/>
      <w:marBottom w:val="0"/>
      <w:divBdr>
        <w:top w:val="none" w:sz="0" w:space="0" w:color="auto"/>
        <w:left w:val="none" w:sz="0" w:space="0" w:color="auto"/>
        <w:bottom w:val="none" w:sz="0" w:space="0" w:color="auto"/>
        <w:right w:val="none" w:sz="0" w:space="0" w:color="auto"/>
      </w:divBdr>
      <w:divsChild>
        <w:div w:id="1408190695">
          <w:marLeft w:val="0"/>
          <w:marRight w:val="0"/>
          <w:marTop w:val="0"/>
          <w:marBottom w:val="90"/>
          <w:divBdr>
            <w:top w:val="none" w:sz="0" w:space="0" w:color="auto"/>
            <w:left w:val="none" w:sz="0" w:space="0" w:color="auto"/>
            <w:bottom w:val="none" w:sz="0" w:space="0" w:color="auto"/>
            <w:right w:val="none" w:sz="0" w:space="0" w:color="auto"/>
          </w:divBdr>
        </w:div>
        <w:div w:id="1956133524">
          <w:marLeft w:val="0"/>
          <w:marRight w:val="0"/>
          <w:marTop w:val="0"/>
          <w:marBottom w:val="45"/>
          <w:divBdr>
            <w:top w:val="none" w:sz="0" w:space="0" w:color="auto"/>
            <w:left w:val="none" w:sz="0" w:space="0" w:color="auto"/>
            <w:bottom w:val="none" w:sz="0" w:space="0" w:color="auto"/>
            <w:right w:val="none" w:sz="0" w:space="0" w:color="auto"/>
          </w:divBdr>
        </w:div>
        <w:div w:id="1432890333">
          <w:marLeft w:val="0"/>
          <w:marRight w:val="0"/>
          <w:marTop w:val="0"/>
          <w:marBottom w:val="45"/>
          <w:divBdr>
            <w:top w:val="none" w:sz="0" w:space="0" w:color="auto"/>
            <w:left w:val="none" w:sz="0" w:space="0" w:color="auto"/>
            <w:bottom w:val="none" w:sz="0" w:space="0" w:color="auto"/>
            <w:right w:val="none" w:sz="0" w:space="0" w:color="auto"/>
          </w:divBdr>
        </w:div>
        <w:div w:id="1125000333">
          <w:marLeft w:val="0"/>
          <w:marRight w:val="0"/>
          <w:marTop w:val="0"/>
          <w:marBottom w:val="45"/>
          <w:divBdr>
            <w:top w:val="none" w:sz="0" w:space="0" w:color="auto"/>
            <w:left w:val="none" w:sz="0" w:space="0" w:color="auto"/>
            <w:bottom w:val="none" w:sz="0" w:space="0" w:color="auto"/>
            <w:right w:val="none" w:sz="0" w:space="0" w:color="auto"/>
          </w:divBdr>
        </w:div>
        <w:div w:id="1309362043">
          <w:marLeft w:val="0"/>
          <w:marRight w:val="0"/>
          <w:marTop w:val="0"/>
          <w:marBottom w:val="45"/>
          <w:divBdr>
            <w:top w:val="none" w:sz="0" w:space="0" w:color="auto"/>
            <w:left w:val="none" w:sz="0" w:space="0" w:color="auto"/>
            <w:bottom w:val="none" w:sz="0" w:space="0" w:color="auto"/>
            <w:right w:val="none" w:sz="0" w:space="0" w:color="auto"/>
          </w:divBdr>
        </w:div>
        <w:div w:id="1406872828">
          <w:marLeft w:val="0"/>
          <w:marRight w:val="0"/>
          <w:marTop w:val="0"/>
          <w:marBottom w:val="45"/>
          <w:divBdr>
            <w:top w:val="none" w:sz="0" w:space="0" w:color="auto"/>
            <w:left w:val="none" w:sz="0" w:space="0" w:color="auto"/>
            <w:bottom w:val="none" w:sz="0" w:space="0" w:color="auto"/>
            <w:right w:val="none" w:sz="0" w:space="0" w:color="auto"/>
          </w:divBdr>
        </w:div>
        <w:div w:id="1243367602">
          <w:marLeft w:val="0"/>
          <w:marRight w:val="0"/>
          <w:marTop w:val="0"/>
          <w:marBottom w:val="45"/>
          <w:divBdr>
            <w:top w:val="none" w:sz="0" w:space="0" w:color="auto"/>
            <w:left w:val="none" w:sz="0" w:space="0" w:color="auto"/>
            <w:bottom w:val="none" w:sz="0" w:space="0" w:color="auto"/>
            <w:right w:val="none" w:sz="0" w:space="0" w:color="auto"/>
          </w:divBdr>
        </w:div>
        <w:div w:id="2127120081">
          <w:marLeft w:val="0"/>
          <w:marRight w:val="0"/>
          <w:marTop w:val="0"/>
          <w:marBottom w:val="45"/>
          <w:divBdr>
            <w:top w:val="none" w:sz="0" w:space="0" w:color="auto"/>
            <w:left w:val="none" w:sz="0" w:space="0" w:color="auto"/>
            <w:bottom w:val="none" w:sz="0" w:space="0" w:color="auto"/>
            <w:right w:val="none" w:sz="0" w:space="0" w:color="auto"/>
          </w:divBdr>
        </w:div>
        <w:div w:id="1391153197">
          <w:marLeft w:val="0"/>
          <w:marRight w:val="0"/>
          <w:marTop w:val="0"/>
          <w:marBottom w:val="0"/>
          <w:divBdr>
            <w:top w:val="none" w:sz="0" w:space="0" w:color="auto"/>
            <w:left w:val="none" w:sz="0" w:space="0" w:color="auto"/>
            <w:bottom w:val="none" w:sz="0" w:space="0" w:color="auto"/>
            <w:right w:val="none" w:sz="0" w:space="0" w:color="auto"/>
          </w:divBdr>
        </w:div>
        <w:div w:id="1776441305">
          <w:marLeft w:val="0"/>
          <w:marRight w:val="0"/>
          <w:marTop w:val="0"/>
          <w:marBottom w:val="0"/>
          <w:divBdr>
            <w:top w:val="none" w:sz="0" w:space="0" w:color="auto"/>
            <w:left w:val="none" w:sz="0" w:space="0" w:color="auto"/>
            <w:bottom w:val="none" w:sz="0" w:space="0" w:color="auto"/>
            <w:right w:val="none" w:sz="0" w:space="0" w:color="auto"/>
          </w:divBdr>
        </w:div>
        <w:div w:id="822963497">
          <w:marLeft w:val="0"/>
          <w:marRight w:val="0"/>
          <w:marTop w:val="0"/>
          <w:marBottom w:val="0"/>
          <w:divBdr>
            <w:top w:val="none" w:sz="0" w:space="0" w:color="auto"/>
            <w:left w:val="none" w:sz="0" w:space="0" w:color="auto"/>
            <w:bottom w:val="none" w:sz="0" w:space="0" w:color="auto"/>
            <w:right w:val="none" w:sz="0" w:space="0" w:color="auto"/>
          </w:divBdr>
        </w:div>
        <w:div w:id="1888490919">
          <w:marLeft w:val="0"/>
          <w:marRight w:val="0"/>
          <w:marTop w:val="90"/>
          <w:marBottom w:val="45"/>
          <w:divBdr>
            <w:top w:val="none" w:sz="0" w:space="0" w:color="auto"/>
            <w:left w:val="none" w:sz="0" w:space="0" w:color="auto"/>
            <w:bottom w:val="none" w:sz="0" w:space="0" w:color="auto"/>
            <w:right w:val="none" w:sz="0" w:space="0" w:color="auto"/>
          </w:divBdr>
        </w:div>
        <w:div w:id="1153377208">
          <w:marLeft w:val="0"/>
          <w:marRight w:val="0"/>
          <w:marTop w:val="0"/>
          <w:marBottom w:val="90"/>
          <w:divBdr>
            <w:top w:val="none" w:sz="0" w:space="0" w:color="auto"/>
            <w:left w:val="none" w:sz="0" w:space="0" w:color="auto"/>
            <w:bottom w:val="none" w:sz="0" w:space="0" w:color="auto"/>
            <w:right w:val="none" w:sz="0" w:space="0" w:color="auto"/>
          </w:divBdr>
        </w:div>
        <w:div w:id="1442215977">
          <w:marLeft w:val="0"/>
          <w:marRight w:val="0"/>
          <w:marTop w:val="0"/>
          <w:marBottom w:val="90"/>
          <w:divBdr>
            <w:top w:val="none" w:sz="0" w:space="0" w:color="auto"/>
            <w:left w:val="none" w:sz="0" w:space="0" w:color="auto"/>
            <w:bottom w:val="none" w:sz="0" w:space="0" w:color="auto"/>
            <w:right w:val="none" w:sz="0" w:space="0" w:color="auto"/>
          </w:divBdr>
        </w:div>
        <w:div w:id="1909070471">
          <w:marLeft w:val="0"/>
          <w:marRight w:val="0"/>
          <w:marTop w:val="0"/>
          <w:marBottom w:val="90"/>
          <w:divBdr>
            <w:top w:val="none" w:sz="0" w:space="0" w:color="auto"/>
            <w:left w:val="none" w:sz="0" w:space="0" w:color="auto"/>
            <w:bottom w:val="none" w:sz="0" w:space="0" w:color="auto"/>
            <w:right w:val="none" w:sz="0" w:space="0" w:color="auto"/>
          </w:divBdr>
        </w:div>
        <w:div w:id="1084645156">
          <w:marLeft w:val="0"/>
          <w:marRight w:val="0"/>
          <w:marTop w:val="0"/>
          <w:marBottom w:val="45"/>
          <w:divBdr>
            <w:top w:val="none" w:sz="0" w:space="0" w:color="auto"/>
            <w:left w:val="none" w:sz="0" w:space="0" w:color="auto"/>
            <w:bottom w:val="none" w:sz="0" w:space="0" w:color="auto"/>
            <w:right w:val="none" w:sz="0" w:space="0" w:color="auto"/>
          </w:divBdr>
        </w:div>
        <w:div w:id="2038970245">
          <w:marLeft w:val="0"/>
          <w:marRight w:val="0"/>
          <w:marTop w:val="0"/>
          <w:marBottom w:val="45"/>
          <w:divBdr>
            <w:top w:val="none" w:sz="0" w:space="0" w:color="auto"/>
            <w:left w:val="none" w:sz="0" w:space="0" w:color="auto"/>
            <w:bottom w:val="none" w:sz="0" w:space="0" w:color="auto"/>
            <w:right w:val="none" w:sz="0" w:space="0" w:color="auto"/>
          </w:divBdr>
        </w:div>
        <w:div w:id="61145548">
          <w:marLeft w:val="0"/>
          <w:marRight w:val="0"/>
          <w:marTop w:val="0"/>
          <w:marBottom w:val="45"/>
          <w:divBdr>
            <w:top w:val="none" w:sz="0" w:space="0" w:color="auto"/>
            <w:left w:val="none" w:sz="0" w:space="0" w:color="auto"/>
            <w:bottom w:val="none" w:sz="0" w:space="0" w:color="auto"/>
            <w:right w:val="none" w:sz="0" w:space="0" w:color="auto"/>
          </w:divBdr>
        </w:div>
        <w:div w:id="1958173040">
          <w:marLeft w:val="0"/>
          <w:marRight w:val="0"/>
          <w:marTop w:val="0"/>
          <w:marBottom w:val="45"/>
          <w:divBdr>
            <w:top w:val="none" w:sz="0" w:space="0" w:color="auto"/>
            <w:left w:val="none" w:sz="0" w:space="0" w:color="auto"/>
            <w:bottom w:val="none" w:sz="0" w:space="0" w:color="auto"/>
            <w:right w:val="none" w:sz="0" w:space="0" w:color="auto"/>
          </w:divBdr>
        </w:div>
        <w:div w:id="1281256398">
          <w:marLeft w:val="0"/>
          <w:marRight w:val="0"/>
          <w:marTop w:val="0"/>
          <w:marBottom w:val="45"/>
          <w:divBdr>
            <w:top w:val="none" w:sz="0" w:space="0" w:color="auto"/>
            <w:left w:val="none" w:sz="0" w:space="0" w:color="auto"/>
            <w:bottom w:val="none" w:sz="0" w:space="0" w:color="auto"/>
            <w:right w:val="none" w:sz="0" w:space="0" w:color="auto"/>
          </w:divBdr>
        </w:div>
        <w:div w:id="1883400464">
          <w:marLeft w:val="0"/>
          <w:marRight w:val="0"/>
          <w:marTop w:val="0"/>
          <w:marBottom w:val="45"/>
          <w:divBdr>
            <w:top w:val="none" w:sz="0" w:space="0" w:color="auto"/>
            <w:left w:val="none" w:sz="0" w:space="0" w:color="auto"/>
            <w:bottom w:val="none" w:sz="0" w:space="0" w:color="auto"/>
            <w:right w:val="none" w:sz="0" w:space="0" w:color="auto"/>
          </w:divBdr>
        </w:div>
        <w:div w:id="1035545195">
          <w:marLeft w:val="0"/>
          <w:marRight w:val="0"/>
          <w:marTop w:val="0"/>
          <w:marBottom w:val="45"/>
          <w:divBdr>
            <w:top w:val="none" w:sz="0" w:space="0" w:color="auto"/>
            <w:left w:val="none" w:sz="0" w:space="0" w:color="auto"/>
            <w:bottom w:val="none" w:sz="0" w:space="0" w:color="auto"/>
            <w:right w:val="none" w:sz="0" w:space="0" w:color="auto"/>
          </w:divBdr>
        </w:div>
        <w:div w:id="1357077923">
          <w:marLeft w:val="0"/>
          <w:marRight w:val="0"/>
          <w:marTop w:val="0"/>
          <w:marBottom w:val="0"/>
          <w:divBdr>
            <w:top w:val="none" w:sz="0" w:space="0" w:color="auto"/>
            <w:left w:val="none" w:sz="0" w:space="0" w:color="auto"/>
            <w:bottom w:val="none" w:sz="0" w:space="0" w:color="auto"/>
            <w:right w:val="none" w:sz="0" w:space="0" w:color="auto"/>
          </w:divBdr>
        </w:div>
        <w:div w:id="1377897390">
          <w:marLeft w:val="0"/>
          <w:marRight w:val="0"/>
          <w:marTop w:val="0"/>
          <w:marBottom w:val="0"/>
          <w:divBdr>
            <w:top w:val="none" w:sz="0" w:space="0" w:color="auto"/>
            <w:left w:val="none" w:sz="0" w:space="0" w:color="auto"/>
            <w:bottom w:val="none" w:sz="0" w:space="0" w:color="auto"/>
            <w:right w:val="none" w:sz="0" w:space="0" w:color="auto"/>
          </w:divBdr>
        </w:div>
        <w:div w:id="469514055">
          <w:marLeft w:val="0"/>
          <w:marRight w:val="0"/>
          <w:marTop w:val="0"/>
          <w:marBottom w:val="0"/>
          <w:divBdr>
            <w:top w:val="none" w:sz="0" w:space="0" w:color="auto"/>
            <w:left w:val="none" w:sz="0" w:space="0" w:color="auto"/>
            <w:bottom w:val="none" w:sz="0" w:space="0" w:color="auto"/>
            <w:right w:val="none" w:sz="0" w:space="0" w:color="auto"/>
          </w:divBdr>
        </w:div>
        <w:div w:id="812528367">
          <w:marLeft w:val="0"/>
          <w:marRight w:val="0"/>
          <w:marTop w:val="90"/>
          <w:marBottom w:val="45"/>
          <w:divBdr>
            <w:top w:val="none" w:sz="0" w:space="0" w:color="auto"/>
            <w:left w:val="none" w:sz="0" w:space="0" w:color="auto"/>
            <w:bottom w:val="none" w:sz="0" w:space="0" w:color="auto"/>
            <w:right w:val="none" w:sz="0" w:space="0" w:color="auto"/>
          </w:divBdr>
        </w:div>
        <w:div w:id="68113945">
          <w:marLeft w:val="0"/>
          <w:marRight w:val="0"/>
          <w:marTop w:val="0"/>
          <w:marBottom w:val="90"/>
          <w:divBdr>
            <w:top w:val="none" w:sz="0" w:space="0" w:color="auto"/>
            <w:left w:val="none" w:sz="0" w:space="0" w:color="auto"/>
            <w:bottom w:val="none" w:sz="0" w:space="0" w:color="auto"/>
            <w:right w:val="none" w:sz="0" w:space="0" w:color="auto"/>
          </w:divBdr>
        </w:div>
        <w:div w:id="749548531">
          <w:marLeft w:val="0"/>
          <w:marRight w:val="0"/>
          <w:marTop w:val="0"/>
          <w:marBottom w:val="90"/>
          <w:divBdr>
            <w:top w:val="none" w:sz="0" w:space="0" w:color="auto"/>
            <w:left w:val="none" w:sz="0" w:space="0" w:color="auto"/>
            <w:bottom w:val="none" w:sz="0" w:space="0" w:color="auto"/>
            <w:right w:val="none" w:sz="0" w:space="0" w:color="auto"/>
          </w:divBdr>
        </w:div>
        <w:div w:id="57823428">
          <w:marLeft w:val="0"/>
          <w:marRight w:val="0"/>
          <w:marTop w:val="0"/>
          <w:marBottom w:val="90"/>
          <w:divBdr>
            <w:top w:val="none" w:sz="0" w:space="0" w:color="auto"/>
            <w:left w:val="none" w:sz="0" w:space="0" w:color="auto"/>
            <w:bottom w:val="none" w:sz="0" w:space="0" w:color="auto"/>
            <w:right w:val="none" w:sz="0" w:space="0" w:color="auto"/>
          </w:divBdr>
        </w:div>
        <w:div w:id="396051678">
          <w:marLeft w:val="0"/>
          <w:marRight w:val="0"/>
          <w:marTop w:val="0"/>
          <w:marBottom w:val="90"/>
          <w:divBdr>
            <w:top w:val="none" w:sz="0" w:space="0" w:color="auto"/>
            <w:left w:val="none" w:sz="0" w:space="0" w:color="auto"/>
            <w:bottom w:val="none" w:sz="0" w:space="0" w:color="auto"/>
            <w:right w:val="none" w:sz="0" w:space="0" w:color="auto"/>
          </w:divBdr>
        </w:div>
        <w:div w:id="74280014">
          <w:marLeft w:val="0"/>
          <w:marRight w:val="0"/>
          <w:marTop w:val="0"/>
          <w:marBottom w:val="90"/>
          <w:divBdr>
            <w:top w:val="none" w:sz="0" w:space="0" w:color="auto"/>
            <w:left w:val="none" w:sz="0" w:space="0" w:color="auto"/>
            <w:bottom w:val="none" w:sz="0" w:space="0" w:color="auto"/>
            <w:right w:val="none" w:sz="0" w:space="0" w:color="auto"/>
          </w:divBdr>
        </w:div>
        <w:div w:id="1414474866">
          <w:marLeft w:val="0"/>
          <w:marRight w:val="0"/>
          <w:marTop w:val="0"/>
          <w:marBottom w:val="90"/>
          <w:divBdr>
            <w:top w:val="none" w:sz="0" w:space="0" w:color="auto"/>
            <w:left w:val="none" w:sz="0" w:space="0" w:color="auto"/>
            <w:bottom w:val="none" w:sz="0" w:space="0" w:color="auto"/>
            <w:right w:val="none" w:sz="0" w:space="0" w:color="auto"/>
          </w:divBdr>
        </w:div>
        <w:div w:id="611941916">
          <w:marLeft w:val="0"/>
          <w:marRight w:val="0"/>
          <w:marTop w:val="0"/>
          <w:marBottom w:val="45"/>
          <w:divBdr>
            <w:top w:val="none" w:sz="0" w:space="0" w:color="auto"/>
            <w:left w:val="none" w:sz="0" w:space="0" w:color="auto"/>
            <w:bottom w:val="none" w:sz="0" w:space="0" w:color="auto"/>
            <w:right w:val="none" w:sz="0" w:space="0" w:color="auto"/>
          </w:divBdr>
        </w:div>
        <w:div w:id="785923837">
          <w:marLeft w:val="0"/>
          <w:marRight w:val="0"/>
          <w:marTop w:val="0"/>
          <w:marBottom w:val="45"/>
          <w:divBdr>
            <w:top w:val="none" w:sz="0" w:space="0" w:color="auto"/>
            <w:left w:val="none" w:sz="0" w:space="0" w:color="auto"/>
            <w:bottom w:val="none" w:sz="0" w:space="0" w:color="auto"/>
            <w:right w:val="none" w:sz="0" w:space="0" w:color="auto"/>
          </w:divBdr>
        </w:div>
        <w:div w:id="122313990">
          <w:marLeft w:val="0"/>
          <w:marRight w:val="0"/>
          <w:marTop w:val="0"/>
          <w:marBottom w:val="45"/>
          <w:divBdr>
            <w:top w:val="none" w:sz="0" w:space="0" w:color="auto"/>
            <w:left w:val="none" w:sz="0" w:space="0" w:color="auto"/>
            <w:bottom w:val="none" w:sz="0" w:space="0" w:color="auto"/>
            <w:right w:val="none" w:sz="0" w:space="0" w:color="auto"/>
          </w:divBdr>
        </w:div>
        <w:div w:id="1393190088">
          <w:marLeft w:val="0"/>
          <w:marRight w:val="0"/>
          <w:marTop w:val="0"/>
          <w:marBottom w:val="45"/>
          <w:divBdr>
            <w:top w:val="none" w:sz="0" w:space="0" w:color="auto"/>
            <w:left w:val="none" w:sz="0" w:space="0" w:color="auto"/>
            <w:bottom w:val="none" w:sz="0" w:space="0" w:color="auto"/>
            <w:right w:val="none" w:sz="0" w:space="0" w:color="auto"/>
          </w:divBdr>
        </w:div>
        <w:div w:id="1926068433">
          <w:marLeft w:val="0"/>
          <w:marRight w:val="0"/>
          <w:marTop w:val="0"/>
          <w:marBottom w:val="45"/>
          <w:divBdr>
            <w:top w:val="none" w:sz="0" w:space="0" w:color="auto"/>
            <w:left w:val="none" w:sz="0" w:space="0" w:color="auto"/>
            <w:bottom w:val="none" w:sz="0" w:space="0" w:color="auto"/>
            <w:right w:val="none" w:sz="0" w:space="0" w:color="auto"/>
          </w:divBdr>
        </w:div>
        <w:div w:id="240216565">
          <w:marLeft w:val="0"/>
          <w:marRight w:val="0"/>
          <w:marTop w:val="0"/>
          <w:marBottom w:val="45"/>
          <w:divBdr>
            <w:top w:val="none" w:sz="0" w:space="0" w:color="auto"/>
            <w:left w:val="none" w:sz="0" w:space="0" w:color="auto"/>
            <w:bottom w:val="none" w:sz="0" w:space="0" w:color="auto"/>
            <w:right w:val="none" w:sz="0" w:space="0" w:color="auto"/>
          </w:divBdr>
        </w:div>
        <w:div w:id="198667320">
          <w:marLeft w:val="0"/>
          <w:marRight w:val="0"/>
          <w:marTop w:val="0"/>
          <w:marBottom w:val="45"/>
          <w:divBdr>
            <w:top w:val="none" w:sz="0" w:space="0" w:color="auto"/>
            <w:left w:val="none" w:sz="0" w:space="0" w:color="auto"/>
            <w:bottom w:val="none" w:sz="0" w:space="0" w:color="auto"/>
            <w:right w:val="none" w:sz="0" w:space="0" w:color="auto"/>
          </w:divBdr>
        </w:div>
        <w:div w:id="1185752680">
          <w:marLeft w:val="0"/>
          <w:marRight w:val="0"/>
          <w:marTop w:val="0"/>
          <w:marBottom w:val="0"/>
          <w:divBdr>
            <w:top w:val="none" w:sz="0" w:space="0" w:color="auto"/>
            <w:left w:val="none" w:sz="0" w:space="0" w:color="auto"/>
            <w:bottom w:val="none" w:sz="0" w:space="0" w:color="auto"/>
            <w:right w:val="none" w:sz="0" w:space="0" w:color="auto"/>
          </w:divBdr>
        </w:div>
        <w:div w:id="1729844677">
          <w:marLeft w:val="0"/>
          <w:marRight w:val="0"/>
          <w:marTop w:val="0"/>
          <w:marBottom w:val="0"/>
          <w:divBdr>
            <w:top w:val="none" w:sz="0" w:space="0" w:color="auto"/>
            <w:left w:val="none" w:sz="0" w:space="0" w:color="auto"/>
            <w:bottom w:val="none" w:sz="0" w:space="0" w:color="auto"/>
            <w:right w:val="none" w:sz="0" w:space="0" w:color="auto"/>
          </w:divBdr>
        </w:div>
        <w:div w:id="270403570">
          <w:marLeft w:val="0"/>
          <w:marRight w:val="0"/>
          <w:marTop w:val="0"/>
          <w:marBottom w:val="0"/>
          <w:divBdr>
            <w:top w:val="none" w:sz="0" w:space="0" w:color="auto"/>
            <w:left w:val="none" w:sz="0" w:space="0" w:color="auto"/>
            <w:bottom w:val="none" w:sz="0" w:space="0" w:color="auto"/>
            <w:right w:val="none" w:sz="0" w:space="0" w:color="auto"/>
          </w:divBdr>
        </w:div>
        <w:div w:id="2025547770">
          <w:marLeft w:val="0"/>
          <w:marRight w:val="0"/>
          <w:marTop w:val="0"/>
          <w:marBottom w:val="90"/>
          <w:divBdr>
            <w:top w:val="none" w:sz="0" w:space="0" w:color="auto"/>
            <w:left w:val="none" w:sz="0" w:space="0" w:color="auto"/>
            <w:bottom w:val="none" w:sz="0" w:space="0" w:color="auto"/>
            <w:right w:val="none" w:sz="0" w:space="0" w:color="auto"/>
          </w:divBdr>
        </w:div>
        <w:div w:id="334307849">
          <w:marLeft w:val="0"/>
          <w:marRight w:val="0"/>
          <w:marTop w:val="0"/>
          <w:marBottom w:val="45"/>
          <w:divBdr>
            <w:top w:val="none" w:sz="0" w:space="0" w:color="auto"/>
            <w:left w:val="none" w:sz="0" w:space="0" w:color="auto"/>
            <w:bottom w:val="none" w:sz="0" w:space="0" w:color="auto"/>
            <w:right w:val="none" w:sz="0" w:space="0" w:color="auto"/>
          </w:divBdr>
        </w:div>
        <w:div w:id="1013996622">
          <w:marLeft w:val="0"/>
          <w:marRight w:val="0"/>
          <w:marTop w:val="0"/>
          <w:marBottom w:val="45"/>
          <w:divBdr>
            <w:top w:val="none" w:sz="0" w:space="0" w:color="auto"/>
            <w:left w:val="none" w:sz="0" w:space="0" w:color="auto"/>
            <w:bottom w:val="none" w:sz="0" w:space="0" w:color="auto"/>
            <w:right w:val="none" w:sz="0" w:space="0" w:color="auto"/>
          </w:divBdr>
        </w:div>
        <w:div w:id="906264407">
          <w:marLeft w:val="0"/>
          <w:marRight w:val="0"/>
          <w:marTop w:val="0"/>
          <w:marBottom w:val="45"/>
          <w:divBdr>
            <w:top w:val="none" w:sz="0" w:space="0" w:color="auto"/>
            <w:left w:val="none" w:sz="0" w:space="0" w:color="auto"/>
            <w:bottom w:val="none" w:sz="0" w:space="0" w:color="auto"/>
            <w:right w:val="none" w:sz="0" w:space="0" w:color="auto"/>
          </w:divBdr>
        </w:div>
        <w:div w:id="1794205623">
          <w:marLeft w:val="0"/>
          <w:marRight w:val="0"/>
          <w:marTop w:val="0"/>
          <w:marBottom w:val="45"/>
          <w:divBdr>
            <w:top w:val="none" w:sz="0" w:space="0" w:color="auto"/>
            <w:left w:val="none" w:sz="0" w:space="0" w:color="auto"/>
            <w:bottom w:val="none" w:sz="0" w:space="0" w:color="auto"/>
            <w:right w:val="none" w:sz="0" w:space="0" w:color="auto"/>
          </w:divBdr>
        </w:div>
        <w:div w:id="1868592823">
          <w:marLeft w:val="0"/>
          <w:marRight w:val="0"/>
          <w:marTop w:val="0"/>
          <w:marBottom w:val="45"/>
          <w:divBdr>
            <w:top w:val="none" w:sz="0" w:space="0" w:color="auto"/>
            <w:left w:val="none" w:sz="0" w:space="0" w:color="auto"/>
            <w:bottom w:val="none" w:sz="0" w:space="0" w:color="auto"/>
            <w:right w:val="none" w:sz="0" w:space="0" w:color="auto"/>
          </w:divBdr>
        </w:div>
        <w:div w:id="49429233">
          <w:marLeft w:val="0"/>
          <w:marRight w:val="0"/>
          <w:marTop w:val="0"/>
          <w:marBottom w:val="45"/>
          <w:divBdr>
            <w:top w:val="none" w:sz="0" w:space="0" w:color="auto"/>
            <w:left w:val="none" w:sz="0" w:space="0" w:color="auto"/>
            <w:bottom w:val="none" w:sz="0" w:space="0" w:color="auto"/>
            <w:right w:val="none" w:sz="0" w:space="0" w:color="auto"/>
          </w:divBdr>
        </w:div>
        <w:div w:id="1470241877">
          <w:marLeft w:val="0"/>
          <w:marRight w:val="0"/>
          <w:marTop w:val="0"/>
          <w:marBottom w:val="45"/>
          <w:divBdr>
            <w:top w:val="none" w:sz="0" w:space="0" w:color="auto"/>
            <w:left w:val="none" w:sz="0" w:space="0" w:color="auto"/>
            <w:bottom w:val="none" w:sz="0" w:space="0" w:color="auto"/>
            <w:right w:val="none" w:sz="0" w:space="0" w:color="auto"/>
          </w:divBdr>
        </w:div>
        <w:div w:id="1887327062">
          <w:marLeft w:val="0"/>
          <w:marRight w:val="0"/>
          <w:marTop w:val="0"/>
          <w:marBottom w:val="0"/>
          <w:divBdr>
            <w:top w:val="none" w:sz="0" w:space="0" w:color="auto"/>
            <w:left w:val="none" w:sz="0" w:space="0" w:color="auto"/>
            <w:bottom w:val="none" w:sz="0" w:space="0" w:color="auto"/>
            <w:right w:val="none" w:sz="0" w:space="0" w:color="auto"/>
          </w:divBdr>
        </w:div>
        <w:div w:id="904220648">
          <w:marLeft w:val="0"/>
          <w:marRight w:val="0"/>
          <w:marTop w:val="0"/>
          <w:marBottom w:val="0"/>
          <w:divBdr>
            <w:top w:val="none" w:sz="0" w:space="0" w:color="auto"/>
            <w:left w:val="none" w:sz="0" w:space="0" w:color="auto"/>
            <w:bottom w:val="none" w:sz="0" w:space="0" w:color="auto"/>
            <w:right w:val="none" w:sz="0" w:space="0" w:color="auto"/>
          </w:divBdr>
        </w:div>
        <w:div w:id="354625045">
          <w:marLeft w:val="0"/>
          <w:marRight w:val="0"/>
          <w:marTop w:val="0"/>
          <w:marBottom w:val="0"/>
          <w:divBdr>
            <w:top w:val="none" w:sz="0" w:space="0" w:color="auto"/>
            <w:left w:val="none" w:sz="0" w:space="0" w:color="auto"/>
            <w:bottom w:val="none" w:sz="0" w:space="0" w:color="auto"/>
            <w:right w:val="none" w:sz="0" w:space="0" w:color="auto"/>
          </w:divBdr>
        </w:div>
        <w:div w:id="20669401">
          <w:marLeft w:val="0"/>
          <w:marRight w:val="0"/>
          <w:marTop w:val="90"/>
          <w:marBottom w:val="45"/>
          <w:divBdr>
            <w:top w:val="none" w:sz="0" w:space="0" w:color="auto"/>
            <w:left w:val="none" w:sz="0" w:space="0" w:color="auto"/>
            <w:bottom w:val="none" w:sz="0" w:space="0" w:color="auto"/>
            <w:right w:val="none" w:sz="0" w:space="0" w:color="auto"/>
          </w:divBdr>
        </w:div>
        <w:div w:id="576019577">
          <w:marLeft w:val="0"/>
          <w:marRight w:val="0"/>
          <w:marTop w:val="0"/>
          <w:marBottom w:val="90"/>
          <w:divBdr>
            <w:top w:val="none" w:sz="0" w:space="0" w:color="auto"/>
            <w:left w:val="none" w:sz="0" w:space="0" w:color="auto"/>
            <w:bottom w:val="none" w:sz="0" w:space="0" w:color="auto"/>
            <w:right w:val="none" w:sz="0" w:space="0" w:color="auto"/>
          </w:divBdr>
        </w:div>
        <w:div w:id="1169171523">
          <w:marLeft w:val="0"/>
          <w:marRight w:val="0"/>
          <w:marTop w:val="0"/>
          <w:marBottom w:val="90"/>
          <w:divBdr>
            <w:top w:val="none" w:sz="0" w:space="0" w:color="auto"/>
            <w:left w:val="none" w:sz="0" w:space="0" w:color="auto"/>
            <w:bottom w:val="none" w:sz="0" w:space="0" w:color="auto"/>
            <w:right w:val="none" w:sz="0" w:space="0" w:color="auto"/>
          </w:divBdr>
        </w:div>
        <w:div w:id="540480096">
          <w:marLeft w:val="0"/>
          <w:marRight w:val="0"/>
          <w:marTop w:val="0"/>
          <w:marBottom w:val="45"/>
          <w:divBdr>
            <w:top w:val="none" w:sz="0" w:space="0" w:color="auto"/>
            <w:left w:val="none" w:sz="0" w:space="0" w:color="auto"/>
            <w:bottom w:val="none" w:sz="0" w:space="0" w:color="auto"/>
            <w:right w:val="none" w:sz="0" w:space="0" w:color="auto"/>
          </w:divBdr>
        </w:div>
        <w:div w:id="1886213844">
          <w:marLeft w:val="0"/>
          <w:marRight w:val="0"/>
          <w:marTop w:val="0"/>
          <w:marBottom w:val="45"/>
          <w:divBdr>
            <w:top w:val="none" w:sz="0" w:space="0" w:color="auto"/>
            <w:left w:val="none" w:sz="0" w:space="0" w:color="auto"/>
            <w:bottom w:val="none" w:sz="0" w:space="0" w:color="auto"/>
            <w:right w:val="none" w:sz="0" w:space="0" w:color="auto"/>
          </w:divBdr>
        </w:div>
        <w:div w:id="754134272">
          <w:marLeft w:val="0"/>
          <w:marRight w:val="0"/>
          <w:marTop w:val="0"/>
          <w:marBottom w:val="45"/>
          <w:divBdr>
            <w:top w:val="none" w:sz="0" w:space="0" w:color="auto"/>
            <w:left w:val="none" w:sz="0" w:space="0" w:color="auto"/>
            <w:bottom w:val="none" w:sz="0" w:space="0" w:color="auto"/>
            <w:right w:val="none" w:sz="0" w:space="0" w:color="auto"/>
          </w:divBdr>
        </w:div>
        <w:div w:id="1854220777">
          <w:marLeft w:val="0"/>
          <w:marRight w:val="0"/>
          <w:marTop w:val="0"/>
          <w:marBottom w:val="45"/>
          <w:divBdr>
            <w:top w:val="none" w:sz="0" w:space="0" w:color="auto"/>
            <w:left w:val="none" w:sz="0" w:space="0" w:color="auto"/>
            <w:bottom w:val="none" w:sz="0" w:space="0" w:color="auto"/>
            <w:right w:val="none" w:sz="0" w:space="0" w:color="auto"/>
          </w:divBdr>
        </w:div>
        <w:div w:id="1602252829">
          <w:marLeft w:val="0"/>
          <w:marRight w:val="0"/>
          <w:marTop w:val="0"/>
          <w:marBottom w:val="45"/>
          <w:divBdr>
            <w:top w:val="none" w:sz="0" w:space="0" w:color="auto"/>
            <w:left w:val="none" w:sz="0" w:space="0" w:color="auto"/>
            <w:bottom w:val="none" w:sz="0" w:space="0" w:color="auto"/>
            <w:right w:val="none" w:sz="0" w:space="0" w:color="auto"/>
          </w:divBdr>
        </w:div>
        <w:div w:id="735666583">
          <w:marLeft w:val="0"/>
          <w:marRight w:val="0"/>
          <w:marTop w:val="0"/>
          <w:marBottom w:val="45"/>
          <w:divBdr>
            <w:top w:val="none" w:sz="0" w:space="0" w:color="auto"/>
            <w:left w:val="none" w:sz="0" w:space="0" w:color="auto"/>
            <w:bottom w:val="none" w:sz="0" w:space="0" w:color="auto"/>
            <w:right w:val="none" w:sz="0" w:space="0" w:color="auto"/>
          </w:divBdr>
        </w:div>
        <w:div w:id="1913615008">
          <w:marLeft w:val="0"/>
          <w:marRight w:val="0"/>
          <w:marTop w:val="0"/>
          <w:marBottom w:val="45"/>
          <w:divBdr>
            <w:top w:val="none" w:sz="0" w:space="0" w:color="auto"/>
            <w:left w:val="none" w:sz="0" w:space="0" w:color="auto"/>
            <w:bottom w:val="none" w:sz="0" w:space="0" w:color="auto"/>
            <w:right w:val="none" w:sz="0" w:space="0" w:color="auto"/>
          </w:divBdr>
        </w:div>
        <w:div w:id="360978767">
          <w:marLeft w:val="0"/>
          <w:marRight w:val="0"/>
          <w:marTop w:val="0"/>
          <w:marBottom w:val="0"/>
          <w:divBdr>
            <w:top w:val="none" w:sz="0" w:space="0" w:color="auto"/>
            <w:left w:val="none" w:sz="0" w:space="0" w:color="auto"/>
            <w:bottom w:val="none" w:sz="0" w:space="0" w:color="auto"/>
            <w:right w:val="none" w:sz="0" w:space="0" w:color="auto"/>
          </w:divBdr>
        </w:div>
        <w:div w:id="2059544761">
          <w:marLeft w:val="0"/>
          <w:marRight w:val="0"/>
          <w:marTop w:val="0"/>
          <w:marBottom w:val="0"/>
          <w:divBdr>
            <w:top w:val="none" w:sz="0" w:space="0" w:color="auto"/>
            <w:left w:val="none" w:sz="0" w:space="0" w:color="auto"/>
            <w:bottom w:val="none" w:sz="0" w:space="0" w:color="auto"/>
            <w:right w:val="none" w:sz="0" w:space="0" w:color="auto"/>
          </w:divBdr>
        </w:div>
        <w:div w:id="1348364680">
          <w:marLeft w:val="0"/>
          <w:marRight w:val="0"/>
          <w:marTop w:val="0"/>
          <w:marBottom w:val="0"/>
          <w:divBdr>
            <w:top w:val="none" w:sz="0" w:space="0" w:color="auto"/>
            <w:left w:val="none" w:sz="0" w:space="0" w:color="auto"/>
            <w:bottom w:val="none" w:sz="0" w:space="0" w:color="auto"/>
            <w:right w:val="none" w:sz="0" w:space="0" w:color="auto"/>
          </w:divBdr>
        </w:div>
        <w:div w:id="868882386">
          <w:marLeft w:val="0"/>
          <w:marRight w:val="0"/>
          <w:marTop w:val="90"/>
          <w:marBottom w:val="45"/>
          <w:divBdr>
            <w:top w:val="none" w:sz="0" w:space="0" w:color="auto"/>
            <w:left w:val="none" w:sz="0" w:space="0" w:color="auto"/>
            <w:bottom w:val="none" w:sz="0" w:space="0" w:color="auto"/>
            <w:right w:val="none" w:sz="0" w:space="0" w:color="auto"/>
          </w:divBdr>
        </w:div>
        <w:div w:id="1748110286">
          <w:marLeft w:val="0"/>
          <w:marRight w:val="0"/>
          <w:marTop w:val="0"/>
          <w:marBottom w:val="90"/>
          <w:divBdr>
            <w:top w:val="none" w:sz="0" w:space="0" w:color="auto"/>
            <w:left w:val="none" w:sz="0" w:space="0" w:color="auto"/>
            <w:bottom w:val="none" w:sz="0" w:space="0" w:color="auto"/>
            <w:right w:val="none" w:sz="0" w:space="0" w:color="auto"/>
          </w:divBdr>
        </w:div>
        <w:div w:id="1987776703">
          <w:marLeft w:val="0"/>
          <w:marRight w:val="0"/>
          <w:marTop w:val="0"/>
          <w:marBottom w:val="90"/>
          <w:divBdr>
            <w:top w:val="none" w:sz="0" w:space="0" w:color="auto"/>
            <w:left w:val="none" w:sz="0" w:space="0" w:color="auto"/>
            <w:bottom w:val="none" w:sz="0" w:space="0" w:color="auto"/>
            <w:right w:val="none" w:sz="0" w:space="0" w:color="auto"/>
          </w:divBdr>
        </w:div>
        <w:div w:id="738598401">
          <w:marLeft w:val="0"/>
          <w:marRight w:val="0"/>
          <w:marTop w:val="0"/>
          <w:marBottom w:val="90"/>
          <w:divBdr>
            <w:top w:val="none" w:sz="0" w:space="0" w:color="auto"/>
            <w:left w:val="none" w:sz="0" w:space="0" w:color="auto"/>
            <w:bottom w:val="none" w:sz="0" w:space="0" w:color="auto"/>
            <w:right w:val="none" w:sz="0" w:space="0" w:color="auto"/>
          </w:divBdr>
        </w:div>
        <w:div w:id="338044889">
          <w:marLeft w:val="0"/>
          <w:marRight w:val="0"/>
          <w:marTop w:val="0"/>
          <w:marBottom w:val="90"/>
          <w:divBdr>
            <w:top w:val="none" w:sz="0" w:space="0" w:color="auto"/>
            <w:left w:val="none" w:sz="0" w:space="0" w:color="auto"/>
            <w:bottom w:val="none" w:sz="0" w:space="0" w:color="auto"/>
            <w:right w:val="none" w:sz="0" w:space="0" w:color="auto"/>
          </w:divBdr>
        </w:div>
        <w:div w:id="898394542">
          <w:marLeft w:val="0"/>
          <w:marRight w:val="0"/>
          <w:marTop w:val="0"/>
          <w:marBottom w:val="90"/>
          <w:divBdr>
            <w:top w:val="none" w:sz="0" w:space="0" w:color="auto"/>
            <w:left w:val="none" w:sz="0" w:space="0" w:color="auto"/>
            <w:bottom w:val="none" w:sz="0" w:space="0" w:color="auto"/>
            <w:right w:val="none" w:sz="0" w:space="0" w:color="auto"/>
          </w:divBdr>
        </w:div>
        <w:div w:id="1152021727">
          <w:marLeft w:val="0"/>
          <w:marRight w:val="0"/>
          <w:marTop w:val="0"/>
          <w:marBottom w:val="90"/>
          <w:divBdr>
            <w:top w:val="none" w:sz="0" w:space="0" w:color="auto"/>
            <w:left w:val="none" w:sz="0" w:space="0" w:color="auto"/>
            <w:bottom w:val="none" w:sz="0" w:space="0" w:color="auto"/>
            <w:right w:val="none" w:sz="0" w:space="0" w:color="auto"/>
          </w:divBdr>
        </w:div>
        <w:div w:id="698051457">
          <w:marLeft w:val="0"/>
          <w:marRight w:val="0"/>
          <w:marTop w:val="0"/>
          <w:marBottom w:val="45"/>
          <w:divBdr>
            <w:top w:val="none" w:sz="0" w:space="0" w:color="auto"/>
            <w:left w:val="none" w:sz="0" w:space="0" w:color="auto"/>
            <w:bottom w:val="none" w:sz="0" w:space="0" w:color="auto"/>
            <w:right w:val="none" w:sz="0" w:space="0" w:color="auto"/>
          </w:divBdr>
        </w:div>
        <w:div w:id="1545017103">
          <w:marLeft w:val="0"/>
          <w:marRight w:val="0"/>
          <w:marTop w:val="0"/>
          <w:marBottom w:val="45"/>
          <w:divBdr>
            <w:top w:val="none" w:sz="0" w:space="0" w:color="auto"/>
            <w:left w:val="none" w:sz="0" w:space="0" w:color="auto"/>
            <w:bottom w:val="none" w:sz="0" w:space="0" w:color="auto"/>
            <w:right w:val="none" w:sz="0" w:space="0" w:color="auto"/>
          </w:divBdr>
        </w:div>
        <w:div w:id="654384070">
          <w:marLeft w:val="0"/>
          <w:marRight w:val="0"/>
          <w:marTop w:val="0"/>
          <w:marBottom w:val="45"/>
          <w:divBdr>
            <w:top w:val="none" w:sz="0" w:space="0" w:color="auto"/>
            <w:left w:val="none" w:sz="0" w:space="0" w:color="auto"/>
            <w:bottom w:val="none" w:sz="0" w:space="0" w:color="auto"/>
            <w:right w:val="none" w:sz="0" w:space="0" w:color="auto"/>
          </w:divBdr>
        </w:div>
        <w:div w:id="2050107991">
          <w:marLeft w:val="0"/>
          <w:marRight w:val="0"/>
          <w:marTop w:val="0"/>
          <w:marBottom w:val="45"/>
          <w:divBdr>
            <w:top w:val="none" w:sz="0" w:space="0" w:color="auto"/>
            <w:left w:val="none" w:sz="0" w:space="0" w:color="auto"/>
            <w:bottom w:val="none" w:sz="0" w:space="0" w:color="auto"/>
            <w:right w:val="none" w:sz="0" w:space="0" w:color="auto"/>
          </w:divBdr>
        </w:div>
        <w:div w:id="1820346697">
          <w:marLeft w:val="0"/>
          <w:marRight w:val="0"/>
          <w:marTop w:val="0"/>
          <w:marBottom w:val="45"/>
          <w:divBdr>
            <w:top w:val="none" w:sz="0" w:space="0" w:color="auto"/>
            <w:left w:val="none" w:sz="0" w:space="0" w:color="auto"/>
            <w:bottom w:val="none" w:sz="0" w:space="0" w:color="auto"/>
            <w:right w:val="none" w:sz="0" w:space="0" w:color="auto"/>
          </w:divBdr>
        </w:div>
        <w:div w:id="584608957">
          <w:marLeft w:val="0"/>
          <w:marRight w:val="0"/>
          <w:marTop w:val="0"/>
          <w:marBottom w:val="45"/>
          <w:divBdr>
            <w:top w:val="none" w:sz="0" w:space="0" w:color="auto"/>
            <w:left w:val="none" w:sz="0" w:space="0" w:color="auto"/>
            <w:bottom w:val="none" w:sz="0" w:space="0" w:color="auto"/>
            <w:right w:val="none" w:sz="0" w:space="0" w:color="auto"/>
          </w:divBdr>
        </w:div>
        <w:div w:id="1196624673">
          <w:marLeft w:val="0"/>
          <w:marRight w:val="0"/>
          <w:marTop w:val="0"/>
          <w:marBottom w:val="45"/>
          <w:divBdr>
            <w:top w:val="none" w:sz="0" w:space="0" w:color="auto"/>
            <w:left w:val="none" w:sz="0" w:space="0" w:color="auto"/>
            <w:bottom w:val="none" w:sz="0" w:space="0" w:color="auto"/>
            <w:right w:val="none" w:sz="0" w:space="0" w:color="auto"/>
          </w:divBdr>
        </w:div>
        <w:div w:id="16349425">
          <w:marLeft w:val="0"/>
          <w:marRight w:val="0"/>
          <w:marTop w:val="0"/>
          <w:marBottom w:val="0"/>
          <w:divBdr>
            <w:top w:val="none" w:sz="0" w:space="0" w:color="auto"/>
            <w:left w:val="none" w:sz="0" w:space="0" w:color="auto"/>
            <w:bottom w:val="none" w:sz="0" w:space="0" w:color="auto"/>
            <w:right w:val="none" w:sz="0" w:space="0" w:color="auto"/>
          </w:divBdr>
        </w:div>
        <w:div w:id="1434743244">
          <w:marLeft w:val="0"/>
          <w:marRight w:val="0"/>
          <w:marTop w:val="0"/>
          <w:marBottom w:val="0"/>
          <w:divBdr>
            <w:top w:val="none" w:sz="0" w:space="0" w:color="auto"/>
            <w:left w:val="none" w:sz="0" w:space="0" w:color="auto"/>
            <w:bottom w:val="none" w:sz="0" w:space="0" w:color="auto"/>
            <w:right w:val="none" w:sz="0" w:space="0" w:color="auto"/>
          </w:divBdr>
        </w:div>
        <w:div w:id="1246379004">
          <w:marLeft w:val="0"/>
          <w:marRight w:val="0"/>
          <w:marTop w:val="0"/>
          <w:marBottom w:val="0"/>
          <w:divBdr>
            <w:top w:val="none" w:sz="0" w:space="0" w:color="auto"/>
            <w:left w:val="none" w:sz="0" w:space="0" w:color="auto"/>
            <w:bottom w:val="none" w:sz="0" w:space="0" w:color="auto"/>
            <w:right w:val="none" w:sz="0" w:space="0" w:color="auto"/>
          </w:divBdr>
        </w:div>
        <w:div w:id="1174340181">
          <w:marLeft w:val="0"/>
          <w:marRight w:val="0"/>
          <w:marTop w:val="90"/>
          <w:marBottom w:val="45"/>
          <w:divBdr>
            <w:top w:val="none" w:sz="0" w:space="0" w:color="auto"/>
            <w:left w:val="none" w:sz="0" w:space="0" w:color="auto"/>
            <w:bottom w:val="none" w:sz="0" w:space="0" w:color="auto"/>
            <w:right w:val="none" w:sz="0" w:space="0" w:color="auto"/>
          </w:divBdr>
        </w:div>
        <w:div w:id="1869754027">
          <w:marLeft w:val="0"/>
          <w:marRight w:val="0"/>
          <w:marTop w:val="0"/>
          <w:marBottom w:val="90"/>
          <w:divBdr>
            <w:top w:val="none" w:sz="0" w:space="0" w:color="auto"/>
            <w:left w:val="none" w:sz="0" w:space="0" w:color="auto"/>
            <w:bottom w:val="none" w:sz="0" w:space="0" w:color="auto"/>
            <w:right w:val="none" w:sz="0" w:space="0" w:color="auto"/>
          </w:divBdr>
        </w:div>
        <w:div w:id="419251318">
          <w:marLeft w:val="0"/>
          <w:marRight w:val="0"/>
          <w:marTop w:val="0"/>
          <w:marBottom w:val="90"/>
          <w:divBdr>
            <w:top w:val="none" w:sz="0" w:space="0" w:color="auto"/>
            <w:left w:val="none" w:sz="0" w:space="0" w:color="auto"/>
            <w:bottom w:val="none" w:sz="0" w:space="0" w:color="auto"/>
            <w:right w:val="none" w:sz="0" w:space="0" w:color="auto"/>
          </w:divBdr>
        </w:div>
        <w:div w:id="2137940149">
          <w:marLeft w:val="0"/>
          <w:marRight w:val="0"/>
          <w:marTop w:val="0"/>
          <w:marBottom w:val="45"/>
          <w:divBdr>
            <w:top w:val="none" w:sz="0" w:space="0" w:color="auto"/>
            <w:left w:val="none" w:sz="0" w:space="0" w:color="auto"/>
            <w:bottom w:val="none" w:sz="0" w:space="0" w:color="auto"/>
            <w:right w:val="none" w:sz="0" w:space="0" w:color="auto"/>
          </w:divBdr>
        </w:div>
        <w:div w:id="714626776">
          <w:marLeft w:val="0"/>
          <w:marRight w:val="0"/>
          <w:marTop w:val="0"/>
          <w:marBottom w:val="45"/>
          <w:divBdr>
            <w:top w:val="none" w:sz="0" w:space="0" w:color="auto"/>
            <w:left w:val="none" w:sz="0" w:space="0" w:color="auto"/>
            <w:bottom w:val="none" w:sz="0" w:space="0" w:color="auto"/>
            <w:right w:val="none" w:sz="0" w:space="0" w:color="auto"/>
          </w:divBdr>
        </w:div>
        <w:div w:id="844173118">
          <w:marLeft w:val="0"/>
          <w:marRight w:val="0"/>
          <w:marTop w:val="0"/>
          <w:marBottom w:val="45"/>
          <w:divBdr>
            <w:top w:val="none" w:sz="0" w:space="0" w:color="auto"/>
            <w:left w:val="none" w:sz="0" w:space="0" w:color="auto"/>
            <w:bottom w:val="none" w:sz="0" w:space="0" w:color="auto"/>
            <w:right w:val="none" w:sz="0" w:space="0" w:color="auto"/>
          </w:divBdr>
        </w:div>
        <w:div w:id="1257247703">
          <w:marLeft w:val="0"/>
          <w:marRight w:val="0"/>
          <w:marTop w:val="0"/>
          <w:marBottom w:val="45"/>
          <w:divBdr>
            <w:top w:val="none" w:sz="0" w:space="0" w:color="auto"/>
            <w:left w:val="none" w:sz="0" w:space="0" w:color="auto"/>
            <w:bottom w:val="none" w:sz="0" w:space="0" w:color="auto"/>
            <w:right w:val="none" w:sz="0" w:space="0" w:color="auto"/>
          </w:divBdr>
        </w:div>
        <w:div w:id="1066224905">
          <w:marLeft w:val="0"/>
          <w:marRight w:val="0"/>
          <w:marTop w:val="0"/>
          <w:marBottom w:val="45"/>
          <w:divBdr>
            <w:top w:val="none" w:sz="0" w:space="0" w:color="auto"/>
            <w:left w:val="none" w:sz="0" w:space="0" w:color="auto"/>
            <w:bottom w:val="none" w:sz="0" w:space="0" w:color="auto"/>
            <w:right w:val="none" w:sz="0" w:space="0" w:color="auto"/>
          </w:divBdr>
        </w:div>
        <w:div w:id="1965648675">
          <w:marLeft w:val="0"/>
          <w:marRight w:val="0"/>
          <w:marTop w:val="0"/>
          <w:marBottom w:val="45"/>
          <w:divBdr>
            <w:top w:val="none" w:sz="0" w:space="0" w:color="auto"/>
            <w:left w:val="none" w:sz="0" w:space="0" w:color="auto"/>
            <w:bottom w:val="none" w:sz="0" w:space="0" w:color="auto"/>
            <w:right w:val="none" w:sz="0" w:space="0" w:color="auto"/>
          </w:divBdr>
        </w:div>
        <w:div w:id="1365515651">
          <w:marLeft w:val="0"/>
          <w:marRight w:val="0"/>
          <w:marTop w:val="0"/>
          <w:marBottom w:val="45"/>
          <w:divBdr>
            <w:top w:val="none" w:sz="0" w:space="0" w:color="auto"/>
            <w:left w:val="none" w:sz="0" w:space="0" w:color="auto"/>
            <w:bottom w:val="none" w:sz="0" w:space="0" w:color="auto"/>
            <w:right w:val="none" w:sz="0" w:space="0" w:color="auto"/>
          </w:divBdr>
        </w:div>
        <w:div w:id="723021738">
          <w:marLeft w:val="0"/>
          <w:marRight w:val="0"/>
          <w:marTop w:val="0"/>
          <w:marBottom w:val="0"/>
          <w:divBdr>
            <w:top w:val="none" w:sz="0" w:space="0" w:color="auto"/>
            <w:left w:val="none" w:sz="0" w:space="0" w:color="auto"/>
            <w:bottom w:val="none" w:sz="0" w:space="0" w:color="auto"/>
            <w:right w:val="none" w:sz="0" w:space="0" w:color="auto"/>
          </w:divBdr>
        </w:div>
        <w:div w:id="110250099">
          <w:marLeft w:val="0"/>
          <w:marRight w:val="0"/>
          <w:marTop w:val="0"/>
          <w:marBottom w:val="0"/>
          <w:divBdr>
            <w:top w:val="none" w:sz="0" w:space="0" w:color="auto"/>
            <w:left w:val="none" w:sz="0" w:space="0" w:color="auto"/>
            <w:bottom w:val="none" w:sz="0" w:space="0" w:color="auto"/>
            <w:right w:val="none" w:sz="0" w:space="0" w:color="auto"/>
          </w:divBdr>
        </w:div>
        <w:div w:id="243421582">
          <w:marLeft w:val="0"/>
          <w:marRight w:val="0"/>
          <w:marTop w:val="0"/>
          <w:marBottom w:val="0"/>
          <w:divBdr>
            <w:top w:val="none" w:sz="0" w:space="0" w:color="auto"/>
            <w:left w:val="none" w:sz="0" w:space="0" w:color="auto"/>
            <w:bottom w:val="none" w:sz="0" w:space="0" w:color="auto"/>
            <w:right w:val="none" w:sz="0" w:space="0" w:color="auto"/>
          </w:divBdr>
        </w:div>
        <w:div w:id="1281718729">
          <w:marLeft w:val="0"/>
          <w:marRight w:val="0"/>
          <w:marTop w:val="90"/>
          <w:marBottom w:val="45"/>
          <w:divBdr>
            <w:top w:val="none" w:sz="0" w:space="0" w:color="auto"/>
            <w:left w:val="none" w:sz="0" w:space="0" w:color="auto"/>
            <w:bottom w:val="none" w:sz="0" w:space="0" w:color="auto"/>
            <w:right w:val="none" w:sz="0" w:space="0" w:color="auto"/>
          </w:divBdr>
        </w:div>
        <w:div w:id="1190145599">
          <w:marLeft w:val="0"/>
          <w:marRight w:val="0"/>
          <w:marTop w:val="0"/>
          <w:marBottom w:val="90"/>
          <w:divBdr>
            <w:top w:val="none" w:sz="0" w:space="0" w:color="auto"/>
            <w:left w:val="none" w:sz="0" w:space="0" w:color="auto"/>
            <w:bottom w:val="none" w:sz="0" w:space="0" w:color="auto"/>
            <w:right w:val="none" w:sz="0" w:space="0" w:color="auto"/>
          </w:divBdr>
        </w:div>
        <w:div w:id="1323193033">
          <w:marLeft w:val="0"/>
          <w:marRight w:val="0"/>
          <w:marTop w:val="0"/>
          <w:marBottom w:val="90"/>
          <w:divBdr>
            <w:top w:val="none" w:sz="0" w:space="0" w:color="auto"/>
            <w:left w:val="none" w:sz="0" w:space="0" w:color="auto"/>
            <w:bottom w:val="none" w:sz="0" w:space="0" w:color="auto"/>
            <w:right w:val="none" w:sz="0" w:space="0" w:color="auto"/>
          </w:divBdr>
        </w:div>
        <w:div w:id="1558474021">
          <w:marLeft w:val="0"/>
          <w:marRight w:val="0"/>
          <w:marTop w:val="0"/>
          <w:marBottom w:val="90"/>
          <w:divBdr>
            <w:top w:val="none" w:sz="0" w:space="0" w:color="auto"/>
            <w:left w:val="none" w:sz="0" w:space="0" w:color="auto"/>
            <w:bottom w:val="none" w:sz="0" w:space="0" w:color="auto"/>
            <w:right w:val="none" w:sz="0" w:space="0" w:color="auto"/>
          </w:divBdr>
        </w:div>
        <w:div w:id="1565143903">
          <w:marLeft w:val="0"/>
          <w:marRight w:val="0"/>
          <w:marTop w:val="0"/>
          <w:marBottom w:val="45"/>
          <w:divBdr>
            <w:top w:val="none" w:sz="0" w:space="0" w:color="auto"/>
            <w:left w:val="none" w:sz="0" w:space="0" w:color="auto"/>
            <w:bottom w:val="none" w:sz="0" w:space="0" w:color="auto"/>
            <w:right w:val="none" w:sz="0" w:space="0" w:color="auto"/>
          </w:divBdr>
        </w:div>
        <w:div w:id="1462265122">
          <w:marLeft w:val="0"/>
          <w:marRight w:val="0"/>
          <w:marTop w:val="0"/>
          <w:marBottom w:val="45"/>
          <w:divBdr>
            <w:top w:val="none" w:sz="0" w:space="0" w:color="auto"/>
            <w:left w:val="none" w:sz="0" w:space="0" w:color="auto"/>
            <w:bottom w:val="none" w:sz="0" w:space="0" w:color="auto"/>
            <w:right w:val="none" w:sz="0" w:space="0" w:color="auto"/>
          </w:divBdr>
        </w:div>
        <w:div w:id="1710569637">
          <w:marLeft w:val="0"/>
          <w:marRight w:val="0"/>
          <w:marTop w:val="0"/>
          <w:marBottom w:val="45"/>
          <w:divBdr>
            <w:top w:val="none" w:sz="0" w:space="0" w:color="auto"/>
            <w:left w:val="none" w:sz="0" w:space="0" w:color="auto"/>
            <w:bottom w:val="none" w:sz="0" w:space="0" w:color="auto"/>
            <w:right w:val="none" w:sz="0" w:space="0" w:color="auto"/>
          </w:divBdr>
        </w:div>
        <w:div w:id="838958328">
          <w:marLeft w:val="0"/>
          <w:marRight w:val="0"/>
          <w:marTop w:val="0"/>
          <w:marBottom w:val="45"/>
          <w:divBdr>
            <w:top w:val="none" w:sz="0" w:space="0" w:color="auto"/>
            <w:left w:val="none" w:sz="0" w:space="0" w:color="auto"/>
            <w:bottom w:val="none" w:sz="0" w:space="0" w:color="auto"/>
            <w:right w:val="none" w:sz="0" w:space="0" w:color="auto"/>
          </w:divBdr>
        </w:div>
        <w:div w:id="1358845944">
          <w:marLeft w:val="0"/>
          <w:marRight w:val="0"/>
          <w:marTop w:val="0"/>
          <w:marBottom w:val="45"/>
          <w:divBdr>
            <w:top w:val="none" w:sz="0" w:space="0" w:color="auto"/>
            <w:left w:val="none" w:sz="0" w:space="0" w:color="auto"/>
            <w:bottom w:val="none" w:sz="0" w:space="0" w:color="auto"/>
            <w:right w:val="none" w:sz="0" w:space="0" w:color="auto"/>
          </w:divBdr>
        </w:div>
        <w:div w:id="1621302452">
          <w:marLeft w:val="0"/>
          <w:marRight w:val="0"/>
          <w:marTop w:val="0"/>
          <w:marBottom w:val="45"/>
          <w:divBdr>
            <w:top w:val="none" w:sz="0" w:space="0" w:color="auto"/>
            <w:left w:val="none" w:sz="0" w:space="0" w:color="auto"/>
            <w:bottom w:val="none" w:sz="0" w:space="0" w:color="auto"/>
            <w:right w:val="none" w:sz="0" w:space="0" w:color="auto"/>
          </w:divBdr>
        </w:div>
        <w:div w:id="1018853194">
          <w:marLeft w:val="0"/>
          <w:marRight w:val="0"/>
          <w:marTop w:val="0"/>
          <w:marBottom w:val="45"/>
          <w:divBdr>
            <w:top w:val="none" w:sz="0" w:space="0" w:color="auto"/>
            <w:left w:val="none" w:sz="0" w:space="0" w:color="auto"/>
            <w:bottom w:val="none" w:sz="0" w:space="0" w:color="auto"/>
            <w:right w:val="none" w:sz="0" w:space="0" w:color="auto"/>
          </w:divBdr>
        </w:div>
        <w:div w:id="143351559">
          <w:marLeft w:val="0"/>
          <w:marRight w:val="0"/>
          <w:marTop w:val="0"/>
          <w:marBottom w:val="0"/>
          <w:divBdr>
            <w:top w:val="none" w:sz="0" w:space="0" w:color="auto"/>
            <w:left w:val="none" w:sz="0" w:space="0" w:color="auto"/>
            <w:bottom w:val="none" w:sz="0" w:space="0" w:color="auto"/>
            <w:right w:val="none" w:sz="0" w:space="0" w:color="auto"/>
          </w:divBdr>
        </w:div>
        <w:div w:id="1079444837">
          <w:marLeft w:val="0"/>
          <w:marRight w:val="0"/>
          <w:marTop w:val="0"/>
          <w:marBottom w:val="0"/>
          <w:divBdr>
            <w:top w:val="none" w:sz="0" w:space="0" w:color="auto"/>
            <w:left w:val="none" w:sz="0" w:space="0" w:color="auto"/>
            <w:bottom w:val="none" w:sz="0" w:space="0" w:color="auto"/>
            <w:right w:val="none" w:sz="0" w:space="0" w:color="auto"/>
          </w:divBdr>
        </w:div>
        <w:div w:id="21446256">
          <w:marLeft w:val="0"/>
          <w:marRight w:val="0"/>
          <w:marTop w:val="0"/>
          <w:marBottom w:val="0"/>
          <w:divBdr>
            <w:top w:val="none" w:sz="0" w:space="0" w:color="auto"/>
            <w:left w:val="none" w:sz="0" w:space="0" w:color="auto"/>
            <w:bottom w:val="none" w:sz="0" w:space="0" w:color="auto"/>
            <w:right w:val="none" w:sz="0" w:space="0" w:color="auto"/>
          </w:divBdr>
        </w:div>
        <w:div w:id="220555985">
          <w:marLeft w:val="0"/>
          <w:marRight w:val="0"/>
          <w:marTop w:val="0"/>
          <w:marBottom w:val="90"/>
          <w:divBdr>
            <w:top w:val="none" w:sz="0" w:space="0" w:color="auto"/>
            <w:left w:val="none" w:sz="0" w:space="0" w:color="auto"/>
            <w:bottom w:val="none" w:sz="0" w:space="0" w:color="auto"/>
            <w:right w:val="none" w:sz="0" w:space="0" w:color="auto"/>
          </w:divBdr>
        </w:div>
        <w:div w:id="136992194">
          <w:marLeft w:val="0"/>
          <w:marRight w:val="0"/>
          <w:marTop w:val="0"/>
          <w:marBottom w:val="45"/>
          <w:divBdr>
            <w:top w:val="none" w:sz="0" w:space="0" w:color="auto"/>
            <w:left w:val="none" w:sz="0" w:space="0" w:color="auto"/>
            <w:bottom w:val="none" w:sz="0" w:space="0" w:color="auto"/>
            <w:right w:val="none" w:sz="0" w:space="0" w:color="auto"/>
          </w:divBdr>
        </w:div>
        <w:div w:id="604196644">
          <w:marLeft w:val="0"/>
          <w:marRight w:val="0"/>
          <w:marTop w:val="0"/>
          <w:marBottom w:val="45"/>
          <w:divBdr>
            <w:top w:val="none" w:sz="0" w:space="0" w:color="auto"/>
            <w:left w:val="none" w:sz="0" w:space="0" w:color="auto"/>
            <w:bottom w:val="none" w:sz="0" w:space="0" w:color="auto"/>
            <w:right w:val="none" w:sz="0" w:space="0" w:color="auto"/>
          </w:divBdr>
        </w:div>
        <w:div w:id="1011637565">
          <w:marLeft w:val="0"/>
          <w:marRight w:val="0"/>
          <w:marTop w:val="0"/>
          <w:marBottom w:val="45"/>
          <w:divBdr>
            <w:top w:val="none" w:sz="0" w:space="0" w:color="auto"/>
            <w:left w:val="none" w:sz="0" w:space="0" w:color="auto"/>
            <w:bottom w:val="none" w:sz="0" w:space="0" w:color="auto"/>
            <w:right w:val="none" w:sz="0" w:space="0" w:color="auto"/>
          </w:divBdr>
        </w:div>
        <w:div w:id="292834126">
          <w:marLeft w:val="0"/>
          <w:marRight w:val="0"/>
          <w:marTop w:val="0"/>
          <w:marBottom w:val="45"/>
          <w:divBdr>
            <w:top w:val="none" w:sz="0" w:space="0" w:color="auto"/>
            <w:left w:val="none" w:sz="0" w:space="0" w:color="auto"/>
            <w:bottom w:val="none" w:sz="0" w:space="0" w:color="auto"/>
            <w:right w:val="none" w:sz="0" w:space="0" w:color="auto"/>
          </w:divBdr>
        </w:div>
        <w:div w:id="523787222">
          <w:marLeft w:val="0"/>
          <w:marRight w:val="0"/>
          <w:marTop w:val="0"/>
          <w:marBottom w:val="45"/>
          <w:divBdr>
            <w:top w:val="none" w:sz="0" w:space="0" w:color="auto"/>
            <w:left w:val="none" w:sz="0" w:space="0" w:color="auto"/>
            <w:bottom w:val="none" w:sz="0" w:space="0" w:color="auto"/>
            <w:right w:val="none" w:sz="0" w:space="0" w:color="auto"/>
          </w:divBdr>
        </w:div>
        <w:div w:id="1395813483">
          <w:marLeft w:val="0"/>
          <w:marRight w:val="0"/>
          <w:marTop w:val="0"/>
          <w:marBottom w:val="45"/>
          <w:divBdr>
            <w:top w:val="none" w:sz="0" w:space="0" w:color="auto"/>
            <w:left w:val="none" w:sz="0" w:space="0" w:color="auto"/>
            <w:bottom w:val="none" w:sz="0" w:space="0" w:color="auto"/>
            <w:right w:val="none" w:sz="0" w:space="0" w:color="auto"/>
          </w:divBdr>
        </w:div>
        <w:div w:id="2131242583">
          <w:marLeft w:val="0"/>
          <w:marRight w:val="0"/>
          <w:marTop w:val="0"/>
          <w:marBottom w:val="45"/>
          <w:divBdr>
            <w:top w:val="none" w:sz="0" w:space="0" w:color="auto"/>
            <w:left w:val="none" w:sz="0" w:space="0" w:color="auto"/>
            <w:bottom w:val="none" w:sz="0" w:space="0" w:color="auto"/>
            <w:right w:val="none" w:sz="0" w:space="0" w:color="auto"/>
          </w:divBdr>
        </w:div>
        <w:div w:id="1134520004">
          <w:marLeft w:val="0"/>
          <w:marRight w:val="0"/>
          <w:marTop w:val="0"/>
          <w:marBottom w:val="0"/>
          <w:divBdr>
            <w:top w:val="none" w:sz="0" w:space="0" w:color="auto"/>
            <w:left w:val="none" w:sz="0" w:space="0" w:color="auto"/>
            <w:bottom w:val="none" w:sz="0" w:space="0" w:color="auto"/>
            <w:right w:val="none" w:sz="0" w:space="0" w:color="auto"/>
          </w:divBdr>
        </w:div>
        <w:div w:id="347407809">
          <w:marLeft w:val="0"/>
          <w:marRight w:val="0"/>
          <w:marTop w:val="0"/>
          <w:marBottom w:val="0"/>
          <w:divBdr>
            <w:top w:val="none" w:sz="0" w:space="0" w:color="auto"/>
            <w:left w:val="none" w:sz="0" w:space="0" w:color="auto"/>
            <w:bottom w:val="none" w:sz="0" w:space="0" w:color="auto"/>
            <w:right w:val="none" w:sz="0" w:space="0" w:color="auto"/>
          </w:divBdr>
        </w:div>
        <w:div w:id="1206988943">
          <w:marLeft w:val="0"/>
          <w:marRight w:val="0"/>
          <w:marTop w:val="0"/>
          <w:marBottom w:val="0"/>
          <w:divBdr>
            <w:top w:val="none" w:sz="0" w:space="0" w:color="auto"/>
            <w:left w:val="none" w:sz="0" w:space="0" w:color="auto"/>
            <w:bottom w:val="none" w:sz="0" w:space="0" w:color="auto"/>
            <w:right w:val="none" w:sz="0" w:space="0" w:color="auto"/>
          </w:divBdr>
        </w:div>
      </w:divsChild>
    </w:div>
    <w:div w:id="1476290883">
      <w:marLeft w:val="0"/>
      <w:marRight w:val="0"/>
      <w:marTop w:val="0"/>
      <w:marBottom w:val="0"/>
      <w:divBdr>
        <w:top w:val="none" w:sz="0" w:space="0" w:color="auto"/>
        <w:left w:val="none" w:sz="0" w:space="0" w:color="auto"/>
        <w:bottom w:val="none" w:sz="0" w:space="0" w:color="auto"/>
        <w:right w:val="none" w:sz="0" w:space="0" w:color="auto"/>
      </w:divBdr>
      <w:divsChild>
        <w:div w:id="404229733">
          <w:marLeft w:val="0"/>
          <w:marRight w:val="0"/>
          <w:marTop w:val="0"/>
          <w:marBottom w:val="90"/>
          <w:divBdr>
            <w:top w:val="none" w:sz="0" w:space="0" w:color="auto"/>
            <w:left w:val="none" w:sz="0" w:space="0" w:color="auto"/>
            <w:bottom w:val="none" w:sz="0" w:space="0" w:color="auto"/>
            <w:right w:val="none" w:sz="0" w:space="0" w:color="auto"/>
          </w:divBdr>
          <w:divsChild>
            <w:div w:id="726297425">
              <w:marLeft w:val="0"/>
              <w:marRight w:val="0"/>
              <w:marTop w:val="30"/>
              <w:marBottom w:val="0"/>
              <w:divBdr>
                <w:top w:val="none" w:sz="0" w:space="0" w:color="auto"/>
                <w:left w:val="none" w:sz="0" w:space="0" w:color="auto"/>
                <w:bottom w:val="none" w:sz="0" w:space="0" w:color="auto"/>
                <w:right w:val="none" w:sz="0" w:space="0" w:color="auto"/>
              </w:divBdr>
              <w:divsChild>
                <w:div w:id="986906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7738954">
          <w:marLeft w:val="0"/>
          <w:marRight w:val="0"/>
          <w:marTop w:val="0"/>
          <w:marBottom w:val="45"/>
          <w:divBdr>
            <w:top w:val="none" w:sz="0" w:space="0" w:color="auto"/>
            <w:left w:val="none" w:sz="0" w:space="0" w:color="auto"/>
            <w:bottom w:val="none" w:sz="0" w:space="0" w:color="auto"/>
            <w:right w:val="none" w:sz="0" w:space="0" w:color="auto"/>
          </w:divBdr>
        </w:div>
        <w:div w:id="167990045">
          <w:marLeft w:val="0"/>
          <w:marRight w:val="0"/>
          <w:marTop w:val="0"/>
          <w:marBottom w:val="45"/>
          <w:divBdr>
            <w:top w:val="none" w:sz="0" w:space="0" w:color="auto"/>
            <w:left w:val="none" w:sz="0" w:space="0" w:color="auto"/>
            <w:bottom w:val="none" w:sz="0" w:space="0" w:color="auto"/>
            <w:right w:val="none" w:sz="0" w:space="0" w:color="auto"/>
          </w:divBdr>
        </w:div>
        <w:div w:id="336663622">
          <w:marLeft w:val="0"/>
          <w:marRight w:val="0"/>
          <w:marTop w:val="0"/>
          <w:marBottom w:val="45"/>
          <w:divBdr>
            <w:top w:val="none" w:sz="0" w:space="0" w:color="auto"/>
            <w:left w:val="none" w:sz="0" w:space="0" w:color="auto"/>
            <w:bottom w:val="none" w:sz="0" w:space="0" w:color="auto"/>
            <w:right w:val="none" w:sz="0" w:space="0" w:color="auto"/>
          </w:divBdr>
        </w:div>
        <w:div w:id="1601258885">
          <w:marLeft w:val="0"/>
          <w:marRight w:val="0"/>
          <w:marTop w:val="0"/>
          <w:marBottom w:val="45"/>
          <w:divBdr>
            <w:top w:val="none" w:sz="0" w:space="0" w:color="auto"/>
            <w:left w:val="none" w:sz="0" w:space="0" w:color="auto"/>
            <w:bottom w:val="none" w:sz="0" w:space="0" w:color="auto"/>
            <w:right w:val="none" w:sz="0" w:space="0" w:color="auto"/>
          </w:divBdr>
        </w:div>
        <w:div w:id="535771865">
          <w:marLeft w:val="0"/>
          <w:marRight w:val="0"/>
          <w:marTop w:val="0"/>
          <w:marBottom w:val="45"/>
          <w:divBdr>
            <w:top w:val="none" w:sz="0" w:space="0" w:color="auto"/>
            <w:left w:val="none" w:sz="0" w:space="0" w:color="auto"/>
            <w:bottom w:val="none" w:sz="0" w:space="0" w:color="auto"/>
            <w:right w:val="none" w:sz="0" w:space="0" w:color="auto"/>
          </w:divBdr>
        </w:div>
        <w:div w:id="615412584">
          <w:marLeft w:val="0"/>
          <w:marRight w:val="0"/>
          <w:marTop w:val="0"/>
          <w:marBottom w:val="45"/>
          <w:divBdr>
            <w:top w:val="none" w:sz="0" w:space="0" w:color="auto"/>
            <w:left w:val="none" w:sz="0" w:space="0" w:color="auto"/>
            <w:bottom w:val="none" w:sz="0" w:space="0" w:color="auto"/>
            <w:right w:val="none" w:sz="0" w:space="0" w:color="auto"/>
          </w:divBdr>
        </w:div>
        <w:div w:id="2101100567">
          <w:marLeft w:val="0"/>
          <w:marRight w:val="0"/>
          <w:marTop w:val="0"/>
          <w:marBottom w:val="45"/>
          <w:divBdr>
            <w:top w:val="none" w:sz="0" w:space="0" w:color="auto"/>
            <w:left w:val="none" w:sz="0" w:space="0" w:color="auto"/>
            <w:bottom w:val="none" w:sz="0" w:space="0" w:color="auto"/>
            <w:right w:val="none" w:sz="0" w:space="0" w:color="auto"/>
          </w:divBdr>
        </w:div>
        <w:div w:id="1547376025">
          <w:marLeft w:val="0"/>
          <w:marRight w:val="0"/>
          <w:marTop w:val="0"/>
          <w:marBottom w:val="0"/>
          <w:divBdr>
            <w:top w:val="none" w:sz="0" w:space="0" w:color="auto"/>
            <w:left w:val="none" w:sz="0" w:space="0" w:color="auto"/>
            <w:bottom w:val="none" w:sz="0" w:space="0" w:color="auto"/>
            <w:right w:val="none" w:sz="0" w:space="0" w:color="auto"/>
          </w:divBdr>
        </w:div>
        <w:div w:id="686255899">
          <w:marLeft w:val="0"/>
          <w:marRight w:val="0"/>
          <w:marTop w:val="0"/>
          <w:marBottom w:val="0"/>
          <w:divBdr>
            <w:top w:val="none" w:sz="0" w:space="0" w:color="auto"/>
            <w:left w:val="none" w:sz="0" w:space="0" w:color="auto"/>
            <w:bottom w:val="none" w:sz="0" w:space="0" w:color="auto"/>
            <w:right w:val="none" w:sz="0" w:space="0" w:color="auto"/>
          </w:divBdr>
        </w:div>
        <w:div w:id="2075465431">
          <w:marLeft w:val="0"/>
          <w:marRight w:val="0"/>
          <w:marTop w:val="0"/>
          <w:marBottom w:val="0"/>
          <w:divBdr>
            <w:top w:val="none" w:sz="0" w:space="0" w:color="auto"/>
            <w:left w:val="none" w:sz="0" w:space="0" w:color="auto"/>
            <w:bottom w:val="none" w:sz="0" w:space="0" w:color="auto"/>
            <w:right w:val="none" w:sz="0" w:space="0" w:color="auto"/>
          </w:divBdr>
        </w:div>
        <w:div w:id="1162817207">
          <w:marLeft w:val="0"/>
          <w:marRight w:val="0"/>
          <w:marTop w:val="0"/>
          <w:marBottom w:val="0"/>
          <w:divBdr>
            <w:top w:val="none" w:sz="0" w:space="0" w:color="auto"/>
            <w:left w:val="none" w:sz="0" w:space="0" w:color="auto"/>
            <w:bottom w:val="none" w:sz="0" w:space="0" w:color="auto"/>
            <w:right w:val="none" w:sz="0" w:space="0" w:color="auto"/>
          </w:divBdr>
        </w:div>
        <w:div w:id="1082944011">
          <w:marLeft w:val="0"/>
          <w:marRight w:val="0"/>
          <w:marTop w:val="0"/>
          <w:marBottom w:val="0"/>
          <w:divBdr>
            <w:top w:val="none" w:sz="0" w:space="0" w:color="auto"/>
            <w:left w:val="none" w:sz="0" w:space="0" w:color="auto"/>
            <w:bottom w:val="none" w:sz="0" w:space="0" w:color="auto"/>
            <w:right w:val="none" w:sz="0" w:space="0" w:color="auto"/>
          </w:divBdr>
        </w:div>
        <w:div w:id="1439326875">
          <w:marLeft w:val="0"/>
          <w:marRight w:val="0"/>
          <w:marTop w:val="90"/>
          <w:marBottom w:val="45"/>
          <w:divBdr>
            <w:top w:val="none" w:sz="0" w:space="0" w:color="auto"/>
            <w:left w:val="none" w:sz="0" w:space="0" w:color="auto"/>
            <w:bottom w:val="none" w:sz="0" w:space="0" w:color="auto"/>
            <w:right w:val="none" w:sz="0" w:space="0" w:color="auto"/>
          </w:divBdr>
        </w:div>
        <w:div w:id="1736276143">
          <w:marLeft w:val="0"/>
          <w:marRight w:val="0"/>
          <w:marTop w:val="0"/>
          <w:marBottom w:val="90"/>
          <w:divBdr>
            <w:top w:val="none" w:sz="0" w:space="0" w:color="auto"/>
            <w:left w:val="none" w:sz="0" w:space="0" w:color="auto"/>
            <w:bottom w:val="none" w:sz="0" w:space="0" w:color="auto"/>
            <w:right w:val="none" w:sz="0" w:space="0" w:color="auto"/>
          </w:divBdr>
        </w:div>
        <w:div w:id="163321647">
          <w:marLeft w:val="0"/>
          <w:marRight w:val="0"/>
          <w:marTop w:val="0"/>
          <w:marBottom w:val="90"/>
          <w:divBdr>
            <w:top w:val="none" w:sz="0" w:space="0" w:color="auto"/>
            <w:left w:val="none" w:sz="0" w:space="0" w:color="auto"/>
            <w:bottom w:val="none" w:sz="0" w:space="0" w:color="auto"/>
            <w:right w:val="none" w:sz="0" w:space="0" w:color="auto"/>
          </w:divBdr>
        </w:div>
        <w:div w:id="621573023">
          <w:marLeft w:val="0"/>
          <w:marRight w:val="0"/>
          <w:marTop w:val="0"/>
          <w:marBottom w:val="90"/>
          <w:divBdr>
            <w:top w:val="none" w:sz="0" w:space="0" w:color="auto"/>
            <w:left w:val="none" w:sz="0" w:space="0" w:color="auto"/>
            <w:bottom w:val="none" w:sz="0" w:space="0" w:color="auto"/>
            <w:right w:val="none" w:sz="0" w:space="0" w:color="auto"/>
          </w:divBdr>
          <w:divsChild>
            <w:div w:id="1576628820">
              <w:marLeft w:val="0"/>
              <w:marRight w:val="0"/>
              <w:marTop w:val="30"/>
              <w:marBottom w:val="0"/>
              <w:divBdr>
                <w:top w:val="none" w:sz="0" w:space="0" w:color="auto"/>
                <w:left w:val="none" w:sz="0" w:space="0" w:color="auto"/>
                <w:bottom w:val="none" w:sz="0" w:space="0" w:color="auto"/>
                <w:right w:val="none" w:sz="0" w:space="0" w:color="auto"/>
              </w:divBdr>
              <w:divsChild>
                <w:div w:id="1420832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961282">
          <w:marLeft w:val="0"/>
          <w:marRight w:val="0"/>
          <w:marTop w:val="0"/>
          <w:marBottom w:val="45"/>
          <w:divBdr>
            <w:top w:val="none" w:sz="0" w:space="0" w:color="auto"/>
            <w:left w:val="none" w:sz="0" w:space="0" w:color="auto"/>
            <w:bottom w:val="none" w:sz="0" w:space="0" w:color="auto"/>
            <w:right w:val="none" w:sz="0" w:space="0" w:color="auto"/>
          </w:divBdr>
        </w:div>
        <w:div w:id="1331055746">
          <w:marLeft w:val="0"/>
          <w:marRight w:val="0"/>
          <w:marTop w:val="0"/>
          <w:marBottom w:val="45"/>
          <w:divBdr>
            <w:top w:val="none" w:sz="0" w:space="0" w:color="auto"/>
            <w:left w:val="none" w:sz="0" w:space="0" w:color="auto"/>
            <w:bottom w:val="none" w:sz="0" w:space="0" w:color="auto"/>
            <w:right w:val="none" w:sz="0" w:space="0" w:color="auto"/>
          </w:divBdr>
        </w:div>
        <w:div w:id="587691709">
          <w:marLeft w:val="0"/>
          <w:marRight w:val="0"/>
          <w:marTop w:val="0"/>
          <w:marBottom w:val="45"/>
          <w:divBdr>
            <w:top w:val="none" w:sz="0" w:space="0" w:color="auto"/>
            <w:left w:val="none" w:sz="0" w:space="0" w:color="auto"/>
            <w:bottom w:val="none" w:sz="0" w:space="0" w:color="auto"/>
            <w:right w:val="none" w:sz="0" w:space="0" w:color="auto"/>
          </w:divBdr>
        </w:div>
        <w:div w:id="1471165829">
          <w:marLeft w:val="0"/>
          <w:marRight w:val="0"/>
          <w:marTop w:val="0"/>
          <w:marBottom w:val="45"/>
          <w:divBdr>
            <w:top w:val="none" w:sz="0" w:space="0" w:color="auto"/>
            <w:left w:val="none" w:sz="0" w:space="0" w:color="auto"/>
            <w:bottom w:val="none" w:sz="0" w:space="0" w:color="auto"/>
            <w:right w:val="none" w:sz="0" w:space="0" w:color="auto"/>
          </w:divBdr>
        </w:div>
        <w:div w:id="953483681">
          <w:marLeft w:val="0"/>
          <w:marRight w:val="0"/>
          <w:marTop w:val="0"/>
          <w:marBottom w:val="45"/>
          <w:divBdr>
            <w:top w:val="none" w:sz="0" w:space="0" w:color="auto"/>
            <w:left w:val="none" w:sz="0" w:space="0" w:color="auto"/>
            <w:bottom w:val="none" w:sz="0" w:space="0" w:color="auto"/>
            <w:right w:val="none" w:sz="0" w:space="0" w:color="auto"/>
          </w:divBdr>
        </w:div>
        <w:div w:id="23791860">
          <w:marLeft w:val="0"/>
          <w:marRight w:val="0"/>
          <w:marTop w:val="0"/>
          <w:marBottom w:val="45"/>
          <w:divBdr>
            <w:top w:val="none" w:sz="0" w:space="0" w:color="auto"/>
            <w:left w:val="none" w:sz="0" w:space="0" w:color="auto"/>
            <w:bottom w:val="none" w:sz="0" w:space="0" w:color="auto"/>
            <w:right w:val="none" w:sz="0" w:space="0" w:color="auto"/>
          </w:divBdr>
        </w:div>
        <w:div w:id="36197763">
          <w:marLeft w:val="0"/>
          <w:marRight w:val="0"/>
          <w:marTop w:val="0"/>
          <w:marBottom w:val="45"/>
          <w:divBdr>
            <w:top w:val="none" w:sz="0" w:space="0" w:color="auto"/>
            <w:left w:val="none" w:sz="0" w:space="0" w:color="auto"/>
            <w:bottom w:val="none" w:sz="0" w:space="0" w:color="auto"/>
            <w:right w:val="none" w:sz="0" w:space="0" w:color="auto"/>
          </w:divBdr>
        </w:div>
        <w:div w:id="894121036">
          <w:marLeft w:val="0"/>
          <w:marRight w:val="0"/>
          <w:marTop w:val="0"/>
          <w:marBottom w:val="0"/>
          <w:divBdr>
            <w:top w:val="none" w:sz="0" w:space="0" w:color="auto"/>
            <w:left w:val="none" w:sz="0" w:space="0" w:color="auto"/>
            <w:bottom w:val="none" w:sz="0" w:space="0" w:color="auto"/>
            <w:right w:val="none" w:sz="0" w:space="0" w:color="auto"/>
          </w:divBdr>
        </w:div>
        <w:div w:id="1861626874">
          <w:marLeft w:val="0"/>
          <w:marRight w:val="0"/>
          <w:marTop w:val="0"/>
          <w:marBottom w:val="0"/>
          <w:divBdr>
            <w:top w:val="none" w:sz="0" w:space="0" w:color="auto"/>
            <w:left w:val="none" w:sz="0" w:space="0" w:color="auto"/>
            <w:bottom w:val="none" w:sz="0" w:space="0" w:color="auto"/>
            <w:right w:val="none" w:sz="0" w:space="0" w:color="auto"/>
          </w:divBdr>
        </w:div>
        <w:div w:id="455685498">
          <w:marLeft w:val="0"/>
          <w:marRight w:val="0"/>
          <w:marTop w:val="0"/>
          <w:marBottom w:val="0"/>
          <w:divBdr>
            <w:top w:val="none" w:sz="0" w:space="0" w:color="auto"/>
            <w:left w:val="none" w:sz="0" w:space="0" w:color="auto"/>
            <w:bottom w:val="none" w:sz="0" w:space="0" w:color="auto"/>
            <w:right w:val="none" w:sz="0" w:space="0" w:color="auto"/>
          </w:divBdr>
        </w:div>
        <w:div w:id="263536399">
          <w:marLeft w:val="0"/>
          <w:marRight w:val="0"/>
          <w:marTop w:val="0"/>
          <w:marBottom w:val="0"/>
          <w:divBdr>
            <w:top w:val="none" w:sz="0" w:space="0" w:color="auto"/>
            <w:left w:val="none" w:sz="0" w:space="0" w:color="auto"/>
            <w:bottom w:val="none" w:sz="0" w:space="0" w:color="auto"/>
            <w:right w:val="none" w:sz="0" w:space="0" w:color="auto"/>
          </w:divBdr>
        </w:div>
        <w:div w:id="775558023">
          <w:marLeft w:val="0"/>
          <w:marRight w:val="0"/>
          <w:marTop w:val="0"/>
          <w:marBottom w:val="0"/>
          <w:divBdr>
            <w:top w:val="none" w:sz="0" w:space="0" w:color="auto"/>
            <w:left w:val="none" w:sz="0" w:space="0" w:color="auto"/>
            <w:bottom w:val="none" w:sz="0" w:space="0" w:color="auto"/>
            <w:right w:val="none" w:sz="0" w:space="0" w:color="auto"/>
          </w:divBdr>
        </w:div>
        <w:div w:id="684793791">
          <w:marLeft w:val="0"/>
          <w:marRight w:val="0"/>
          <w:marTop w:val="90"/>
          <w:marBottom w:val="45"/>
          <w:divBdr>
            <w:top w:val="none" w:sz="0" w:space="0" w:color="auto"/>
            <w:left w:val="none" w:sz="0" w:space="0" w:color="auto"/>
            <w:bottom w:val="none" w:sz="0" w:space="0" w:color="auto"/>
            <w:right w:val="none" w:sz="0" w:space="0" w:color="auto"/>
          </w:divBdr>
        </w:div>
        <w:div w:id="8652429">
          <w:marLeft w:val="0"/>
          <w:marRight w:val="0"/>
          <w:marTop w:val="0"/>
          <w:marBottom w:val="90"/>
          <w:divBdr>
            <w:top w:val="none" w:sz="0" w:space="0" w:color="auto"/>
            <w:left w:val="none" w:sz="0" w:space="0" w:color="auto"/>
            <w:bottom w:val="none" w:sz="0" w:space="0" w:color="auto"/>
            <w:right w:val="none" w:sz="0" w:space="0" w:color="auto"/>
          </w:divBdr>
        </w:div>
        <w:div w:id="225723439">
          <w:marLeft w:val="0"/>
          <w:marRight w:val="0"/>
          <w:marTop w:val="0"/>
          <w:marBottom w:val="90"/>
          <w:divBdr>
            <w:top w:val="none" w:sz="0" w:space="0" w:color="auto"/>
            <w:left w:val="none" w:sz="0" w:space="0" w:color="auto"/>
            <w:bottom w:val="none" w:sz="0" w:space="0" w:color="auto"/>
            <w:right w:val="none" w:sz="0" w:space="0" w:color="auto"/>
          </w:divBdr>
          <w:divsChild>
            <w:div w:id="996108032">
              <w:marLeft w:val="0"/>
              <w:marRight w:val="0"/>
              <w:marTop w:val="30"/>
              <w:marBottom w:val="0"/>
              <w:divBdr>
                <w:top w:val="none" w:sz="0" w:space="0" w:color="auto"/>
                <w:left w:val="none" w:sz="0" w:space="0" w:color="auto"/>
                <w:bottom w:val="none" w:sz="0" w:space="0" w:color="auto"/>
                <w:right w:val="none" w:sz="0" w:space="0" w:color="auto"/>
              </w:divBdr>
              <w:divsChild>
                <w:div w:id="1623993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2816160">
          <w:marLeft w:val="0"/>
          <w:marRight w:val="0"/>
          <w:marTop w:val="0"/>
          <w:marBottom w:val="45"/>
          <w:divBdr>
            <w:top w:val="none" w:sz="0" w:space="0" w:color="auto"/>
            <w:left w:val="none" w:sz="0" w:space="0" w:color="auto"/>
            <w:bottom w:val="none" w:sz="0" w:space="0" w:color="auto"/>
            <w:right w:val="none" w:sz="0" w:space="0" w:color="auto"/>
          </w:divBdr>
        </w:div>
        <w:div w:id="2089572383">
          <w:marLeft w:val="0"/>
          <w:marRight w:val="0"/>
          <w:marTop w:val="0"/>
          <w:marBottom w:val="45"/>
          <w:divBdr>
            <w:top w:val="none" w:sz="0" w:space="0" w:color="auto"/>
            <w:left w:val="none" w:sz="0" w:space="0" w:color="auto"/>
            <w:bottom w:val="none" w:sz="0" w:space="0" w:color="auto"/>
            <w:right w:val="none" w:sz="0" w:space="0" w:color="auto"/>
          </w:divBdr>
        </w:div>
        <w:div w:id="980695923">
          <w:marLeft w:val="0"/>
          <w:marRight w:val="0"/>
          <w:marTop w:val="0"/>
          <w:marBottom w:val="45"/>
          <w:divBdr>
            <w:top w:val="none" w:sz="0" w:space="0" w:color="auto"/>
            <w:left w:val="none" w:sz="0" w:space="0" w:color="auto"/>
            <w:bottom w:val="none" w:sz="0" w:space="0" w:color="auto"/>
            <w:right w:val="none" w:sz="0" w:space="0" w:color="auto"/>
          </w:divBdr>
        </w:div>
        <w:div w:id="1349285491">
          <w:marLeft w:val="0"/>
          <w:marRight w:val="0"/>
          <w:marTop w:val="0"/>
          <w:marBottom w:val="45"/>
          <w:divBdr>
            <w:top w:val="none" w:sz="0" w:space="0" w:color="auto"/>
            <w:left w:val="none" w:sz="0" w:space="0" w:color="auto"/>
            <w:bottom w:val="none" w:sz="0" w:space="0" w:color="auto"/>
            <w:right w:val="none" w:sz="0" w:space="0" w:color="auto"/>
          </w:divBdr>
        </w:div>
        <w:div w:id="1334451499">
          <w:marLeft w:val="0"/>
          <w:marRight w:val="0"/>
          <w:marTop w:val="0"/>
          <w:marBottom w:val="45"/>
          <w:divBdr>
            <w:top w:val="none" w:sz="0" w:space="0" w:color="auto"/>
            <w:left w:val="none" w:sz="0" w:space="0" w:color="auto"/>
            <w:bottom w:val="none" w:sz="0" w:space="0" w:color="auto"/>
            <w:right w:val="none" w:sz="0" w:space="0" w:color="auto"/>
          </w:divBdr>
        </w:div>
        <w:div w:id="217665324">
          <w:marLeft w:val="0"/>
          <w:marRight w:val="0"/>
          <w:marTop w:val="0"/>
          <w:marBottom w:val="45"/>
          <w:divBdr>
            <w:top w:val="none" w:sz="0" w:space="0" w:color="auto"/>
            <w:left w:val="none" w:sz="0" w:space="0" w:color="auto"/>
            <w:bottom w:val="none" w:sz="0" w:space="0" w:color="auto"/>
            <w:right w:val="none" w:sz="0" w:space="0" w:color="auto"/>
          </w:divBdr>
        </w:div>
        <w:div w:id="1830631520">
          <w:marLeft w:val="0"/>
          <w:marRight w:val="0"/>
          <w:marTop w:val="0"/>
          <w:marBottom w:val="45"/>
          <w:divBdr>
            <w:top w:val="none" w:sz="0" w:space="0" w:color="auto"/>
            <w:left w:val="none" w:sz="0" w:space="0" w:color="auto"/>
            <w:bottom w:val="none" w:sz="0" w:space="0" w:color="auto"/>
            <w:right w:val="none" w:sz="0" w:space="0" w:color="auto"/>
          </w:divBdr>
        </w:div>
        <w:div w:id="1450705397">
          <w:marLeft w:val="0"/>
          <w:marRight w:val="0"/>
          <w:marTop w:val="0"/>
          <w:marBottom w:val="0"/>
          <w:divBdr>
            <w:top w:val="none" w:sz="0" w:space="0" w:color="auto"/>
            <w:left w:val="none" w:sz="0" w:space="0" w:color="auto"/>
            <w:bottom w:val="none" w:sz="0" w:space="0" w:color="auto"/>
            <w:right w:val="none" w:sz="0" w:space="0" w:color="auto"/>
          </w:divBdr>
        </w:div>
        <w:div w:id="249433667">
          <w:marLeft w:val="0"/>
          <w:marRight w:val="0"/>
          <w:marTop w:val="0"/>
          <w:marBottom w:val="0"/>
          <w:divBdr>
            <w:top w:val="none" w:sz="0" w:space="0" w:color="auto"/>
            <w:left w:val="none" w:sz="0" w:space="0" w:color="auto"/>
            <w:bottom w:val="none" w:sz="0" w:space="0" w:color="auto"/>
            <w:right w:val="none" w:sz="0" w:space="0" w:color="auto"/>
          </w:divBdr>
        </w:div>
        <w:div w:id="970130771">
          <w:marLeft w:val="0"/>
          <w:marRight w:val="0"/>
          <w:marTop w:val="0"/>
          <w:marBottom w:val="0"/>
          <w:divBdr>
            <w:top w:val="none" w:sz="0" w:space="0" w:color="auto"/>
            <w:left w:val="none" w:sz="0" w:space="0" w:color="auto"/>
            <w:bottom w:val="none" w:sz="0" w:space="0" w:color="auto"/>
            <w:right w:val="none" w:sz="0" w:space="0" w:color="auto"/>
          </w:divBdr>
        </w:div>
        <w:div w:id="1124888212">
          <w:marLeft w:val="0"/>
          <w:marRight w:val="0"/>
          <w:marTop w:val="0"/>
          <w:marBottom w:val="0"/>
          <w:divBdr>
            <w:top w:val="none" w:sz="0" w:space="0" w:color="auto"/>
            <w:left w:val="none" w:sz="0" w:space="0" w:color="auto"/>
            <w:bottom w:val="none" w:sz="0" w:space="0" w:color="auto"/>
            <w:right w:val="none" w:sz="0" w:space="0" w:color="auto"/>
          </w:divBdr>
        </w:div>
        <w:div w:id="1202211673">
          <w:marLeft w:val="0"/>
          <w:marRight w:val="0"/>
          <w:marTop w:val="0"/>
          <w:marBottom w:val="0"/>
          <w:divBdr>
            <w:top w:val="none" w:sz="0" w:space="0" w:color="auto"/>
            <w:left w:val="none" w:sz="0" w:space="0" w:color="auto"/>
            <w:bottom w:val="none" w:sz="0" w:space="0" w:color="auto"/>
            <w:right w:val="none" w:sz="0" w:space="0" w:color="auto"/>
          </w:divBdr>
        </w:div>
        <w:div w:id="991639590">
          <w:marLeft w:val="0"/>
          <w:marRight w:val="0"/>
          <w:marTop w:val="0"/>
          <w:marBottom w:val="0"/>
          <w:divBdr>
            <w:top w:val="none" w:sz="0" w:space="0" w:color="auto"/>
            <w:left w:val="none" w:sz="0" w:space="0" w:color="auto"/>
            <w:bottom w:val="none" w:sz="0" w:space="0" w:color="auto"/>
            <w:right w:val="none" w:sz="0" w:space="0" w:color="auto"/>
          </w:divBdr>
        </w:div>
        <w:div w:id="514078067">
          <w:marLeft w:val="0"/>
          <w:marRight w:val="0"/>
          <w:marTop w:val="90"/>
          <w:marBottom w:val="45"/>
          <w:divBdr>
            <w:top w:val="none" w:sz="0" w:space="0" w:color="auto"/>
            <w:left w:val="none" w:sz="0" w:space="0" w:color="auto"/>
            <w:bottom w:val="none" w:sz="0" w:space="0" w:color="auto"/>
            <w:right w:val="none" w:sz="0" w:space="0" w:color="auto"/>
          </w:divBdr>
        </w:div>
        <w:div w:id="122895923">
          <w:marLeft w:val="0"/>
          <w:marRight w:val="0"/>
          <w:marTop w:val="0"/>
          <w:marBottom w:val="90"/>
          <w:divBdr>
            <w:top w:val="none" w:sz="0" w:space="0" w:color="auto"/>
            <w:left w:val="none" w:sz="0" w:space="0" w:color="auto"/>
            <w:bottom w:val="none" w:sz="0" w:space="0" w:color="auto"/>
            <w:right w:val="none" w:sz="0" w:space="0" w:color="auto"/>
          </w:divBdr>
        </w:div>
        <w:div w:id="1340156312">
          <w:marLeft w:val="0"/>
          <w:marRight w:val="0"/>
          <w:marTop w:val="0"/>
          <w:marBottom w:val="90"/>
          <w:divBdr>
            <w:top w:val="none" w:sz="0" w:space="0" w:color="auto"/>
            <w:left w:val="none" w:sz="0" w:space="0" w:color="auto"/>
            <w:bottom w:val="none" w:sz="0" w:space="0" w:color="auto"/>
            <w:right w:val="none" w:sz="0" w:space="0" w:color="auto"/>
          </w:divBdr>
        </w:div>
        <w:div w:id="827137357">
          <w:marLeft w:val="0"/>
          <w:marRight w:val="0"/>
          <w:marTop w:val="0"/>
          <w:marBottom w:val="90"/>
          <w:divBdr>
            <w:top w:val="none" w:sz="0" w:space="0" w:color="auto"/>
            <w:left w:val="none" w:sz="0" w:space="0" w:color="auto"/>
            <w:bottom w:val="none" w:sz="0" w:space="0" w:color="auto"/>
            <w:right w:val="none" w:sz="0" w:space="0" w:color="auto"/>
          </w:divBdr>
        </w:div>
        <w:div w:id="314258959">
          <w:marLeft w:val="0"/>
          <w:marRight w:val="0"/>
          <w:marTop w:val="0"/>
          <w:marBottom w:val="90"/>
          <w:divBdr>
            <w:top w:val="none" w:sz="0" w:space="0" w:color="auto"/>
            <w:left w:val="none" w:sz="0" w:space="0" w:color="auto"/>
            <w:bottom w:val="none" w:sz="0" w:space="0" w:color="auto"/>
            <w:right w:val="none" w:sz="0" w:space="0" w:color="auto"/>
          </w:divBdr>
        </w:div>
        <w:div w:id="2033728679">
          <w:marLeft w:val="0"/>
          <w:marRight w:val="0"/>
          <w:marTop w:val="0"/>
          <w:marBottom w:val="90"/>
          <w:divBdr>
            <w:top w:val="none" w:sz="0" w:space="0" w:color="auto"/>
            <w:left w:val="none" w:sz="0" w:space="0" w:color="auto"/>
            <w:bottom w:val="none" w:sz="0" w:space="0" w:color="auto"/>
            <w:right w:val="none" w:sz="0" w:space="0" w:color="auto"/>
          </w:divBdr>
        </w:div>
        <w:div w:id="1778794336">
          <w:marLeft w:val="0"/>
          <w:marRight w:val="0"/>
          <w:marTop w:val="0"/>
          <w:marBottom w:val="90"/>
          <w:divBdr>
            <w:top w:val="none" w:sz="0" w:space="0" w:color="auto"/>
            <w:left w:val="none" w:sz="0" w:space="0" w:color="auto"/>
            <w:bottom w:val="none" w:sz="0" w:space="0" w:color="auto"/>
            <w:right w:val="none" w:sz="0" w:space="0" w:color="auto"/>
          </w:divBdr>
        </w:div>
        <w:div w:id="1914730878">
          <w:marLeft w:val="0"/>
          <w:marRight w:val="0"/>
          <w:marTop w:val="0"/>
          <w:marBottom w:val="90"/>
          <w:divBdr>
            <w:top w:val="none" w:sz="0" w:space="0" w:color="auto"/>
            <w:left w:val="none" w:sz="0" w:space="0" w:color="auto"/>
            <w:bottom w:val="none" w:sz="0" w:space="0" w:color="auto"/>
            <w:right w:val="none" w:sz="0" w:space="0" w:color="auto"/>
          </w:divBdr>
        </w:div>
        <w:div w:id="224952266">
          <w:marLeft w:val="0"/>
          <w:marRight w:val="0"/>
          <w:marTop w:val="0"/>
          <w:marBottom w:val="90"/>
          <w:divBdr>
            <w:top w:val="none" w:sz="0" w:space="0" w:color="auto"/>
            <w:left w:val="none" w:sz="0" w:space="0" w:color="auto"/>
            <w:bottom w:val="none" w:sz="0" w:space="0" w:color="auto"/>
            <w:right w:val="none" w:sz="0" w:space="0" w:color="auto"/>
          </w:divBdr>
        </w:div>
        <w:div w:id="297225597">
          <w:marLeft w:val="0"/>
          <w:marRight w:val="0"/>
          <w:marTop w:val="0"/>
          <w:marBottom w:val="90"/>
          <w:divBdr>
            <w:top w:val="none" w:sz="0" w:space="0" w:color="auto"/>
            <w:left w:val="none" w:sz="0" w:space="0" w:color="auto"/>
            <w:bottom w:val="none" w:sz="0" w:space="0" w:color="auto"/>
            <w:right w:val="none" w:sz="0" w:space="0" w:color="auto"/>
          </w:divBdr>
        </w:div>
        <w:div w:id="1575511268">
          <w:marLeft w:val="0"/>
          <w:marRight w:val="0"/>
          <w:marTop w:val="0"/>
          <w:marBottom w:val="90"/>
          <w:divBdr>
            <w:top w:val="none" w:sz="0" w:space="0" w:color="auto"/>
            <w:left w:val="none" w:sz="0" w:space="0" w:color="auto"/>
            <w:bottom w:val="none" w:sz="0" w:space="0" w:color="auto"/>
            <w:right w:val="none" w:sz="0" w:space="0" w:color="auto"/>
          </w:divBdr>
        </w:div>
        <w:div w:id="261030660">
          <w:marLeft w:val="0"/>
          <w:marRight w:val="0"/>
          <w:marTop w:val="0"/>
          <w:marBottom w:val="90"/>
          <w:divBdr>
            <w:top w:val="none" w:sz="0" w:space="0" w:color="auto"/>
            <w:left w:val="none" w:sz="0" w:space="0" w:color="auto"/>
            <w:bottom w:val="none" w:sz="0" w:space="0" w:color="auto"/>
            <w:right w:val="none" w:sz="0" w:space="0" w:color="auto"/>
          </w:divBdr>
          <w:divsChild>
            <w:div w:id="1905800306">
              <w:marLeft w:val="0"/>
              <w:marRight w:val="0"/>
              <w:marTop w:val="30"/>
              <w:marBottom w:val="0"/>
              <w:divBdr>
                <w:top w:val="none" w:sz="0" w:space="0" w:color="auto"/>
                <w:left w:val="none" w:sz="0" w:space="0" w:color="auto"/>
                <w:bottom w:val="none" w:sz="0" w:space="0" w:color="auto"/>
                <w:right w:val="none" w:sz="0" w:space="0" w:color="auto"/>
              </w:divBdr>
              <w:divsChild>
                <w:div w:id="375542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9748217">
          <w:marLeft w:val="0"/>
          <w:marRight w:val="0"/>
          <w:marTop w:val="0"/>
          <w:marBottom w:val="45"/>
          <w:divBdr>
            <w:top w:val="none" w:sz="0" w:space="0" w:color="auto"/>
            <w:left w:val="none" w:sz="0" w:space="0" w:color="auto"/>
            <w:bottom w:val="none" w:sz="0" w:space="0" w:color="auto"/>
            <w:right w:val="none" w:sz="0" w:space="0" w:color="auto"/>
          </w:divBdr>
        </w:div>
        <w:div w:id="1617323782">
          <w:marLeft w:val="0"/>
          <w:marRight w:val="0"/>
          <w:marTop w:val="0"/>
          <w:marBottom w:val="45"/>
          <w:divBdr>
            <w:top w:val="none" w:sz="0" w:space="0" w:color="auto"/>
            <w:left w:val="none" w:sz="0" w:space="0" w:color="auto"/>
            <w:bottom w:val="none" w:sz="0" w:space="0" w:color="auto"/>
            <w:right w:val="none" w:sz="0" w:space="0" w:color="auto"/>
          </w:divBdr>
        </w:div>
        <w:div w:id="1869640206">
          <w:marLeft w:val="0"/>
          <w:marRight w:val="0"/>
          <w:marTop w:val="0"/>
          <w:marBottom w:val="45"/>
          <w:divBdr>
            <w:top w:val="none" w:sz="0" w:space="0" w:color="auto"/>
            <w:left w:val="none" w:sz="0" w:space="0" w:color="auto"/>
            <w:bottom w:val="none" w:sz="0" w:space="0" w:color="auto"/>
            <w:right w:val="none" w:sz="0" w:space="0" w:color="auto"/>
          </w:divBdr>
        </w:div>
        <w:div w:id="683895575">
          <w:marLeft w:val="0"/>
          <w:marRight w:val="0"/>
          <w:marTop w:val="0"/>
          <w:marBottom w:val="45"/>
          <w:divBdr>
            <w:top w:val="none" w:sz="0" w:space="0" w:color="auto"/>
            <w:left w:val="none" w:sz="0" w:space="0" w:color="auto"/>
            <w:bottom w:val="none" w:sz="0" w:space="0" w:color="auto"/>
            <w:right w:val="none" w:sz="0" w:space="0" w:color="auto"/>
          </w:divBdr>
        </w:div>
        <w:div w:id="1961574046">
          <w:marLeft w:val="0"/>
          <w:marRight w:val="0"/>
          <w:marTop w:val="0"/>
          <w:marBottom w:val="45"/>
          <w:divBdr>
            <w:top w:val="none" w:sz="0" w:space="0" w:color="auto"/>
            <w:left w:val="none" w:sz="0" w:space="0" w:color="auto"/>
            <w:bottom w:val="none" w:sz="0" w:space="0" w:color="auto"/>
            <w:right w:val="none" w:sz="0" w:space="0" w:color="auto"/>
          </w:divBdr>
        </w:div>
        <w:div w:id="1024356927">
          <w:marLeft w:val="0"/>
          <w:marRight w:val="0"/>
          <w:marTop w:val="0"/>
          <w:marBottom w:val="45"/>
          <w:divBdr>
            <w:top w:val="none" w:sz="0" w:space="0" w:color="auto"/>
            <w:left w:val="none" w:sz="0" w:space="0" w:color="auto"/>
            <w:bottom w:val="none" w:sz="0" w:space="0" w:color="auto"/>
            <w:right w:val="none" w:sz="0" w:space="0" w:color="auto"/>
          </w:divBdr>
        </w:div>
        <w:div w:id="1991669197">
          <w:marLeft w:val="0"/>
          <w:marRight w:val="0"/>
          <w:marTop w:val="0"/>
          <w:marBottom w:val="45"/>
          <w:divBdr>
            <w:top w:val="none" w:sz="0" w:space="0" w:color="auto"/>
            <w:left w:val="none" w:sz="0" w:space="0" w:color="auto"/>
            <w:bottom w:val="none" w:sz="0" w:space="0" w:color="auto"/>
            <w:right w:val="none" w:sz="0" w:space="0" w:color="auto"/>
          </w:divBdr>
        </w:div>
        <w:div w:id="1841505481">
          <w:marLeft w:val="0"/>
          <w:marRight w:val="0"/>
          <w:marTop w:val="0"/>
          <w:marBottom w:val="0"/>
          <w:divBdr>
            <w:top w:val="none" w:sz="0" w:space="0" w:color="auto"/>
            <w:left w:val="none" w:sz="0" w:space="0" w:color="auto"/>
            <w:bottom w:val="none" w:sz="0" w:space="0" w:color="auto"/>
            <w:right w:val="none" w:sz="0" w:space="0" w:color="auto"/>
          </w:divBdr>
        </w:div>
        <w:div w:id="1112045373">
          <w:marLeft w:val="0"/>
          <w:marRight w:val="0"/>
          <w:marTop w:val="0"/>
          <w:marBottom w:val="0"/>
          <w:divBdr>
            <w:top w:val="none" w:sz="0" w:space="0" w:color="auto"/>
            <w:left w:val="none" w:sz="0" w:space="0" w:color="auto"/>
            <w:bottom w:val="none" w:sz="0" w:space="0" w:color="auto"/>
            <w:right w:val="none" w:sz="0" w:space="0" w:color="auto"/>
          </w:divBdr>
        </w:div>
        <w:div w:id="440536258">
          <w:marLeft w:val="0"/>
          <w:marRight w:val="0"/>
          <w:marTop w:val="0"/>
          <w:marBottom w:val="0"/>
          <w:divBdr>
            <w:top w:val="none" w:sz="0" w:space="0" w:color="auto"/>
            <w:left w:val="none" w:sz="0" w:space="0" w:color="auto"/>
            <w:bottom w:val="none" w:sz="0" w:space="0" w:color="auto"/>
            <w:right w:val="none" w:sz="0" w:space="0" w:color="auto"/>
          </w:divBdr>
        </w:div>
        <w:div w:id="1856770130">
          <w:marLeft w:val="0"/>
          <w:marRight w:val="0"/>
          <w:marTop w:val="0"/>
          <w:marBottom w:val="0"/>
          <w:divBdr>
            <w:top w:val="none" w:sz="0" w:space="0" w:color="auto"/>
            <w:left w:val="none" w:sz="0" w:space="0" w:color="auto"/>
            <w:bottom w:val="none" w:sz="0" w:space="0" w:color="auto"/>
            <w:right w:val="none" w:sz="0" w:space="0" w:color="auto"/>
          </w:divBdr>
        </w:div>
        <w:div w:id="500899822">
          <w:marLeft w:val="0"/>
          <w:marRight w:val="0"/>
          <w:marTop w:val="0"/>
          <w:marBottom w:val="0"/>
          <w:divBdr>
            <w:top w:val="none" w:sz="0" w:space="0" w:color="auto"/>
            <w:left w:val="none" w:sz="0" w:space="0" w:color="auto"/>
            <w:bottom w:val="none" w:sz="0" w:space="0" w:color="auto"/>
            <w:right w:val="none" w:sz="0" w:space="0" w:color="auto"/>
          </w:divBdr>
        </w:div>
        <w:div w:id="281376676">
          <w:marLeft w:val="0"/>
          <w:marRight w:val="0"/>
          <w:marTop w:val="90"/>
          <w:marBottom w:val="45"/>
          <w:divBdr>
            <w:top w:val="none" w:sz="0" w:space="0" w:color="auto"/>
            <w:left w:val="none" w:sz="0" w:space="0" w:color="auto"/>
            <w:bottom w:val="none" w:sz="0" w:space="0" w:color="auto"/>
            <w:right w:val="none" w:sz="0" w:space="0" w:color="auto"/>
          </w:divBdr>
        </w:div>
        <w:div w:id="1962953572">
          <w:marLeft w:val="0"/>
          <w:marRight w:val="0"/>
          <w:marTop w:val="0"/>
          <w:marBottom w:val="90"/>
          <w:divBdr>
            <w:top w:val="none" w:sz="0" w:space="0" w:color="auto"/>
            <w:left w:val="none" w:sz="0" w:space="0" w:color="auto"/>
            <w:bottom w:val="none" w:sz="0" w:space="0" w:color="auto"/>
            <w:right w:val="none" w:sz="0" w:space="0" w:color="auto"/>
          </w:divBdr>
        </w:div>
        <w:div w:id="1376269218">
          <w:marLeft w:val="0"/>
          <w:marRight w:val="0"/>
          <w:marTop w:val="0"/>
          <w:marBottom w:val="90"/>
          <w:divBdr>
            <w:top w:val="none" w:sz="0" w:space="0" w:color="auto"/>
            <w:left w:val="none" w:sz="0" w:space="0" w:color="auto"/>
            <w:bottom w:val="none" w:sz="0" w:space="0" w:color="auto"/>
            <w:right w:val="none" w:sz="0" w:space="0" w:color="auto"/>
          </w:divBdr>
        </w:div>
        <w:div w:id="1856798686">
          <w:marLeft w:val="0"/>
          <w:marRight w:val="0"/>
          <w:marTop w:val="0"/>
          <w:marBottom w:val="90"/>
          <w:divBdr>
            <w:top w:val="none" w:sz="0" w:space="0" w:color="auto"/>
            <w:left w:val="none" w:sz="0" w:space="0" w:color="auto"/>
            <w:bottom w:val="none" w:sz="0" w:space="0" w:color="auto"/>
            <w:right w:val="none" w:sz="0" w:space="0" w:color="auto"/>
          </w:divBdr>
        </w:div>
        <w:div w:id="1261178343">
          <w:marLeft w:val="0"/>
          <w:marRight w:val="0"/>
          <w:marTop w:val="0"/>
          <w:marBottom w:val="90"/>
          <w:divBdr>
            <w:top w:val="none" w:sz="0" w:space="0" w:color="auto"/>
            <w:left w:val="none" w:sz="0" w:space="0" w:color="auto"/>
            <w:bottom w:val="none" w:sz="0" w:space="0" w:color="auto"/>
            <w:right w:val="none" w:sz="0" w:space="0" w:color="auto"/>
          </w:divBdr>
          <w:divsChild>
            <w:div w:id="10111090">
              <w:marLeft w:val="0"/>
              <w:marRight w:val="0"/>
              <w:marTop w:val="30"/>
              <w:marBottom w:val="0"/>
              <w:divBdr>
                <w:top w:val="none" w:sz="0" w:space="0" w:color="auto"/>
                <w:left w:val="none" w:sz="0" w:space="0" w:color="auto"/>
                <w:bottom w:val="none" w:sz="0" w:space="0" w:color="auto"/>
                <w:right w:val="none" w:sz="0" w:space="0" w:color="auto"/>
              </w:divBdr>
              <w:divsChild>
                <w:div w:id="320816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8343037">
          <w:marLeft w:val="0"/>
          <w:marRight w:val="0"/>
          <w:marTop w:val="0"/>
          <w:marBottom w:val="45"/>
          <w:divBdr>
            <w:top w:val="none" w:sz="0" w:space="0" w:color="auto"/>
            <w:left w:val="none" w:sz="0" w:space="0" w:color="auto"/>
            <w:bottom w:val="none" w:sz="0" w:space="0" w:color="auto"/>
            <w:right w:val="none" w:sz="0" w:space="0" w:color="auto"/>
          </w:divBdr>
        </w:div>
        <w:div w:id="383719396">
          <w:marLeft w:val="0"/>
          <w:marRight w:val="0"/>
          <w:marTop w:val="0"/>
          <w:marBottom w:val="45"/>
          <w:divBdr>
            <w:top w:val="none" w:sz="0" w:space="0" w:color="auto"/>
            <w:left w:val="none" w:sz="0" w:space="0" w:color="auto"/>
            <w:bottom w:val="none" w:sz="0" w:space="0" w:color="auto"/>
            <w:right w:val="none" w:sz="0" w:space="0" w:color="auto"/>
          </w:divBdr>
        </w:div>
        <w:div w:id="595137634">
          <w:marLeft w:val="0"/>
          <w:marRight w:val="0"/>
          <w:marTop w:val="0"/>
          <w:marBottom w:val="45"/>
          <w:divBdr>
            <w:top w:val="none" w:sz="0" w:space="0" w:color="auto"/>
            <w:left w:val="none" w:sz="0" w:space="0" w:color="auto"/>
            <w:bottom w:val="none" w:sz="0" w:space="0" w:color="auto"/>
            <w:right w:val="none" w:sz="0" w:space="0" w:color="auto"/>
          </w:divBdr>
        </w:div>
        <w:div w:id="1891571431">
          <w:marLeft w:val="0"/>
          <w:marRight w:val="0"/>
          <w:marTop w:val="0"/>
          <w:marBottom w:val="45"/>
          <w:divBdr>
            <w:top w:val="none" w:sz="0" w:space="0" w:color="auto"/>
            <w:left w:val="none" w:sz="0" w:space="0" w:color="auto"/>
            <w:bottom w:val="none" w:sz="0" w:space="0" w:color="auto"/>
            <w:right w:val="none" w:sz="0" w:space="0" w:color="auto"/>
          </w:divBdr>
        </w:div>
        <w:div w:id="733938725">
          <w:marLeft w:val="0"/>
          <w:marRight w:val="0"/>
          <w:marTop w:val="0"/>
          <w:marBottom w:val="45"/>
          <w:divBdr>
            <w:top w:val="none" w:sz="0" w:space="0" w:color="auto"/>
            <w:left w:val="none" w:sz="0" w:space="0" w:color="auto"/>
            <w:bottom w:val="none" w:sz="0" w:space="0" w:color="auto"/>
            <w:right w:val="none" w:sz="0" w:space="0" w:color="auto"/>
          </w:divBdr>
        </w:div>
        <w:div w:id="429007672">
          <w:marLeft w:val="0"/>
          <w:marRight w:val="0"/>
          <w:marTop w:val="0"/>
          <w:marBottom w:val="45"/>
          <w:divBdr>
            <w:top w:val="none" w:sz="0" w:space="0" w:color="auto"/>
            <w:left w:val="none" w:sz="0" w:space="0" w:color="auto"/>
            <w:bottom w:val="none" w:sz="0" w:space="0" w:color="auto"/>
            <w:right w:val="none" w:sz="0" w:space="0" w:color="auto"/>
          </w:divBdr>
        </w:div>
        <w:div w:id="514930116">
          <w:marLeft w:val="0"/>
          <w:marRight w:val="0"/>
          <w:marTop w:val="0"/>
          <w:marBottom w:val="45"/>
          <w:divBdr>
            <w:top w:val="none" w:sz="0" w:space="0" w:color="auto"/>
            <w:left w:val="none" w:sz="0" w:space="0" w:color="auto"/>
            <w:bottom w:val="none" w:sz="0" w:space="0" w:color="auto"/>
            <w:right w:val="none" w:sz="0" w:space="0" w:color="auto"/>
          </w:divBdr>
        </w:div>
        <w:div w:id="906693868">
          <w:marLeft w:val="0"/>
          <w:marRight w:val="0"/>
          <w:marTop w:val="0"/>
          <w:marBottom w:val="0"/>
          <w:divBdr>
            <w:top w:val="none" w:sz="0" w:space="0" w:color="auto"/>
            <w:left w:val="none" w:sz="0" w:space="0" w:color="auto"/>
            <w:bottom w:val="none" w:sz="0" w:space="0" w:color="auto"/>
            <w:right w:val="none" w:sz="0" w:space="0" w:color="auto"/>
          </w:divBdr>
        </w:div>
        <w:div w:id="1278682701">
          <w:marLeft w:val="0"/>
          <w:marRight w:val="0"/>
          <w:marTop w:val="0"/>
          <w:marBottom w:val="0"/>
          <w:divBdr>
            <w:top w:val="none" w:sz="0" w:space="0" w:color="auto"/>
            <w:left w:val="none" w:sz="0" w:space="0" w:color="auto"/>
            <w:bottom w:val="none" w:sz="0" w:space="0" w:color="auto"/>
            <w:right w:val="none" w:sz="0" w:space="0" w:color="auto"/>
          </w:divBdr>
        </w:div>
        <w:div w:id="1755932017">
          <w:marLeft w:val="0"/>
          <w:marRight w:val="0"/>
          <w:marTop w:val="0"/>
          <w:marBottom w:val="0"/>
          <w:divBdr>
            <w:top w:val="none" w:sz="0" w:space="0" w:color="auto"/>
            <w:left w:val="none" w:sz="0" w:space="0" w:color="auto"/>
            <w:bottom w:val="none" w:sz="0" w:space="0" w:color="auto"/>
            <w:right w:val="none" w:sz="0" w:space="0" w:color="auto"/>
          </w:divBdr>
        </w:div>
        <w:div w:id="871848427">
          <w:marLeft w:val="0"/>
          <w:marRight w:val="0"/>
          <w:marTop w:val="0"/>
          <w:marBottom w:val="0"/>
          <w:divBdr>
            <w:top w:val="none" w:sz="0" w:space="0" w:color="auto"/>
            <w:left w:val="none" w:sz="0" w:space="0" w:color="auto"/>
            <w:bottom w:val="none" w:sz="0" w:space="0" w:color="auto"/>
            <w:right w:val="none" w:sz="0" w:space="0" w:color="auto"/>
          </w:divBdr>
        </w:div>
        <w:div w:id="1086463241">
          <w:marLeft w:val="0"/>
          <w:marRight w:val="0"/>
          <w:marTop w:val="0"/>
          <w:marBottom w:val="0"/>
          <w:divBdr>
            <w:top w:val="none" w:sz="0" w:space="0" w:color="auto"/>
            <w:left w:val="none" w:sz="0" w:space="0" w:color="auto"/>
            <w:bottom w:val="none" w:sz="0" w:space="0" w:color="auto"/>
            <w:right w:val="none" w:sz="0" w:space="0" w:color="auto"/>
          </w:divBdr>
        </w:div>
        <w:div w:id="1729110753">
          <w:marLeft w:val="0"/>
          <w:marRight w:val="0"/>
          <w:marTop w:val="90"/>
          <w:marBottom w:val="45"/>
          <w:divBdr>
            <w:top w:val="none" w:sz="0" w:space="0" w:color="auto"/>
            <w:left w:val="none" w:sz="0" w:space="0" w:color="auto"/>
            <w:bottom w:val="none" w:sz="0" w:space="0" w:color="auto"/>
            <w:right w:val="none" w:sz="0" w:space="0" w:color="auto"/>
          </w:divBdr>
        </w:div>
        <w:div w:id="338896667">
          <w:marLeft w:val="0"/>
          <w:marRight w:val="0"/>
          <w:marTop w:val="0"/>
          <w:marBottom w:val="90"/>
          <w:divBdr>
            <w:top w:val="none" w:sz="0" w:space="0" w:color="auto"/>
            <w:left w:val="none" w:sz="0" w:space="0" w:color="auto"/>
            <w:bottom w:val="none" w:sz="0" w:space="0" w:color="auto"/>
            <w:right w:val="none" w:sz="0" w:space="0" w:color="auto"/>
          </w:divBdr>
        </w:div>
        <w:div w:id="990476761">
          <w:marLeft w:val="0"/>
          <w:marRight w:val="0"/>
          <w:marTop w:val="0"/>
          <w:marBottom w:val="90"/>
          <w:divBdr>
            <w:top w:val="none" w:sz="0" w:space="0" w:color="auto"/>
            <w:left w:val="none" w:sz="0" w:space="0" w:color="auto"/>
            <w:bottom w:val="none" w:sz="0" w:space="0" w:color="auto"/>
            <w:right w:val="none" w:sz="0" w:space="0" w:color="auto"/>
          </w:divBdr>
        </w:div>
        <w:div w:id="730032939">
          <w:marLeft w:val="0"/>
          <w:marRight w:val="0"/>
          <w:marTop w:val="0"/>
          <w:marBottom w:val="90"/>
          <w:divBdr>
            <w:top w:val="none" w:sz="0" w:space="0" w:color="auto"/>
            <w:left w:val="none" w:sz="0" w:space="0" w:color="auto"/>
            <w:bottom w:val="none" w:sz="0" w:space="0" w:color="auto"/>
            <w:right w:val="none" w:sz="0" w:space="0" w:color="auto"/>
          </w:divBdr>
        </w:div>
        <w:div w:id="1789467074">
          <w:marLeft w:val="0"/>
          <w:marRight w:val="0"/>
          <w:marTop w:val="0"/>
          <w:marBottom w:val="90"/>
          <w:divBdr>
            <w:top w:val="none" w:sz="0" w:space="0" w:color="auto"/>
            <w:left w:val="none" w:sz="0" w:space="0" w:color="auto"/>
            <w:bottom w:val="none" w:sz="0" w:space="0" w:color="auto"/>
            <w:right w:val="none" w:sz="0" w:space="0" w:color="auto"/>
          </w:divBdr>
        </w:div>
      </w:divsChild>
    </w:div>
    <w:div w:id="1494104392">
      <w:marLeft w:val="0"/>
      <w:marRight w:val="0"/>
      <w:marTop w:val="90"/>
      <w:marBottom w:val="45"/>
      <w:divBdr>
        <w:top w:val="none" w:sz="0" w:space="0" w:color="auto"/>
        <w:left w:val="none" w:sz="0" w:space="0" w:color="auto"/>
        <w:bottom w:val="none" w:sz="0" w:space="0" w:color="auto"/>
        <w:right w:val="none" w:sz="0" w:space="0" w:color="auto"/>
      </w:divBdr>
    </w:div>
    <w:div w:id="1554779470">
      <w:marLeft w:val="0"/>
      <w:marRight w:val="0"/>
      <w:marTop w:val="0"/>
      <w:marBottom w:val="0"/>
      <w:divBdr>
        <w:top w:val="none" w:sz="0" w:space="0" w:color="auto"/>
        <w:left w:val="none" w:sz="0" w:space="0" w:color="auto"/>
        <w:bottom w:val="none" w:sz="0" w:space="0" w:color="auto"/>
        <w:right w:val="none" w:sz="0" w:space="0" w:color="auto"/>
      </w:divBdr>
    </w:div>
    <w:div w:id="1619606996">
      <w:marLeft w:val="0"/>
      <w:marRight w:val="0"/>
      <w:marTop w:val="0"/>
      <w:marBottom w:val="90"/>
      <w:divBdr>
        <w:top w:val="none" w:sz="0" w:space="0" w:color="auto"/>
        <w:left w:val="none" w:sz="0" w:space="0" w:color="auto"/>
        <w:bottom w:val="none" w:sz="0" w:space="0" w:color="auto"/>
        <w:right w:val="none" w:sz="0" w:space="0" w:color="auto"/>
      </w:divBdr>
    </w:div>
    <w:div w:id="1662343703">
      <w:marLeft w:val="0"/>
      <w:marRight w:val="0"/>
      <w:marTop w:val="0"/>
      <w:marBottom w:val="0"/>
      <w:divBdr>
        <w:top w:val="none" w:sz="0" w:space="0" w:color="auto"/>
        <w:left w:val="none" w:sz="0" w:space="0" w:color="auto"/>
        <w:bottom w:val="none" w:sz="0" w:space="0" w:color="auto"/>
        <w:right w:val="none" w:sz="0" w:space="0" w:color="auto"/>
      </w:divBdr>
      <w:divsChild>
        <w:div w:id="632445660">
          <w:marLeft w:val="2520"/>
          <w:marRight w:val="2520"/>
          <w:marTop w:val="975"/>
          <w:marBottom w:val="0"/>
          <w:divBdr>
            <w:top w:val="single" w:sz="6" w:space="9" w:color="000000"/>
            <w:left w:val="single" w:sz="6" w:space="9" w:color="000000"/>
            <w:bottom w:val="single" w:sz="6" w:space="9" w:color="000000"/>
            <w:right w:val="single" w:sz="6" w:space="9" w:color="000000"/>
          </w:divBdr>
          <w:divsChild>
            <w:div w:id="9575575">
              <w:marLeft w:val="0"/>
              <w:marRight w:val="0"/>
              <w:marTop w:val="0"/>
              <w:marBottom w:val="0"/>
              <w:divBdr>
                <w:top w:val="none" w:sz="0" w:space="0" w:color="auto"/>
                <w:left w:val="none" w:sz="0" w:space="0" w:color="auto"/>
                <w:bottom w:val="none" w:sz="0" w:space="0" w:color="auto"/>
                <w:right w:val="none" w:sz="0" w:space="0" w:color="auto"/>
              </w:divBdr>
            </w:div>
            <w:div w:id="1866937194">
              <w:marLeft w:val="0"/>
              <w:marRight w:val="0"/>
              <w:marTop w:val="180"/>
              <w:marBottom w:val="45"/>
              <w:divBdr>
                <w:top w:val="none" w:sz="0" w:space="0" w:color="auto"/>
                <w:left w:val="none" w:sz="0" w:space="0" w:color="auto"/>
                <w:bottom w:val="none" w:sz="0" w:space="0" w:color="auto"/>
                <w:right w:val="none" w:sz="0" w:space="0" w:color="auto"/>
              </w:divBdr>
            </w:div>
            <w:div w:id="1848010086">
              <w:marLeft w:val="0"/>
              <w:marRight w:val="0"/>
              <w:marTop w:val="180"/>
              <w:marBottom w:val="45"/>
              <w:divBdr>
                <w:top w:val="none" w:sz="0" w:space="0" w:color="auto"/>
                <w:left w:val="none" w:sz="0" w:space="0" w:color="auto"/>
                <w:bottom w:val="none" w:sz="0" w:space="0" w:color="auto"/>
                <w:right w:val="none" w:sz="0" w:space="0" w:color="auto"/>
              </w:divBdr>
              <w:divsChild>
                <w:div w:id="1260722791">
                  <w:marLeft w:val="0"/>
                  <w:marRight w:val="0"/>
                  <w:marTop w:val="240"/>
                  <w:marBottom w:val="0"/>
                  <w:divBdr>
                    <w:top w:val="none" w:sz="0" w:space="0" w:color="auto"/>
                    <w:left w:val="none" w:sz="0" w:space="0" w:color="auto"/>
                    <w:bottom w:val="none" w:sz="0" w:space="0" w:color="auto"/>
                    <w:right w:val="none" w:sz="0" w:space="0" w:color="auto"/>
                  </w:divBdr>
                  <w:divsChild>
                    <w:div w:id="201484948">
                      <w:marLeft w:val="0"/>
                      <w:marRight w:val="0"/>
                      <w:marTop w:val="0"/>
                      <w:marBottom w:val="0"/>
                      <w:divBdr>
                        <w:top w:val="none" w:sz="0" w:space="0" w:color="auto"/>
                        <w:left w:val="none" w:sz="0" w:space="0" w:color="auto"/>
                        <w:bottom w:val="none" w:sz="0" w:space="0" w:color="auto"/>
                        <w:right w:val="none" w:sz="0" w:space="0" w:color="auto"/>
                      </w:divBdr>
                    </w:div>
                    <w:div w:id="1669671224">
                      <w:marLeft w:val="0"/>
                      <w:marRight w:val="0"/>
                      <w:marTop w:val="0"/>
                      <w:marBottom w:val="0"/>
                      <w:divBdr>
                        <w:top w:val="none" w:sz="0" w:space="0" w:color="auto"/>
                        <w:left w:val="none" w:sz="0" w:space="0" w:color="auto"/>
                        <w:bottom w:val="none" w:sz="0" w:space="0" w:color="auto"/>
                        <w:right w:val="none" w:sz="0" w:space="0" w:color="auto"/>
                      </w:divBdr>
                    </w:div>
                    <w:div w:id="1988850404">
                      <w:marLeft w:val="0"/>
                      <w:marRight w:val="0"/>
                      <w:marTop w:val="0"/>
                      <w:marBottom w:val="0"/>
                      <w:divBdr>
                        <w:top w:val="none" w:sz="0" w:space="0" w:color="auto"/>
                        <w:left w:val="none" w:sz="0" w:space="0" w:color="auto"/>
                        <w:bottom w:val="none" w:sz="0" w:space="0" w:color="auto"/>
                        <w:right w:val="none" w:sz="0" w:space="0" w:color="auto"/>
                      </w:divBdr>
                      <w:divsChild>
                        <w:div w:id="1414357676">
                          <w:marLeft w:val="0"/>
                          <w:marRight w:val="0"/>
                          <w:marTop w:val="0"/>
                          <w:marBottom w:val="0"/>
                          <w:divBdr>
                            <w:top w:val="none" w:sz="0" w:space="0" w:color="auto"/>
                            <w:left w:val="none" w:sz="0" w:space="0" w:color="auto"/>
                            <w:bottom w:val="none" w:sz="0" w:space="0" w:color="auto"/>
                            <w:right w:val="none" w:sz="0" w:space="0" w:color="auto"/>
                          </w:divBdr>
                        </w:div>
                      </w:divsChild>
                    </w:div>
                    <w:div w:id="240256880">
                      <w:marLeft w:val="0"/>
                      <w:marRight w:val="0"/>
                      <w:marTop w:val="0"/>
                      <w:marBottom w:val="0"/>
                      <w:divBdr>
                        <w:top w:val="none" w:sz="0" w:space="0" w:color="auto"/>
                        <w:left w:val="none" w:sz="0" w:space="0" w:color="auto"/>
                        <w:bottom w:val="none" w:sz="0" w:space="0" w:color="auto"/>
                        <w:right w:val="none" w:sz="0" w:space="0" w:color="auto"/>
                      </w:divBdr>
                      <w:divsChild>
                        <w:div w:id="967200362">
                          <w:marLeft w:val="0"/>
                          <w:marRight w:val="0"/>
                          <w:marTop w:val="0"/>
                          <w:marBottom w:val="0"/>
                          <w:divBdr>
                            <w:top w:val="none" w:sz="0" w:space="0" w:color="auto"/>
                            <w:left w:val="none" w:sz="0" w:space="0" w:color="auto"/>
                            <w:bottom w:val="none" w:sz="0" w:space="0" w:color="auto"/>
                            <w:right w:val="none" w:sz="0" w:space="0" w:color="auto"/>
                          </w:divBdr>
                        </w:div>
                        <w:div w:id="1753508290">
                          <w:marLeft w:val="0"/>
                          <w:marRight w:val="0"/>
                          <w:marTop w:val="0"/>
                          <w:marBottom w:val="0"/>
                          <w:divBdr>
                            <w:top w:val="none" w:sz="0" w:space="0" w:color="auto"/>
                            <w:left w:val="none" w:sz="0" w:space="0" w:color="auto"/>
                            <w:bottom w:val="none" w:sz="0" w:space="0" w:color="auto"/>
                            <w:right w:val="none" w:sz="0" w:space="0" w:color="auto"/>
                          </w:divBdr>
                        </w:div>
                        <w:div w:id="1352143438">
                          <w:marLeft w:val="0"/>
                          <w:marRight w:val="0"/>
                          <w:marTop w:val="0"/>
                          <w:marBottom w:val="0"/>
                          <w:divBdr>
                            <w:top w:val="none" w:sz="0" w:space="0" w:color="auto"/>
                            <w:left w:val="none" w:sz="0" w:space="0" w:color="auto"/>
                            <w:bottom w:val="none" w:sz="0" w:space="0" w:color="auto"/>
                            <w:right w:val="none" w:sz="0" w:space="0" w:color="auto"/>
                          </w:divBdr>
                        </w:div>
                        <w:div w:id="1055618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7928854">
          <w:marLeft w:val="0"/>
          <w:marRight w:val="0"/>
          <w:marTop w:val="600"/>
          <w:marBottom w:val="0"/>
          <w:divBdr>
            <w:top w:val="none" w:sz="0" w:space="0" w:color="auto"/>
            <w:left w:val="none" w:sz="0" w:space="0" w:color="auto"/>
            <w:bottom w:val="none" w:sz="0" w:space="0" w:color="auto"/>
            <w:right w:val="none" w:sz="0" w:space="0" w:color="auto"/>
          </w:divBdr>
          <w:divsChild>
            <w:div w:id="1333800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1272430">
      <w:marLeft w:val="0"/>
      <w:marRight w:val="0"/>
      <w:marTop w:val="0"/>
      <w:marBottom w:val="0"/>
      <w:divBdr>
        <w:top w:val="none" w:sz="0" w:space="0" w:color="auto"/>
        <w:left w:val="none" w:sz="0" w:space="0" w:color="auto"/>
        <w:bottom w:val="none" w:sz="0" w:space="0" w:color="auto"/>
        <w:right w:val="none" w:sz="0" w:space="0" w:color="auto"/>
      </w:divBdr>
      <w:divsChild>
        <w:div w:id="466827056">
          <w:marLeft w:val="0"/>
          <w:marRight w:val="0"/>
          <w:marTop w:val="0"/>
          <w:marBottom w:val="90"/>
          <w:divBdr>
            <w:top w:val="none" w:sz="0" w:space="0" w:color="auto"/>
            <w:left w:val="none" w:sz="0" w:space="0" w:color="auto"/>
            <w:bottom w:val="none" w:sz="0" w:space="0" w:color="auto"/>
            <w:right w:val="none" w:sz="0" w:space="0" w:color="auto"/>
          </w:divBdr>
          <w:divsChild>
            <w:div w:id="2031299377">
              <w:marLeft w:val="0"/>
              <w:marRight w:val="0"/>
              <w:marTop w:val="30"/>
              <w:marBottom w:val="0"/>
              <w:divBdr>
                <w:top w:val="none" w:sz="0" w:space="0" w:color="auto"/>
                <w:left w:val="none" w:sz="0" w:space="0" w:color="auto"/>
                <w:bottom w:val="none" w:sz="0" w:space="0" w:color="auto"/>
                <w:right w:val="none" w:sz="0" w:space="0" w:color="auto"/>
              </w:divBdr>
              <w:divsChild>
                <w:div w:id="385564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5860632">
          <w:marLeft w:val="0"/>
          <w:marRight w:val="0"/>
          <w:marTop w:val="0"/>
          <w:marBottom w:val="45"/>
          <w:divBdr>
            <w:top w:val="none" w:sz="0" w:space="0" w:color="auto"/>
            <w:left w:val="none" w:sz="0" w:space="0" w:color="auto"/>
            <w:bottom w:val="none" w:sz="0" w:space="0" w:color="auto"/>
            <w:right w:val="none" w:sz="0" w:space="0" w:color="auto"/>
          </w:divBdr>
        </w:div>
        <w:div w:id="1526484117">
          <w:marLeft w:val="0"/>
          <w:marRight w:val="0"/>
          <w:marTop w:val="0"/>
          <w:marBottom w:val="45"/>
          <w:divBdr>
            <w:top w:val="none" w:sz="0" w:space="0" w:color="auto"/>
            <w:left w:val="none" w:sz="0" w:space="0" w:color="auto"/>
            <w:bottom w:val="none" w:sz="0" w:space="0" w:color="auto"/>
            <w:right w:val="none" w:sz="0" w:space="0" w:color="auto"/>
          </w:divBdr>
        </w:div>
        <w:div w:id="21169232">
          <w:marLeft w:val="0"/>
          <w:marRight w:val="0"/>
          <w:marTop w:val="0"/>
          <w:marBottom w:val="45"/>
          <w:divBdr>
            <w:top w:val="none" w:sz="0" w:space="0" w:color="auto"/>
            <w:left w:val="none" w:sz="0" w:space="0" w:color="auto"/>
            <w:bottom w:val="none" w:sz="0" w:space="0" w:color="auto"/>
            <w:right w:val="none" w:sz="0" w:space="0" w:color="auto"/>
          </w:divBdr>
        </w:div>
        <w:div w:id="1918518075">
          <w:marLeft w:val="0"/>
          <w:marRight w:val="0"/>
          <w:marTop w:val="0"/>
          <w:marBottom w:val="45"/>
          <w:divBdr>
            <w:top w:val="none" w:sz="0" w:space="0" w:color="auto"/>
            <w:left w:val="none" w:sz="0" w:space="0" w:color="auto"/>
            <w:bottom w:val="none" w:sz="0" w:space="0" w:color="auto"/>
            <w:right w:val="none" w:sz="0" w:space="0" w:color="auto"/>
          </w:divBdr>
        </w:div>
        <w:div w:id="1168908500">
          <w:marLeft w:val="0"/>
          <w:marRight w:val="0"/>
          <w:marTop w:val="0"/>
          <w:marBottom w:val="45"/>
          <w:divBdr>
            <w:top w:val="none" w:sz="0" w:space="0" w:color="auto"/>
            <w:left w:val="none" w:sz="0" w:space="0" w:color="auto"/>
            <w:bottom w:val="none" w:sz="0" w:space="0" w:color="auto"/>
            <w:right w:val="none" w:sz="0" w:space="0" w:color="auto"/>
          </w:divBdr>
        </w:div>
        <w:div w:id="1731296752">
          <w:marLeft w:val="0"/>
          <w:marRight w:val="0"/>
          <w:marTop w:val="0"/>
          <w:marBottom w:val="45"/>
          <w:divBdr>
            <w:top w:val="none" w:sz="0" w:space="0" w:color="auto"/>
            <w:left w:val="none" w:sz="0" w:space="0" w:color="auto"/>
            <w:bottom w:val="none" w:sz="0" w:space="0" w:color="auto"/>
            <w:right w:val="none" w:sz="0" w:space="0" w:color="auto"/>
          </w:divBdr>
        </w:div>
        <w:div w:id="117991322">
          <w:marLeft w:val="0"/>
          <w:marRight w:val="0"/>
          <w:marTop w:val="0"/>
          <w:marBottom w:val="45"/>
          <w:divBdr>
            <w:top w:val="none" w:sz="0" w:space="0" w:color="auto"/>
            <w:left w:val="none" w:sz="0" w:space="0" w:color="auto"/>
            <w:bottom w:val="none" w:sz="0" w:space="0" w:color="auto"/>
            <w:right w:val="none" w:sz="0" w:space="0" w:color="auto"/>
          </w:divBdr>
        </w:div>
        <w:div w:id="387530296">
          <w:marLeft w:val="0"/>
          <w:marRight w:val="0"/>
          <w:marTop w:val="0"/>
          <w:marBottom w:val="0"/>
          <w:divBdr>
            <w:top w:val="none" w:sz="0" w:space="0" w:color="auto"/>
            <w:left w:val="none" w:sz="0" w:space="0" w:color="auto"/>
            <w:bottom w:val="none" w:sz="0" w:space="0" w:color="auto"/>
            <w:right w:val="none" w:sz="0" w:space="0" w:color="auto"/>
          </w:divBdr>
        </w:div>
        <w:div w:id="2088379166">
          <w:marLeft w:val="0"/>
          <w:marRight w:val="0"/>
          <w:marTop w:val="0"/>
          <w:marBottom w:val="0"/>
          <w:divBdr>
            <w:top w:val="none" w:sz="0" w:space="0" w:color="auto"/>
            <w:left w:val="none" w:sz="0" w:space="0" w:color="auto"/>
            <w:bottom w:val="none" w:sz="0" w:space="0" w:color="auto"/>
            <w:right w:val="none" w:sz="0" w:space="0" w:color="auto"/>
          </w:divBdr>
        </w:div>
        <w:div w:id="944312856">
          <w:marLeft w:val="0"/>
          <w:marRight w:val="0"/>
          <w:marTop w:val="0"/>
          <w:marBottom w:val="0"/>
          <w:divBdr>
            <w:top w:val="none" w:sz="0" w:space="0" w:color="auto"/>
            <w:left w:val="none" w:sz="0" w:space="0" w:color="auto"/>
            <w:bottom w:val="none" w:sz="0" w:space="0" w:color="auto"/>
            <w:right w:val="none" w:sz="0" w:space="0" w:color="auto"/>
          </w:divBdr>
        </w:div>
        <w:div w:id="845939560">
          <w:marLeft w:val="0"/>
          <w:marRight w:val="0"/>
          <w:marTop w:val="0"/>
          <w:marBottom w:val="0"/>
          <w:divBdr>
            <w:top w:val="none" w:sz="0" w:space="0" w:color="auto"/>
            <w:left w:val="none" w:sz="0" w:space="0" w:color="auto"/>
            <w:bottom w:val="none" w:sz="0" w:space="0" w:color="auto"/>
            <w:right w:val="none" w:sz="0" w:space="0" w:color="auto"/>
          </w:divBdr>
        </w:div>
        <w:div w:id="1172258138">
          <w:marLeft w:val="0"/>
          <w:marRight w:val="0"/>
          <w:marTop w:val="90"/>
          <w:marBottom w:val="45"/>
          <w:divBdr>
            <w:top w:val="none" w:sz="0" w:space="0" w:color="auto"/>
            <w:left w:val="none" w:sz="0" w:space="0" w:color="auto"/>
            <w:bottom w:val="none" w:sz="0" w:space="0" w:color="auto"/>
            <w:right w:val="none" w:sz="0" w:space="0" w:color="auto"/>
          </w:divBdr>
        </w:div>
        <w:div w:id="1144078053">
          <w:marLeft w:val="0"/>
          <w:marRight w:val="0"/>
          <w:marTop w:val="0"/>
          <w:marBottom w:val="90"/>
          <w:divBdr>
            <w:top w:val="none" w:sz="0" w:space="0" w:color="auto"/>
            <w:left w:val="none" w:sz="0" w:space="0" w:color="auto"/>
            <w:bottom w:val="none" w:sz="0" w:space="0" w:color="auto"/>
            <w:right w:val="none" w:sz="0" w:space="0" w:color="auto"/>
          </w:divBdr>
        </w:div>
        <w:div w:id="1725644210">
          <w:marLeft w:val="0"/>
          <w:marRight w:val="0"/>
          <w:marTop w:val="0"/>
          <w:marBottom w:val="90"/>
          <w:divBdr>
            <w:top w:val="none" w:sz="0" w:space="0" w:color="auto"/>
            <w:left w:val="none" w:sz="0" w:space="0" w:color="auto"/>
            <w:bottom w:val="none" w:sz="0" w:space="0" w:color="auto"/>
            <w:right w:val="none" w:sz="0" w:space="0" w:color="auto"/>
          </w:divBdr>
        </w:div>
        <w:div w:id="1968849017">
          <w:marLeft w:val="0"/>
          <w:marRight w:val="0"/>
          <w:marTop w:val="0"/>
          <w:marBottom w:val="90"/>
          <w:divBdr>
            <w:top w:val="none" w:sz="0" w:space="0" w:color="auto"/>
            <w:left w:val="none" w:sz="0" w:space="0" w:color="auto"/>
            <w:bottom w:val="none" w:sz="0" w:space="0" w:color="auto"/>
            <w:right w:val="none" w:sz="0" w:space="0" w:color="auto"/>
          </w:divBdr>
        </w:div>
        <w:div w:id="2141652924">
          <w:marLeft w:val="0"/>
          <w:marRight w:val="0"/>
          <w:marTop w:val="0"/>
          <w:marBottom w:val="90"/>
          <w:divBdr>
            <w:top w:val="none" w:sz="0" w:space="0" w:color="auto"/>
            <w:left w:val="none" w:sz="0" w:space="0" w:color="auto"/>
            <w:bottom w:val="none" w:sz="0" w:space="0" w:color="auto"/>
            <w:right w:val="none" w:sz="0" w:space="0" w:color="auto"/>
          </w:divBdr>
        </w:div>
      </w:divsChild>
    </w:div>
    <w:div w:id="1766799970">
      <w:marLeft w:val="0"/>
      <w:marRight w:val="0"/>
      <w:marTop w:val="0"/>
      <w:marBottom w:val="0"/>
      <w:divBdr>
        <w:top w:val="none" w:sz="0" w:space="0" w:color="auto"/>
        <w:left w:val="none" w:sz="0" w:space="0" w:color="auto"/>
        <w:bottom w:val="none" w:sz="0" w:space="0" w:color="auto"/>
        <w:right w:val="none" w:sz="0" w:space="0" w:color="auto"/>
      </w:divBdr>
      <w:divsChild>
        <w:div w:id="1643001787">
          <w:marLeft w:val="0"/>
          <w:marRight w:val="0"/>
          <w:marTop w:val="0"/>
          <w:marBottom w:val="90"/>
          <w:divBdr>
            <w:top w:val="none" w:sz="0" w:space="0" w:color="auto"/>
            <w:left w:val="none" w:sz="0" w:space="0" w:color="auto"/>
            <w:bottom w:val="none" w:sz="0" w:space="0" w:color="auto"/>
            <w:right w:val="none" w:sz="0" w:space="0" w:color="auto"/>
          </w:divBdr>
          <w:divsChild>
            <w:div w:id="1550415442">
              <w:marLeft w:val="0"/>
              <w:marRight w:val="0"/>
              <w:marTop w:val="30"/>
              <w:marBottom w:val="0"/>
              <w:divBdr>
                <w:top w:val="none" w:sz="0" w:space="0" w:color="auto"/>
                <w:left w:val="none" w:sz="0" w:space="0" w:color="auto"/>
                <w:bottom w:val="none" w:sz="0" w:space="0" w:color="auto"/>
                <w:right w:val="none" w:sz="0" w:space="0" w:color="auto"/>
              </w:divBdr>
              <w:divsChild>
                <w:div w:id="175369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2570945">
          <w:marLeft w:val="0"/>
          <w:marRight w:val="0"/>
          <w:marTop w:val="0"/>
          <w:marBottom w:val="45"/>
          <w:divBdr>
            <w:top w:val="none" w:sz="0" w:space="0" w:color="auto"/>
            <w:left w:val="none" w:sz="0" w:space="0" w:color="auto"/>
            <w:bottom w:val="none" w:sz="0" w:space="0" w:color="auto"/>
            <w:right w:val="none" w:sz="0" w:space="0" w:color="auto"/>
          </w:divBdr>
        </w:div>
        <w:div w:id="1511677162">
          <w:marLeft w:val="0"/>
          <w:marRight w:val="0"/>
          <w:marTop w:val="0"/>
          <w:marBottom w:val="45"/>
          <w:divBdr>
            <w:top w:val="none" w:sz="0" w:space="0" w:color="auto"/>
            <w:left w:val="none" w:sz="0" w:space="0" w:color="auto"/>
            <w:bottom w:val="none" w:sz="0" w:space="0" w:color="auto"/>
            <w:right w:val="none" w:sz="0" w:space="0" w:color="auto"/>
          </w:divBdr>
        </w:div>
        <w:div w:id="561018893">
          <w:marLeft w:val="0"/>
          <w:marRight w:val="0"/>
          <w:marTop w:val="0"/>
          <w:marBottom w:val="45"/>
          <w:divBdr>
            <w:top w:val="none" w:sz="0" w:space="0" w:color="auto"/>
            <w:left w:val="none" w:sz="0" w:space="0" w:color="auto"/>
            <w:bottom w:val="none" w:sz="0" w:space="0" w:color="auto"/>
            <w:right w:val="none" w:sz="0" w:space="0" w:color="auto"/>
          </w:divBdr>
        </w:div>
        <w:div w:id="681511370">
          <w:marLeft w:val="0"/>
          <w:marRight w:val="0"/>
          <w:marTop w:val="0"/>
          <w:marBottom w:val="45"/>
          <w:divBdr>
            <w:top w:val="none" w:sz="0" w:space="0" w:color="auto"/>
            <w:left w:val="none" w:sz="0" w:space="0" w:color="auto"/>
            <w:bottom w:val="none" w:sz="0" w:space="0" w:color="auto"/>
            <w:right w:val="none" w:sz="0" w:space="0" w:color="auto"/>
          </w:divBdr>
        </w:div>
        <w:div w:id="553078585">
          <w:marLeft w:val="0"/>
          <w:marRight w:val="0"/>
          <w:marTop w:val="0"/>
          <w:marBottom w:val="45"/>
          <w:divBdr>
            <w:top w:val="none" w:sz="0" w:space="0" w:color="auto"/>
            <w:left w:val="none" w:sz="0" w:space="0" w:color="auto"/>
            <w:bottom w:val="none" w:sz="0" w:space="0" w:color="auto"/>
            <w:right w:val="none" w:sz="0" w:space="0" w:color="auto"/>
          </w:divBdr>
        </w:div>
        <w:div w:id="1834488553">
          <w:marLeft w:val="0"/>
          <w:marRight w:val="0"/>
          <w:marTop w:val="0"/>
          <w:marBottom w:val="45"/>
          <w:divBdr>
            <w:top w:val="none" w:sz="0" w:space="0" w:color="auto"/>
            <w:left w:val="none" w:sz="0" w:space="0" w:color="auto"/>
            <w:bottom w:val="none" w:sz="0" w:space="0" w:color="auto"/>
            <w:right w:val="none" w:sz="0" w:space="0" w:color="auto"/>
          </w:divBdr>
        </w:div>
        <w:div w:id="2013608213">
          <w:marLeft w:val="0"/>
          <w:marRight w:val="0"/>
          <w:marTop w:val="0"/>
          <w:marBottom w:val="45"/>
          <w:divBdr>
            <w:top w:val="none" w:sz="0" w:space="0" w:color="auto"/>
            <w:left w:val="none" w:sz="0" w:space="0" w:color="auto"/>
            <w:bottom w:val="none" w:sz="0" w:space="0" w:color="auto"/>
            <w:right w:val="none" w:sz="0" w:space="0" w:color="auto"/>
          </w:divBdr>
        </w:div>
        <w:div w:id="2110349503">
          <w:marLeft w:val="0"/>
          <w:marRight w:val="0"/>
          <w:marTop w:val="0"/>
          <w:marBottom w:val="0"/>
          <w:divBdr>
            <w:top w:val="none" w:sz="0" w:space="0" w:color="auto"/>
            <w:left w:val="none" w:sz="0" w:space="0" w:color="auto"/>
            <w:bottom w:val="none" w:sz="0" w:space="0" w:color="auto"/>
            <w:right w:val="none" w:sz="0" w:space="0" w:color="auto"/>
          </w:divBdr>
        </w:div>
        <w:div w:id="699475329">
          <w:marLeft w:val="0"/>
          <w:marRight w:val="0"/>
          <w:marTop w:val="0"/>
          <w:marBottom w:val="0"/>
          <w:divBdr>
            <w:top w:val="none" w:sz="0" w:space="0" w:color="auto"/>
            <w:left w:val="none" w:sz="0" w:space="0" w:color="auto"/>
            <w:bottom w:val="none" w:sz="0" w:space="0" w:color="auto"/>
            <w:right w:val="none" w:sz="0" w:space="0" w:color="auto"/>
          </w:divBdr>
        </w:div>
        <w:div w:id="1432553830">
          <w:marLeft w:val="0"/>
          <w:marRight w:val="0"/>
          <w:marTop w:val="0"/>
          <w:marBottom w:val="0"/>
          <w:divBdr>
            <w:top w:val="none" w:sz="0" w:space="0" w:color="auto"/>
            <w:left w:val="none" w:sz="0" w:space="0" w:color="auto"/>
            <w:bottom w:val="none" w:sz="0" w:space="0" w:color="auto"/>
            <w:right w:val="none" w:sz="0" w:space="0" w:color="auto"/>
          </w:divBdr>
        </w:div>
        <w:div w:id="550191528">
          <w:marLeft w:val="0"/>
          <w:marRight w:val="0"/>
          <w:marTop w:val="0"/>
          <w:marBottom w:val="0"/>
          <w:divBdr>
            <w:top w:val="none" w:sz="0" w:space="0" w:color="auto"/>
            <w:left w:val="none" w:sz="0" w:space="0" w:color="auto"/>
            <w:bottom w:val="none" w:sz="0" w:space="0" w:color="auto"/>
            <w:right w:val="none" w:sz="0" w:space="0" w:color="auto"/>
          </w:divBdr>
        </w:div>
        <w:div w:id="1903296544">
          <w:marLeft w:val="0"/>
          <w:marRight w:val="0"/>
          <w:marTop w:val="90"/>
          <w:marBottom w:val="45"/>
          <w:divBdr>
            <w:top w:val="none" w:sz="0" w:space="0" w:color="auto"/>
            <w:left w:val="none" w:sz="0" w:space="0" w:color="auto"/>
            <w:bottom w:val="none" w:sz="0" w:space="0" w:color="auto"/>
            <w:right w:val="none" w:sz="0" w:space="0" w:color="auto"/>
          </w:divBdr>
        </w:div>
        <w:div w:id="1457799370">
          <w:marLeft w:val="0"/>
          <w:marRight w:val="0"/>
          <w:marTop w:val="0"/>
          <w:marBottom w:val="90"/>
          <w:divBdr>
            <w:top w:val="none" w:sz="0" w:space="0" w:color="auto"/>
            <w:left w:val="none" w:sz="0" w:space="0" w:color="auto"/>
            <w:bottom w:val="none" w:sz="0" w:space="0" w:color="auto"/>
            <w:right w:val="none" w:sz="0" w:space="0" w:color="auto"/>
          </w:divBdr>
        </w:div>
        <w:div w:id="1486818498">
          <w:marLeft w:val="0"/>
          <w:marRight w:val="0"/>
          <w:marTop w:val="0"/>
          <w:marBottom w:val="90"/>
          <w:divBdr>
            <w:top w:val="none" w:sz="0" w:space="0" w:color="auto"/>
            <w:left w:val="none" w:sz="0" w:space="0" w:color="auto"/>
            <w:bottom w:val="none" w:sz="0" w:space="0" w:color="auto"/>
            <w:right w:val="none" w:sz="0" w:space="0" w:color="auto"/>
          </w:divBdr>
          <w:divsChild>
            <w:div w:id="92744639">
              <w:marLeft w:val="0"/>
              <w:marRight w:val="0"/>
              <w:marTop w:val="30"/>
              <w:marBottom w:val="0"/>
              <w:divBdr>
                <w:top w:val="none" w:sz="0" w:space="0" w:color="auto"/>
                <w:left w:val="none" w:sz="0" w:space="0" w:color="auto"/>
                <w:bottom w:val="none" w:sz="0" w:space="0" w:color="auto"/>
                <w:right w:val="none" w:sz="0" w:space="0" w:color="auto"/>
              </w:divBdr>
              <w:divsChild>
                <w:div w:id="27150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3447592">
          <w:marLeft w:val="0"/>
          <w:marRight w:val="0"/>
          <w:marTop w:val="0"/>
          <w:marBottom w:val="45"/>
          <w:divBdr>
            <w:top w:val="none" w:sz="0" w:space="0" w:color="auto"/>
            <w:left w:val="none" w:sz="0" w:space="0" w:color="auto"/>
            <w:bottom w:val="none" w:sz="0" w:space="0" w:color="auto"/>
            <w:right w:val="none" w:sz="0" w:space="0" w:color="auto"/>
          </w:divBdr>
        </w:div>
        <w:div w:id="548496705">
          <w:marLeft w:val="0"/>
          <w:marRight w:val="0"/>
          <w:marTop w:val="0"/>
          <w:marBottom w:val="45"/>
          <w:divBdr>
            <w:top w:val="none" w:sz="0" w:space="0" w:color="auto"/>
            <w:left w:val="none" w:sz="0" w:space="0" w:color="auto"/>
            <w:bottom w:val="none" w:sz="0" w:space="0" w:color="auto"/>
            <w:right w:val="none" w:sz="0" w:space="0" w:color="auto"/>
          </w:divBdr>
        </w:div>
        <w:div w:id="327900438">
          <w:marLeft w:val="0"/>
          <w:marRight w:val="0"/>
          <w:marTop w:val="0"/>
          <w:marBottom w:val="45"/>
          <w:divBdr>
            <w:top w:val="none" w:sz="0" w:space="0" w:color="auto"/>
            <w:left w:val="none" w:sz="0" w:space="0" w:color="auto"/>
            <w:bottom w:val="none" w:sz="0" w:space="0" w:color="auto"/>
            <w:right w:val="none" w:sz="0" w:space="0" w:color="auto"/>
          </w:divBdr>
        </w:div>
        <w:div w:id="823082883">
          <w:marLeft w:val="0"/>
          <w:marRight w:val="0"/>
          <w:marTop w:val="0"/>
          <w:marBottom w:val="45"/>
          <w:divBdr>
            <w:top w:val="none" w:sz="0" w:space="0" w:color="auto"/>
            <w:left w:val="none" w:sz="0" w:space="0" w:color="auto"/>
            <w:bottom w:val="none" w:sz="0" w:space="0" w:color="auto"/>
            <w:right w:val="none" w:sz="0" w:space="0" w:color="auto"/>
          </w:divBdr>
        </w:div>
        <w:div w:id="707024916">
          <w:marLeft w:val="0"/>
          <w:marRight w:val="0"/>
          <w:marTop w:val="0"/>
          <w:marBottom w:val="45"/>
          <w:divBdr>
            <w:top w:val="none" w:sz="0" w:space="0" w:color="auto"/>
            <w:left w:val="none" w:sz="0" w:space="0" w:color="auto"/>
            <w:bottom w:val="none" w:sz="0" w:space="0" w:color="auto"/>
            <w:right w:val="none" w:sz="0" w:space="0" w:color="auto"/>
          </w:divBdr>
        </w:div>
        <w:div w:id="564680084">
          <w:marLeft w:val="0"/>
          <w:marRight w:val="0"/>
          <w:marTop w:val="0"/>
          <w:marBottom w:val="45"/>
          <w:divBdr>
            <w:top w:val="none" w:sz="0" w:space="0" w:color="auto"/>
            <w:left w:val="none" w:sz="0" w:space="0" w:color="auto"/>
            <w:bottom w:val="none" w:sz="0" w:space="0" w:color="auto"/>
            <w:right w:val="none" w:sz="0" w:space="0" w:color="auto"/>
          </w:divBdr>
        </w:div>
        <w:div w:id="628897375">
          <w:marLeft w:val="0"/>
          <w:marRight w:val="0"/>
          <w:marTop w:val="0"/>
          <w:marBottom w:val="45"/>
          <w:divBdr>
            <w:top w:val="none" w:sz="0" w:space="0" w:color="auto"/>
            <w:left w:val="none" w:sz="0" w:space="0" w:color="auto"/>
            <w:bottom w:val="none" w:sz="0" w:space="0" w:color="auto"/>
            <w:right w:val="none" w:sz="0" w:space="0" w:color="auto"/>
          </w:divBdr>
        </w:div>
        <w:div w:id="1672829173">
          <w:marLeft w:val="0"/>
          <w:marRight w:val="0"/>
          <w:marTop w:val="0"/>
          <w:marBottom w:val="0"/>
          <w:divBdr>
            <w:top w:val="none" w:sz="0" w:space="0" w:color="auto"/>
            <w:left w:val="none" w:sz="0" w:space="0" w:color="auto"/>
            <w:bottom w:val="none" w:sz="0" w:space="0" w:color="auto"/>
            <w:right w:val="none" w:sz="0" w:space="0" w:color="auto"/>
          </w:divBdr>
        </w:div>
        <w:div w:id="1162550068">
          <w:marLeft w:val="0"/>
          <w:marRight w:val="0"/>
          <w:marTop w:val="0"/>
          <w:marBottom w:val="0"/>
          <w:divBdr>
            <w:top w:val="none" w:sz="0" w:space="0" w:color="auto"/>
            <w:left w:val="none" w:sz="0" w:space="0" w:color="auto"/>
            <w:bottom w:val="none" w:sz="0" w:space="0" w:color="auto"/>
            <w:right w:val="none" w:sz="0" w:space="0" w:color="auto"/>
          </w:divBdr>
        </w:div>
        <w:div w:id="634529030">
          <w:marLeft w:val="0"/>
          <w:marRight w:val="0"/>
          <w:marTop w:val="0"/>
          <w:marBottom w:val="0"/>
          <w:divBdr>
            <w:top w:val="none" w:sz="0" w:space="0" w:color="auto"/>
            <w:left w:val="none" w:sz="0" w:space="0" w:color="auto"/>
            <w:bottom w:val="none" w:sz="0" w:space="0" w:color="auto"/>
            <w:right w:val="none" w:sz="0" w:space="0" w:color="auto"/>
          </w:divBdr>
        </w:div>
        <w:div w:id="1575578479">
          <w:marLeft w:val="0"/>
          <w:marRight w:val="0"/>
          <w:marTop w:val="0"/>
          <w:marBottom w:val="0"/>
          <w:divBdr>
            <w:top w:val="none" w:sz="0" w:space="0" w:color="auto"/>
            <w:left w:val="none" w:sz="0" w:space="0" w:color="auto"/>
            <w:bottom w:val="none" w:sz="0" w:space="0" w:color="auto"/>
            <w:right w:val="none" w:sz="0" w:space="0" w:color="auto"/>
          </w:divBdr>
        </w:div>
        <w:div w:id="270285685">
          <w:marLeft w:val="0"/>
          <w:marRight w:val="0"/>
          <w:marTop w:val="0"/>
          <w:marBottom w:val="90"/>
          <w:divBdr>
            <w:top w:val="none" w:sz="0" w:space="0" w:color="auto"/>
            <w:left w:val="none" w:sz="0" w:space="0" w:color="auto"/>
            <w:bottom w:val="none" w:sz="0" w:space="0" w:color="auto"/>
            <w:right w:val="none" w:sz="0" w:space="0" w:color="auto"/>
          </w:divBdr>
          <w:divsChild>
            <w:div w:id="520122613">
              <w:marLeft w:val="0"/>
              <w:marRight w:val="0"/>
              <w:marTop w:val="30"/>
              <w:marBottom w:val="0"/>
              <w:divBdr>
                <w:top w:val="none" w:sz="0" w:space="0" w:color="auto"/>
                <w:left w:val="none" w:sz="0" w:space="0" w:color="auto"/>
                <w:bottom w:val="none" w:sz="0" w:space="0" w:color="auto"/>
                <w:right w:val="none" w:sz="0" w:space="0" w:color="auto"/>
              </w:divBdr>
              <w:divsChild>
                <w:div w:id="2030712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736174">
          <w:marLeft w:val="0"/>
          <w:marRight w:val="0"/>
          <w:marTop w:val="0"/>
          <w:marBottom w:val="45"/>
          <w:divBdr>
            <w:top w:val="none" w:sz="0" w:space="0" w:color="auto"/>
            <w:left w:val="none" w:sz="0" w:space="0" w:color="auto"/>
            <w:bottom w:val="none" w:sz="0" w:space="0" w:color="auto"/>
            <w:right w:val="none" w:sz="0" w:space="0" w:color="auto"/>
          </w:divBdr>
        </w:div>
        <w:div w:id="1872453241">
          <w:marLeft w:val="0"/>
          <w:marRight w:val="0"/>
          <w:marTop w:val="0"/>
          <w:marBottom w:val="45"/>
          <w:divBdr>
            <w:top w:val="none" w:sz="0" w:space="0" w:color="auto"/>
            <w:left w:val="none" w:sz="0" w:space="0" w:color="auto"/>
            <w:bottom w:val="none" w:sz="0" w:space="0" w:color="auto"/>
            <w:right w:val="none" w:sz="0" w:space="0" w:color="auto"/>
          </w:divBdr>
        </w:div>
        <w:div w:id="1865945035">
          <w:marLeft w:val="0"/>
          <w:marRight w:val="0"/>
          <w:marTop w:val="0"/>
          <w:marBottom w:val="45"/>
          <w:divBdr>
            <w:top w:val="none" w:sz="0" w:space="0" w:color="auto"/>
            <w:left w:val="none" w:sz="0" w:space="0" w:color="auto"/>
            <w:bottom w:val="none" w:sz="0" w:space="0" w:color="auto"/>
            <w:right w:val="none" w:sz="0" w:space="0" w:color="auto"/>
          </w:divBdr>
        </w:div>
        <w:div w:id="1811164631">
          <w:marLeft w:val="0"/>
          <w:marRight w:val="0"/>
          <w:marTop w:val="0"/>
          <w:marBottom w:val="45"/>
          <w:divBdr>
            <w:top w:val="none" w:sz="0" w:space="0" w:color="auto"/>
            <w:left w:val="none" w:sz="0" w:space="0" w:color="auto"/>
            <w:bottom w:val="none" w:sz="0" w:space="0" w:color="auto"/>
            <w:right w:val="none" w:sz="0" w:space="0" w:color="auto"/>
          </w:divBdr>
        </w:div>
        <w:div w:id="714353060">
          <w:marLeft w:val="0"/>
          <w:marRight w:val="0"/>
          <w:marTop w:val="0"/>
          <w:marBottom w:val="45"/>
          <w:divBdr>
            <w:top w:val="none" w:sz="0" w:space="0" w:color="auto"/>
            <w:left w:val="none" w:sz="0" w:space="0" w:color="auto"/>
            <w:bottom w:val="none" w:sz="0" w:space="0" w:color="auto"/>
            <w:right w:val="none" w:sz="0" w:space="0" w:color="auto"/>
          </w:divBdr>
        </w:div>
        <w:div w:id="347414478">
          <w:marLeft w:val="0"/>
          <w:marRight w:val="0"/>
          <w:marTop w:val="0"/>
          <w:marBottom w:val="45"/>
          <w:divBdr>
            <w:top w:val="none" w:sz="0" w:space="0" w:color="auto"/>
            <w:left w:val="none" w:sz="0" w:space="0" w:color="auto"/>
            <w:bottom w:val="none" w:sz="0" w:space="0" w:color="auto"/>
            <w:right w:val="none" w:sz="0" w:space="0" w:color="auto"/>
          </w:divBdr>
        </w:div>
        <w:div w:id="1023675996">
          <w:marLeft w:val="0"/>
          <w:marRight w:val="0"/>
          <w:marTop w:val="0"/>
          <w:marBottom w:val="45"/>
          <w:divBdr>
            <w:top w:val="none" w:sz="0" w:space="0" w:color="auto"/>
            <w:left w:val="none" w:sz="0" w:space="0" w:color="auto"/>
            <w:bottom w:val="none" w:sz="0" w:space="0" w:color="auto"/>
            <w:right w:val="none" w:sz="0" w:space="0" w:color="auto"/>
          </w:divBdr>
        </w:div>
        <w:div w:id="1705249743">
          <w:marLeft w:val="0"/>
          <w:marRight w:val="0"/>
          <w:marTop w:val="0"/>
          <w:marBottom w:val="0"/>
          <w:divBdr>
            <w:top w:val="none" w:sz="0" w:space="0" w:color="auto"/>
            <w:left w:val="none" w:sz="0" w:space="0" w:color="auto"/>
            <w:bottom w:val="none" w:sz="0" w:space="0" w:color="auto"/>
            <w:right w:val="none" w:sz="0" w:space="0" w:color="auto"/>
          </w:divBdr>
        </w:div>
        <w:div w:id="2097823229">
          <w:marLeft w:val="0"/>
          <w:marRight w:val="0"/>
          <w:marTop w:val="0"/>
          <w:marBottom w:val="0"/>
          <w:divBdr>
            <w:top w:val="none" w:sz="0" w:space="0" w:color="auto"/>
            <w:left w:val="none" w:sz="0" w:space="0" w:color="auto"/>
            <w:bottom w:val="none" w:sz="0" w:space="0" w:color="auto"/>
            <w:right w:val="none" w:sz="0" w:space="0" w:color="auto"/>
          </w:divBdr>
        </w:div>
        <w:div w:id="614485429">
          <w:marLeft w:val="0"/>
          <w:marRight w:val="0"/>
          <w:marTop w:val="0"/>
          <w:marBottom w:val="0"/>
          <w:divBdr>
            <w:top w:val="none" w:sz="0" w:space="0" w:color="auto"/>
            <w:left w:val="none" w:sz="0" w:space="0" w:color="auto"/>
            <w:bottom w:val="none" w:sz="0" w:space="0" w:color="auto"/>
            <w:right w:val="none" w:sz="0" w:space="0" w:color="auto"/>
          </w:divBdr>
        </w:div>
        <w:div w:id="932275769">
          <w:marLeft w:val="0"/>
          <w:marRight w:val="0"/>
          <w:marTop w:val="0"/>
          <w:marBottom w:val="0"/>
          <w:divBdr>
            <w:top w:val="none" w:sz="0" w:space="0" w:color="auto"/>
            <w:left w:val="none" w:sz="0" w:space="0" w:color="auto"/>
            <w:bottom w:val="none" w:sz="0" w:space="0" w:color="auto"/>
            <w:right w:val="none" w:sz="0" w:space="0" w:color="auto"/>
          </w:divBdr>
        </w:div>
        <w:div w:id="1037051052">
          <w:marLeft w:val="0"/>
          <w:marRight w:val="0"/>
          <w:marTop w:val="90"/>
          <w:marBottom w:val="45"/>
          <w:divBdr>
            <w:top w:val="none" w:sz="0" w:space="0" w:color="auto"/>
            <w:left w:val="none" w:sz="0" w:space="0" w:color="auto"/>
            <w:bottom w:val="none" w:sz="0" w:space="0" w:color="auto"/>
            <w:right w:val="none" w:sz="0" w:space="0" w:color="auto"/>
          </w:divBdr>
        </w:div>
        <w:div w:id="1980723917">
          <w:marLeft w:val="0"/>
          <w:marRight w:val="0"/>
          <w:marTop w:val="0"/>
          <w:marBottom w:val="90"/>
          <w:divBdr>
            <w:top w:val="none" w:sz="0" w:space="0" w:color="auto"/>
            <w:left w:val="none" w:sz="0" w:space="0" w:color="auto"/>
            <w:bottom w:val="none" w:sz="0" w:space="0" w:color="auto"/>
            <w:right w:val="none" w:sz="0" w:space="0" w:color="auto"/>
          </w:divBdr>
        </w:div>
      </w:divsChild>
    </w:div>
    <w:div w:id="1832717126">
      <w:marLeft w:val="0"/>
      <w:marRight w:val="0"/>
      <w:marTop w:val="0"/>
      <w:marBottom w:val="0"/>
      <w:divBdr>
        <w:top w:val="none" w:sz="0" w:space="0" w:color="auto"/>
        <w:left w:val="none" w:sz="0" w:space="0" w:color="auto"/>
        <w:bottom w:val="none" w:sz="0" w:space="0" w:color="auto"/>
        <w:right w:val="none" w:sz="0" w:space="0" w:color="auto"/>
      </w:divBdr>
      <w:divsChild>
        <w:div w:id="1574438030">
          <w:marLeft w:val="0"/>
          <w:marRight w:val="0"/>
          <w:marTop w:val="0"/>
          <w:marBottom w:val="90"/>
          <w:divBdr>
            <w:top w:val="none" w:sz="0" w:space="0" w:color="auto"/>
            <w:left w:val="none" w:sz="0" w:space="0" w:color="auto"/>
            <w:bottom w:val="none" w:sz="0" w:space="0" w:color="auto"/>
            <w:right w:val="none" w:sz="0" w:space="0" w:color="auto"/>
          </w:divBdr>
          <w:divsChild>
            <w:div w:id="294726928">
              <w:marLeft w:val="0"/>
              <w:marRight w:val="0"/>
              <w:marTop w:val="30"/>
              <w:marBottom w:val="0"/>
              <w:divBdr>
                <w:top w:val="none" w:sz="0" w:space="0" w:color="auto"/>
                <w:left w:val="none" w:sz="0" w:space="0" w:color="auto"/>
                <w:bottom w:val="none" w:sz="0" w:space="0" w:color="auto"/>
                <w:right w:val="none" w:sz="0" w:space="0" w:color="auto"/>
              </w:divBdr>
              <w:divsChild>
                <w:div w:id="1232887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7810808">
          <w:marLeft w:val="0"/>
          <w:marRight w:val="0"/>
          <w:marTop w:val="0"/>
          <w:marBottom w:val="45"/>
          <w:divBdr>
            <w:top w:val="none" w:sz="0" w:space="0" w:color="auto"/>
            <w:left w:val="none" w:sz="0" w:space="0" w:color="auto"/>
            <w:bottom w:val="none" w:sz="0" w:space="0" w:color="auto"/>
            <w:right w:val="none" w:sz="0" w:space="0" w:color="auto"/>
          </w:divBdr>
        </w:div>
        <w:div w:id="521826129">
          <w:marLeft w:val="0"/>
          <w:marRight w:val="0"/>
          <w:marTop w:val="0"/>
          <w:marBottom w:val="45"/>
          <w:divBdr>
            <w:top w:val="none" w:sz="0" w:space="0" w:color="auto"/>
            <w:left w:val="none" w:sz="0" w:space="0" w:color="auto"/>
            <w:bottom w:val="none" w:sz="0" w:space="0" w:color="auto"/>
            <w:right w:val="none" w:sz="0" w:space="0" w:color="auto"/>
          </w:divBdr>
        </w:div>
        <w:div w:id="426734963">
          <w:marLeft w:val="0"/>
          <w:marRight w:val="0"/>
          <w:marTop w:val="0"/>
          <w:marBottom w:val="45"/>
          <w:divBdr>
            <w:top w:val="none" w:sz="0" w:space="0" w:color="auto"/>
            <w:left w:val="none" w:sz="0" w:space="0" w:color="auto"/>
            <w:bottom w:val="none" w:sz="0" w:space="0" w:color="auto"/>
            <w:right w:val="none" w:sz="0" w:space="0" w:color="auto"/>
          </w:divBdr>
        </w:div>
        <w:div w:id="1591039508">
          <w:marLeft w:val="0"/>
          <w:marRight w:val="0"/>
          <w:marTop w:val="0"/>
          <w:marBottom w:val="45"/>
          <w:divBdr>
            <w:top w:val="none" w:sz="0" w:space="0" w:color="auto"/>
            <w:left w:val="none" w:sz="0" w:space="0" w:color="auto"/>
            <w:bottom w:val="none" w:sz="0" w:space="0" w:color="auto"/>
            <w:right w:val="none" w:sz="0" w:space="0" w:color="auto"/>
          </w:divBdr>
        </w:div>
        <w:div w:id="1581476208">
          <w:marLeft w:val="0"/>
          <w:marRight w:val="0"/>
          <w:marTop w:val="0"/>
          <w:marBottom w:val="45"/>
          <w:divBdr>
            <w:top w:val="none" w:sz="0" w:space="0" w:color="auto"/>
            <w:left w:val="none" w:sz="0" w:space="0" w:color="auto"/>
            <w:bottom w:val="none" w:sz="0" w:space="0" w:color="auto"/>
            <w:right w:val="none" w:sz="0" w:space="0" w:color="auto"/>
          </w:divBdr>
        </w:div>
        <w:div w:id="95903235">
          <w:marLeft w:val="0"/>
          <w:marRight w:val="0"/>
          <w:marTop w:val="0"/>
          <w:marBottom w:val="45"/>
          <w:divBdr>
            <w:top w:val="none" w:sz="0" w:space="0" w:color="auto"/>
            <w:left w:val="none" w:sz="0" w:space="0" w:color="auto"/>
            <w:bottom w:val="none" w:sz="0" w:space="0" w:color="auto"/>
            <w:right w:val="none" w:sz="0" w:space="0" w:color="auto"/>
          </w:divBdr>
        </w:div>
        <w:div w:id="1300500915">
          <w:marLeft w:val="0"/>
          <w:marRight w:val="0"/>
          <w:marTop w:val="0"/>
          <w:marBottom w:val="45"/>
          <w:divBdr>
            <w:top w:val="none" w:sz="0" w:space="0" w:color="auto"/>
            <w:left w:val="none" w:sz="0" w:space="0" w:color="auto"/>
            <w:bottom w:val="none" w:sz="0" w:space="0" w:color="auto"/>
            <w:right w:val="none" w:sz="0" w:space="0" w:color="auto"/>
          </w:divBdr>
        </w:div>
        <w:div w:id="2123261585">
          <w:marLeft w:val="0"/>
          <w:marRight w:val="0"/>
          <w:marTop w:val="0"/>
          <w:marBottom w:val="0"/>
          <w:divBdr>
            <w:top w:val="none" w:sz="0" w:space="0" w:color="auto"/>
            <w:left w:val="none" w:sz="0" w:space="0" w:color="auto"/>
            <w:bottom w:val="none" w:sz="0" w:space="0" w:color="auto"/>
            <w:right w:val="none" w:sz="0" w:space="0" w:color="auto"/>
          </w:divBdr>
        </w:div>
        <w:div w:id="1621254516">
          <w:marLeft w:val="0"/>
          <w:marRight w:val="0"/>
          <w:marTop w:val="0"/>
          <w:marBottom w:val="0"/>
          <w:divBdr>
            <w:top w:val="none" w:sz="0" w:space="0" w:color="auto"/>
            <w:left w:val="none" w:sz="0" w:space="0" w:color="auto"/>
            <w:bottom w:val="none" w:sz="0" w:space="0" w:color="auto"/>
            <w:right w:val="none" w:sz="0" w:space="0" w:color="auto"/>
          </w:divBdr>
        </w:div>
        <w:div w:id="1414929676">
          <w:marLeft w:val="0"/>
          <w:marRight w:val="0"/>
          <w:marTop w:val="0"/>
          <w:marBottom w:val="0"/>
          <w:divBdr>
            <w:top w:val="none" w:sz="0" w:space="0" w:color="auto"/>
            <w:left w:val="none" w:sz="0" w:space="0" w:color="auto"/>
            <w:bottom w:val="none" w:sz="0" w:space="0" w:color="auto"/>
            <w:right w:val="none" w:sz="0" w:space="0" w:color="auto"/>
          </w:divBdr>
        </w:div>
        <w:div w:id="1610813450">
          <w:marLeft w:val="0"/>
          <w:marRight w:val="0"/>
          <w:marTop w:val="0"/>
          <w:marBottom w:val="0"/>
          <w:divBdr>
            <w:top w:val="none" w:sz="0" w:space="0" w:color="auto"/>
            <w:left w:val="none" w:sz="0" w:space="0" w:color="auto"/>
            <w:bottom w:val="none" w:sz="0" w:space="0" w:color="auto"/>
            <w:right w:val="none" w:sz="0" w:space="0" w:color="auto"/>
          </w:divBdr>
        </w:div>
        <w:div w:id="1383216247">
          <w:marLeft w:val="0"/>
          <w:marRight w:val="0"/>
          <w:marTop w:val="0"/>
          <w:marBottom w:val="90"/>
          <w:divBdr>
            <w:top w:val="none" w:sz="0" w:space="0" w:color="auto"/>
            <w:left w:val="none" w:sz="0" w:space="0" w:color="auto"/>
            <w:bottom w:val="none" w:sz="0" w:space="0" w:color="auto"/>
            <w:right w:val="none" w:sz="0" w:space="0" w:color="auto"/>
          </w:divBdr>
          <w:divsChild>
            <w:div w:id="1363752716">
              <w:marLeft w:val="0"/>
              <w:marRight w:val="0"/>
              <w:marTop w:val="30"/>
              <w:marBottom w:val="0"/>
              <w:divBdr>
                <w:top w:val="none" w:sz="0" w:space="0" w:color="auto"/>
                <w:left w:val="none" w:sz="0" w:space="0" w:color="auto"/>
                <w:bottom w:val="none" w:sz="0" w:space="0" w:color="auto"/>
                <w:right w:val="none" w:sz="0" w:space="0" w:color="auto"/>
              </w:divBdr>
              <w:divsChild>
                <w:div w:id="395787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886529">
          <w:marLeft w:val="0"/>
          <w:marRight w:val="0"/>
          <w:marTop w:val="0"/>
          <w:marBottom w:val="45"/>
          <w:divBdr>
            <w:top w:val="none" w:sz="0" w:space="0" w:color="auto"/>
            <w:left w:val="none" w:sz="0" w:space="0" w:color="auto"/>
            <w:bottom w:val="none" w:sz="0" w:space="0" w:color="auto"/>
            <w:right w:val="none" w:sz="0" w:space="0" w:color="auto"/>
          </w:divBdr>
        </w:div>
        <w:div w:id="1114208926">
          <w:marLeft w:val="0"/>
          <w:marRight w:val="0"/>
          <w:marTop w:val="0"/>
          <w:marBottom w:val="45"/>
          <w:divBdr>
            <w:top w:val="none" w:sz="0" w:space="0" w:color="auto"/>
            <w:left w:val="none" w:sz="0" w:space="0" w:color="auto"/>
            <w:bottom w:val="none" w:sz="0" w:space="0" w:color="auto"/>
            <w:right w:val="none" w:sz="0" w:space="0" w:color="auto"/>
          </w:divBdr>
        </w:div>
        <w:div w:id="417479152">
          <w:marLeft w:val="0"/>
          <w:marRight w:val="0"/>
          <w:marTop w:val="0"/>
          <w:marBottom w:val="45"/>
          <w:divBdr>
            <w:top w:val="none" w:sz="0" w:space="0" w:color="auto"/>
            <w:left w:val="none" w:sz="0" w:space="0" w:color="auto"/>
            <w:bottom w:val="none" w:sz="0" w:space="0" w:color="auto"/>
            <w:right w:val="none" w:sz="0" w:space="0" w:color="auto"/>
          </w:divBdr>
        </w:div>
        <w:div w:id="1174109994">
          <w:marLeft w:val="0"/>
          <w:marRight w:val="0"/>
          <w:marTop w:val="0"/>
          <w:marBottom w:val="45"/>
          <w:divBdr>
            <w:top w:val="none" w:sz="0" w:space="0" w:color="auto"/>
            <w:left w:val="none" w:sz="0" w:space="0" w:color="auto"/>
            <w:bottom w:val="none" w:sz="0" w:space="0" w:color="auto"/>
            <w:right w:val="none" w:sz="0" w:space="0" w:color="auto"/>
          </w:divBdr>
        </w:div>
        <w:div w:id="208957788">
          <w:marLeft w:val="0"/>
          <w:marRight w:val="0"/>
          <w:marTop w:val="0"/>
          <w:marBottom w:val="45"/>
          <w:divBdr>
            <w:top w:val="none" w:sz="0" w:space="0" w:color="auto"/>
            <w:left w:val="none" w:sz="0" w:space="0" w:color="auto"/>
            <w:bottom w:val="none" w:sz="0" w:space="0" w:color="auto"/>
            <w:right w:val="none" w:sz="0" w:space="0" w:color="auto"/>
          </w:divBdr>
        </w:div>
        <w:div w:id="1887175566">
          <w:marLeft w:val="0"/>
          <w:marRight w:val="0"/>
          <w:marTop w:val="0"/>
          <w:marBottom w:val="45"/>
          <w:divBdr>
            <w:top w:val="none" w:sz="0" w:space="0" w:color="auto"/>
            <w:left w:val="none" w:sz="0" w:space="0" w:color="auto"/>
            <w:bottom w:val="none" w:sz="0" w:space="0" w:color="auto"/>
            <w:right w:val="none" w:sz="0" w:space="0" w:color="auto"/>
          </w:divBdr>
        </w:div>
        <w:div w:id="1603106309">
          <w:marLeft w:val="0"/>
          <w:marRight w:val="0"/>
          <w:marTop w:val="0"/>
          <w:marBottom w:val="45"/>
          <w:divBdr>
            <w:top w:val="none" w:sz="0" w:space="0" w:color="auto"/>
            <w:left w:val="none" w:sz="0" w:space="0" w:color="auto"/>
            <w:bottom w:val="none" w:sz="0" w:space="0" w:color="auto"/>
            <w:right w:val="none" w:sz="0" w:space="0" w:color="auto"/>
          </w:divBdr>
        </w:div>
        <w:div w:id="1177036510">
          <w:marLeft w:val="0"/>
          <w:marRight w:val="0"/>
          <w:marTop w:val="0"/>
          <w:marBottom w:val="0"/>
          <w:divBdr>
            <w:top w:val="none" w:sz="0" w:space="0" w:color="auto"/>
            <w:left w:val="none" w:sz="0" w:space="0" w:color="auto"/>
            <w:bottom w:val="none" w:sz="0" w:space="0" w:color="auto"/>
            <w:right w:val="none" w:sz="0" w:space="0" w:color="auto"/>
          </w:divBdr>
        </w:div>
        <w:div w:id="843594678">
          <w:marLeft w:val="0"/>
          <w:marRight w:val="0"/>
          <w:marTop w:val="0"/>
          <w:marBottom w:val="0"/>
          <w:divBdr>
            <w:top w:val="none" w:sz="0" w:space="0" w:color="auto"/>
            <w:left w:val="none" w:sz="0" w:space="0" w:color="auto"/>
            <w:bottom w:val="none" w:sz="0" w:space="0" w:color="auto"/>
            <w:right w:val="none" w:sz="0" w:space="0" w:color="auto"/>
          </w:divBdr>
        </w:div>
        <w:div w:id="1276139433">
          <w:marLeft w:val="0"/>
          <w:marRight w:val="0"/>
          <w:marTop w:val="0"/>
          <w:marBottom w:val="0"/>
          <w:divBdr>
            <w:top w:val="none" w:sz="0" w:space="0" w:color="auto"/>
            <w:left w:val="none" w:sz="0" w:space="0" w:color="auto"/>
            <w:bottom w:val="none" w:sz="0" w:space="0" w:color="auto"/>
            <w:right w:val="none" w:sz="0" w:space="0" w:color="auto"/>
          </w:divBdr>
        </w:div>
        <w:div w:id="553349148">
          <w:marLeft w:val="0"/>
          <w:marRight w:val="0"/>
          <w:marTop w:val="0"/>
          <w:marBottom w:val="0"/>
          <w:divBdr>
            <w:top w:val="none" w:sz="0" w:space="0" w:color="auto"/>
            <w:left w:val="none" w:sz="0" w:space="0" w:color="auto"/>
            <w:bottom w:val="none" w:sz="0" w:space="0" w:color="auto"/>
            <w:right w:val="none" w:sz="0" w:space="0" w:color="auto"/>
          </w:divBdr>
        </w:div>
        <w:div w:id="463038819">
          <w:marLeft w:val="0"/>
          <w:marRight w:val="0"/>
          <w:marTop w:val="0"/>
          <w:marBottom w:val="0"/>
          <w:divBdr>
            <w:top w:val="none" w:sz="0" w:space="0" w:color="auto"/>
            <w:left w:val="none" w:sz="0" w:space="0" w:color="auto"/>
            <w:bottom w:val="none" w:sz="0" w:space="0" w:color="auto"/>
            <w:right w:val="none" w:sz="0" w:space="0" w:color="auto"/>
          </w:divBdr>
        </w:div>
        <w:div w:id="1607542238">
          <w:marLeft w:val="0"/>
          <w:marRight w:val="0"/>
          <w:marTop w:val="0"/>
          <w:marBottom w:val="90"/>
          <w:divBdr>
            <w:top w:val="none" w:sz="0" w:space="0" w:color="auto"/>
            <w:left w:val="none" w:sz="0" w:space="0" w:color="auto"/>
            <w:bottom w:val="none" w:sz="0" w:space="0" w:color="auto"/>
            <w:right w:val="none" w:sz="0" w:space="0" w:color="auto"/>
          </w:divBdr>
          <w:divsChild>
            <w:div w:id="901063832">
              <w:marLeft w:val="0"/>
              <w:marRight w:val="0"/>
              <w:marTop w:val="30"/>
              <w:marBottom w:val="0"/>
              <w:divBdr>
                <w:top w:val="none" w:sz="0" w:space="0" w:color="auto"/>
                <w:left w:val="none" w:sz="0" w:space="0" w:color="auto"/>
                <w:bottom w:val="none" w:sz="0" w:space="0" w:color="auto"/>
                <w:right w:val="none" w:sz="0" w:space="0" w:color="auto"/>
              </w:divBdr>
              <w:divsChild>
                <w:div w:id="1044015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7709138">
          <w:marLeft w:val="0"/>
          <w:marRight w:val="0"/>
          <w:marTop w:val="0"/>
          <w:marBottom w:val="45"/>
          <w:divBdr>
            <w:top w:val="none" w:sz="0" w:space="0" w:color="auto"/>
            <w:left w:val="none" w:sz="0" w:space="0" w:color="auto"/>
            <w:bottom w:val="none" w:sz="0" w:space="0" w:color="auto"/>
            <w:right w:val="none" w:sz="0" w:space="0" w:color="auto"/>
          </w:divBdr>
        </w:div>
        <w:div w:id="292757348">
          <w:marLeft w:val="0"/>
          <w:marRight w:val="0"/>
          <w:marTop w:val="0"/>
          <w:marBottom w:val="45"/>
          <w:divBdr>
            <w:top w:val="none" w:sz="0" w:space="0" w:color="auto"/>
            <w:left w:val="none" w:sz="0" w:space="0" w:color="auto"/>
            <w:bottom w:val="none" w:sz="0" w:space="0" w:color="auto"/>
            <w:right w:val="none" w:sz="0" w:space="0" w:color="auto"/>
          </w:divBdr>
        </w:div>
        <w:div w:id="1177111464">
          <w:marLeft w:val="0"/>
          <w:marRight w:val="0"/>
          <w:marTop w:val="0"/>
          <w:marBottom w:val="45"/>
          <w:divBdr>
            <w:top w:val="none" w:sz="0" w:space="0" w:color="auto"/>
            <w:left w:val="none" w:sz="0" w:space="0" w:color="auto"/>
            <w:bottom w:val="none" w:sz="0" w:space="0" w:color="auto"/>
            <w:right w:val="none" w:sz="0" w:space="0" w:color="auto"/>
          </w:divBdr>
        </w:div>
        <w:div w:id="136799629">
          <w:marLeft w:val="0"/>
          <w:marRight w:val="0"/>
          <w:marTop w:val="0"/>
          <w:marBottom w:val="45"/>
          <w:divBdr>
            <w:top w:val="none" w:sz="0" w:space="0" w:color="auto"/>
            <w:left w:val="none" w:sz="0" w:space="0" w:color="auto"/>
            <w:bottom w:val="none" w:sz="0" w:space="0" w:color="auto"/>
            <w:right w:val="none" w:sz="0" w:space="0" w:color="auto"/>
          </w:divBdr>
        </w:div>
        <w:div w:id="1817339098">
          <w:marLeft w:val="0"/>
          <w:marRight w:val="0"/>
          <w:marTop w:val="0"/>
          <w:marBottom w:val="45"/>
          <w:divBdr>
            <w:top w:val="none" w:sz="0" w:space="0" w:color="auto"/>
            <w:left w:val="none" w:sz="0" w:space="0" w:color="auto"/>
            <w:bottom w:val="none" w:sz="0" w:space="0" w:color="auto"/>
            <w:right w:val="none" w:sz="0" w:space="0" w:color="auto"/>
          </w:divBdr>
        </w:div>
        <w:div w:id="566308406">
          <w:marLeft w:val="0"/>
          <w:marRight w:val="0"/>
          <w:marTop w:val="0"/>
          <w:marBottom w:val="45"/>
          <w:divBdr>
            <w:top w:val="none" w:sz="0" w:space="0" w:color="auto"/>
            <w:left w:val="none" w:sz="0" w:space="0" w:color="auto"/>
            <w:bottom w:val="none" w:sz="0" w:space="0" w:color="auto"/>
            <w:right w:val="none" w:sz="0" w:space="0" w:color="auto"/>
          </w:divBdr>
        </w:div>
        <w:div w:id="1986465554">
          <w:marLeft w:val="0"/>
          <w:marRight w:val="0"/>
          <w:marTop w:val="0"/>
          <w:marBottom w:val="45"/>
          <w:divBdr>
            <w:top w:val="none" w:sz="0" w:space="0" w:color="auto"/>
            <w:left w:val="none" w:sz="0" w:space="0" w:color="auto"/>
            <w:bottom w:val="none" w:sz="0" w:space="0" w:color="auto"/>
            <w:right w:val="none" w:sz="0" w:space="0" w:color="auto"/>
          </w:divBdr>
        </w:div>
        <w:div w:id="1100755430">
          <w:marLeft w:val="0"/>
          <w:marRight w:val="0"/>
          <w:marTop w:val="0"/>
          <w:marBottom w:val="0"/>
          <w:divBdr>
            <w:top w:val="none" w:sz="0" w:space="0" w:color="auto"/>
            <w:left w:val="none" w:sz="0" w:space="0" w:color="auto"/>
            <w:bottom w:val="none" w:sz="0" w:space="0" w:color="auto"/>
            <w:right w:val="none" w:sz="0" w:space="0" w:color="auto"/>
          </w:divBdr>
        </w:div>
        <w:div w:id="1279222815">
          <w:marLeft w:val="0"/>
          <w:marRight w:val="0"/>
          <w:marTop w:val="0"/>
          <w:marBottom w:val="0"/>
          <w:divBdr>
            <w:top w:val="none" w:sz="0" w:space="0" w:color="auto"/>
            <w:left w:val="none" w:sz="0" w:space="0" w:color="auto"/>
            <w:bottom w:val="none" w:sz="0" w:space="0" w:color="auto"/>
            <w:right w:val="none" w:sz="0" w:space="0" w:color="auto"/>
          </w:divBdr>
        </w:div>
        <w:div w:id="461731143">
          <w:marLeft w:val="0"/>
          <w:marRight w:val="0"/>
          <w:marTop w:val="0"/>
          <w:marBottom w:val="0"/>
          <w:divBdr>
            <w:top w:val="none" w:sz="0" w:space="0" w:color="auto"/>
            <w:left w:val="none" w:sz="0" w:space="0" w:color="auto"/>
            <w:bottom w:val="none" w:sz="0" w:space="0" w:color="auto"/>
            <w:right w:val="none" w:sz="0" w:space="0" w:color="auto"/>
          </w:divBdr>
        </w:div>
        <w:div w:id="1618566500">
          <w:marLeft w:val="0"/>
          <w:marRight w:val="0"/>
          <w:marTop w:val="0"/>
          <w:marBottom w:val="0"/>
          <w:divBdr>
            <w:top w:val="none" w:sz="0" w:space="0" w:color="auto"/>
            <w:left w:val="none" w:sz="0" w:space="0" w:color="auto"/>
            <w:bottom w:val="none" w:sz="0" w:space="0" w:color="auto"/>
            <w:right w:val="none" w:sz="0" w:space="0" w:color="auto"/>
          </w:divBdr>
        </w:div>
        <w:div w:id="1763379667">
          <w:marLeft w:val="0"/>
          <w:marRight w:val="0"/>
          <w:marTop w:val="90"/>
          <w:marBottom w:val="45"/>
          <w:divBdr>
            <w:top w:val="none" w:sz="0" w:space="0" w:color="auto"/>
            <w:left w:val="none" w:sz="0" w:space="0" w:color="auto"/>
            <w:bottom w:val="none" w:sz="0" w:space="0" w:color="auto"/>
            <w:right w:val="none" w:sz="0" w:space="0" w:color="auto"/>
          </w:divBdr>
        </w:div>
        <w:div w:id="2013991071">
          <w:marLeft w:val="0"/>
          <w:marRight w:val="0"/>
          <w:marTop w:val="0"/>
          <w:marBottom w:val="90"/>
          <w:divBdr>
            <w:top w:val="none" w:sz="0" w:space="0" w:color="auto"/>
            <w:left w:val="none" w:sz="0" w:space="0" w:color="auto"/>
            <w:bottom w:val="none" w:sz="0" w:space="0" w:color="auto"/>
            <w:right w:val="none" w:sz="0" w:space="0" w:color="auto"/>
          </w:divBdr>
        </w:div>
        <w:div w:id="770390605">
          <w:marLeft w:val="0"/>
          <w:marRight w:val="0"/>
          <w:marTop w:val="0"/>
          <w:marBottom w:val="90"/>
          <w:divBdr>
            <w:top w:val="none" w:sz="0" w:space="0" w:color="auto"/>
            <w:left w:val="none" w:sz="0" w:space="0" w:color="auto"/>
            <w:bottom w:val="none" w:sz="0" w:space="0" w:color="auto"/>
            <w:right w:val="none" w:sz="0" w:space="0" w:color="auto"/>
          </w:divBdr>
        </w:div>
        <w:div w:id="374239769">
          <w:marLeft w:val="0"/>
          <w:marRight w:val="0"/>
          <w:marTop w:val="0"/>
          <w:marBottom w:val="90"/>
          <w:divBdr>
            <w:top w:val="none" w:sz="0" w:space="0" w:color="auto"/>
            <w:left w:val="none" w:sz="0" w:space="0" w:color="auto"/>
            <w:bottom w:val="none" w:sz="0" w:space="0" w:color="auto"/>
            <w:right w:val="none" w:sz="0" w:space="0" w:color="auto"/>
          </w:divBdr>
          <w:divsChild>
            <w:div w:id="1602639705">
              <w:marLeft w:val="0"/>
              <w:marRight w:val="0"/>
              <w:marTop w:val="30"/>
              <w:marBottom w:val="0"/>
              <w:divBdr>
                <w:top w:val="none" w:sz="0" w:space="0" w:color="auto"/>
                <w:left w:val="none" w:sz="0" w:space="0" w:color="auto"/>
                <w:bottom w:val="none" w:sz="0" w:space="0" w:color="auto"/>
                <w:right w:val="none" w:sz="0" w:space="0" w:color="auto"/>
              </w:divBdr>
              <w:divsChild>
                <w:div w:id="1435051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5964971">
          <w:marLeft w:val="0"/>
          <w:marRight w:val="0"/>
          <w:marTop w:val="0"/>
          <w:marBottom w:val="45"/>
          <w:divBdr>
            <w:top w:val="none" w:sz="0" w:space="0" w:color="auto"/>
            <w:left w:val="none" w:sz="0" w:space="0" w:color="auto"/>
            <w:bottom w:val="none" w:sz="0" w:space="0" w:color="auto"/>
            <w:right w:val="none" w:sz="0" w:space="0" w:color="auto"/>
          </w:divBdr>
        </w:div>
        <w:div w:id="1260412696">
          <w:marLeft w:val="0"/>
          <w:marRight w:val="0"/>
          <w:marTop w:val="0"/>
          <w:marBottom w:val="45"/>
          <w:divBdr>
            <w:top w:val="none" w:sz="0" w:space="0" w:color="auto"/>
            <w:left w:val="none" w:sz="0" w:space="0" w:color="auto"/>
            <w:bottom w:val="none" w:sz="0" w:space="0" w:color="auto"/>
            <w:right w:val="none" w:sz="0" w:space="0" w:color="auto"/>
          </w:divBdr>
        </w:div>
        <w:div w:id="1274165997">
          <w:marLeft w:val="0"/>
          <w:marRight w:val="0"/>
          <w:marTop w:val="0"/>
          <w:marBottom w:val="45"/>
          <w:divBdr>
            <w:top w:val="none" w:sz="0" w:space="0" w:color="auto"/>
            <w:left w:val="none" w:sz="0" w:space="0" w:color="auto"/>
            <w:bottom w:val="none" w:sz="0" w:space="0" w:color="auto"/>
            <w:right w:val="none" w:sz="0" w:space="0" w:color="auto"/>
          </w:divBdr>
        </w:div>
        <w:div w:id="705059922">
          <w:marLeft w:val="0"/>
          <w:marRight w:val="0"/>
          <w:marTop w:val="0"/>
          <w:marBottom w:val="45"/>
          <w:divBdr>
            <w:top w:val="none" w:sz="0" w:space="0" w:color="auto"/>
            <w:left w:val="none" w:sz="0" w:space="0" w:color="auto"/>
            <w:bottom w:val="none" w:sz="0" w:space="0" w:color="auto"/>
            <w:right w:val="none" w:sz="0" w:space="0" w:color="auto"/>
          </w:divBdr>
        </w:div>
        <w:div w:id="1725910953">
          <w:marLeft w:val="0"/>
          <w:marRight w:val="0"/>
          <w:marTop w:val="0"/>
          <w:marBottom w:val="45"/>
          <w:divBdr>
            <w:top w:val="none" w:sz="0" w:space="0" w:color="auto"/>
            <w:left w:val="none" w:sz="0" w:space="0" w:color="auto"/>
            <w:bottom w:val="none" w:sz="0" w:space="0" w:color="auto"/>
            <w:right w:val="none" w:sz="0" w:space="0" w:color="auto"/>
          </w:divBdr>
        </w:div>
        <w:div w:id="524369956">
          <w:marLeft w:val="0"/>
          <w:marRight w:val="0"/>
          <w:marTop w:val="0"/>
          <w:marBottom w:val="45"/>
          <w:divBdr>
            <w:top w:val="none" w:sz="0" w:space="0" w:color="auto"/>
            <w:left w:val="none" w:sz="0" w:space="0" w:color="auto"/>
            <w:bottom w:val="none" w:sz="0" w:space="0" w:color="auto"/>
            <w:right w:val="none" w:sz="0" w:space="0" w:color="auto"/>
          </w:divBdr>
        </w:div>
        <w:div w:id="837883190">
          <w:marLeft w:val="0"/>
          <w:marRight w:val="0"/>
          <w:marTop w:val="0"/>
          <w:marBottom w:val="45"/>
          <w:divBdr>
            <w:top w:val="none" w:sz="0" w:space="0" w:color="auto"/>
            <w:left w:val="none" w:sz="0" w:space="0" w:color="auto"/>
            <w:bottom w:val="none" w:sz="0" w:space="0" w:color="auto"/>
            <w:right w:val="none" w:sz="0" w:space="0" w:color="auto"/>
          </w:divBdr>
        </w:div>
        <w:div w:id="1307512040">
          <w:marLeft w:val="0"/>
          <w:marRight w:val="0"/>
          <w:marTop w:val="0"/>
          <w:marBottom w:val="0"/>
          <w:divBdr>
            <w:top w:val="none" w:sz="0" w:space="0" w:color="auto"/>
            <w:left w:val="none" w:sz="0" w:space="0" w:color="auto"/>
            <w:bottom w:val="none" w:sz="0" w:space="0" w:color="auto"/>
            <w:right w:val="none" w:sz="0" w:space="0" w:color="auto"/>
          </w:divBdr>
        </w:div>
        <w:div w:id="640187718">
          <w:marLeft w:val="0"/>
          <w:marRight w:val="0"/>
          <w:marTop w:val="0"/>
          <w:marBottom w:val="0"/>
          <w:divBdr>
            <w:top w:val="none" w:sz="0" w:space="0" w:color="auto"/>
            <w:left w:val="none" w:sz="0" w:space="0" w:color="auto"/>
            <w:bottom w:val="none" w:sz="0" w:space="0" w:color="auto"/>
            <w:right w:val="none" w:sz="0" w:space="0" w:color="auto"/>
          </w:divBdr>
        </w:div>
        <w:div w:id="592780751">
          <w:marLeft w:val="0"/>
          <w:marRight w:val="0"/>
          <w:marTop w:val="0"/>
          <w:marBottom w:val="0"/>
          <w:divBdr>
            <w:top w:val="none" w:sz="0" w:space="0" w:color="auto"/>
            <w:left w:val="none" w:sz="0" w:space="0" w:color="auto"/>
            <w:bottom w:val="none" w:sz="0" w:space="0" w:color="auto"/>
            <w:right w:val="none" w:sz="0" w:space="0" w:color="auto"/>
          </w:divBdr>
        </w:div>
        <w:div w:id="591014932">
          <w:marLeft w:val="0"/>
          <w:marRight w:val="0"/>
          <w:marTop w:val="0"/>
          <w:marBottom w:val="0"/>
          <w:divBdr>
            <w:top w:val="none" w:sz="0" w:space="0" w:color="auto"/>
            <w:left w:val="none" w:sz="0" w:space="0" w:color="auto"/>
            <w:bottom w:val="none" w:sz="0" w:space="0" w:color="auto"/>
            <w:right w:val="none" w:sz="0" w:space="0" w:color="auto"/>
          </w:divBdr>
        </w:div>
        <w:div w:id="2122802152">
          <w:marLeft w:val="0"/>
          <w:marRight w:val="0"/>
          <w:marTop w:val="90"/>
          <w:marBottom w:val="45"/>
          <w:divBdr>
            <w:top w:val="none" w:sz="0" w:space="0" w:color="auto"/>
            <w:left w:val="none" w:sz="0" w:space="0" w:color="auto"/>
            <w:bottom w:val="none" w:sz="0" w:space="0" w:color="auto"/>
            <w:right w:val="none" w:sz="0" w:space="0" w:color="auto"/>
          </w:divBdr>
        </w:div>
        <w:div w:id="1814172479">
          <w:marLeft w:val="0"/>
          <w:marRight w:val="0"/>
          <w:marTop w:val="0"/>
          <w:marBottom w:val="90"/>
          <w:divBdr>
            <w:top w:val="none" w:sz="0" w:space="0" w:color="auto"/>
            <w:left w:val="none" w:sz="0" w:space="0" w:color="auto"/>
            <w:bottom w:val="none" w:sz="0" w:space="0" w:color="auto"/>
            <w:right w:val="none" w:sz="0" w:space="0" w:color="auto"/>
          </w:divBdr>
        </w:div>
        <w:div w:id="1748307300">
          <w:marLeft w:val="0"/>
          <w:marRight w:val="0"/>
          <w:marTop w:val="0"/>
          <w:marBottom w:val="90"/>
          <w:divBdr>
            <w:top w:val="none" w:sz="0" w:space="0" w:color="auto"/>
            <w:left w:val="none" w:sz="0" w:space="0" w:color="auto"/>
            <w:bottom w:val="none" w:sz="0" w:space="0" w:color="auto"/>
            <w:right w:val="none" w:sz="0" w:space="0" w:color="auto"/>
          </w:divBdr>
        </w:div>
      </w:divsChild>
    </w:div>
    <w:div w:id="1870146868">
      <w:marLeft w:val="0"/>
      <w:marRight w:val="0"/>
      <w:marTop w:val="0"/>
      <w:marBottom w:val="0"/>
      <w:divBdr>
        <w:top w:val="none" w:sz="0" w:space="0" w:color="auto"/>
        <w:left w:val="none" w:sz="0" w:space="0" w:color="auto"/>
        <w:bottom w:val="none" w:sz="0" w:space="0" w:color="auto"/>
        <w:right w:val="none" w:sz="0" w:space="0" w:color="auto"/>
      </w:divBdr>
      <w:divsChild>
        <w:div w:id="1282692394">
          <w:marLeft w:val="0"/>
          <w:marRight w:val="0"/>
          <w:marTop w:val="0"/>
          <w:marBottom w:val="90"/>
          <w:divBdr>
            <w:top w:val="none" w:sz="0" w:space="0" w:color="auto"/>
            <w:left w:val="none" w:sz="0" w:space="0" w:color="auto"/>
            <w:bottom w:val="none" w:sz="0" w:space="0" w:color="auto"/>
            <w:right w:val="none" w:sz="0" w:space="0" w:color="auto"/>
          </w:divBdr>
          <w:divsChild>
            <w:div w:id="1599867169">
              <w:marLeft w:val="0"/>
              <w:marRight w:val="0"/>
              <w:marTop w:val="30"/>
              <w:marBottom w:val="0"/>
              <w:divBdr>
                <w:top w:val="none" w:sz="0" w:space="0" w:color="auto"/>
                <w:left w:val="none" w:sz="0" w:space="0" w:color="auto"/>
                <w:bottom w:val="none" w:sz="0" w:space="0" w:color="auto"/>
                <w:right w:val="none" w:sz="0" w:space="0" w:color="auto"/>
              </w:divBdr>
              <w:divsChild>
                <w:div w:id="1289437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2930053">
          <w:marLeft w:val="0"/>
          <w:marRight w:val="0"/>
          <w:marTop w:val="0"/>
          <w:marBottom w:val="45"/>
          <w:divBdr>
            <w:top w:val="none" w:sz="0" w:space="0" w:color="auto"/>
            <w:left w:val="none" w:sz="0" w:space="0" w:color="auto"/>
            <w:bottom w:val="none" w:sz="0" w:space="0" w:color="auto"/>
            <w:right w:val="none" w:sz="0" w:space="0" w:color="auto"/>
          </w:divBdr>
        </w:div>
        <w:div w:id="281228104">
          <w:marLeft w:val="0"/>
          <w:marRight w:val="0"/>
          <w:marTop w:val="0"/>
          <w:marBottom w:val="45"/>
          <w:divBdr>
            <w:top w:val="none" w:sz="0" w:space="0" w:color="auto"/>
            <w:left w:val="none" w:sz="0" w:space="0" w:color="auto"/>
            <w:bottom w:val="none" w:sz="0" w:space="0" w:color="auto"/>
            <w:right w:val="none" w:sz="0" w:space="0" w:color="auto"/>
          </w:divBdr>
        </w:div>
        <w:div w:id="1663898234">
          <w:marLeft w:val="0"/>
          <w:marRight w:val="0"/>
          <w:marTop w:val="0"/>
          <w:marBottom w:val="45"/>
          <w:divBdr>
            <w:top w:val="none" w:sz="0" w:space="0" w:color="auto"/>
            <w:left w:val="none" w:sz="0" w:space="0" w:color="auto"/>
            <w:bottom w:val="none" w:sz="0" w:space="0" w:color="auto"/>
            <w:right w:val="none" w:sz="0" w:space="0" w:color="auto"/>
          </w:divBdr>
        </w:div>
        <w:div w:id="1443039640">
          <w:marLeft w:val="0"/>
          <w:marRight w:val="0"/>
          <w:marTop w:val="0"/>
          <w:marBottom w:val="45"/>
          <w:divBdr>
            <w:top w:val="none" w:sz="0" w:space="0" w:color="auto"/>
            <w:left w:val="none" w:sz="0" w:space="0" w:color="auto"/>
            <w:bottom w:val="none" w:sz="0" w:space="0" w:color="auto"/>
            <w:right w:val="none" w:sz="0" w:space="0" w:color="auto"/>
          </w:divBdr>
        </w:div>
        <w:div w:id="208349604">
          <w:marLeft w:val="0"/>
          <w:marRight w:val="0"/>
          <w:marTop w:val="0"/>
          <w:marBottom w:val="45"/>
          <w:divBdr>
            <w:top w:val="none" w:sz="0" w:space="0" w:color="auto"/>
            <w:left w:val="none" w:sz="0" w:space="0" w:color="auto"/>
            <w:bottom w:val="none" w:sz="0" w:space="0" w:color="auto"/>
            <w:right w:val="none" w:sz="0" w:space="0" w:color="auto"/>
          </w:divBdr>
        </w:div>
        <w:div w:id="314990639">
          <w:marLeft w:val="0"/>
          <w:marRight w:val="0"/>
          <w:marTop w:val="0"/>
          <w:marBottom w:val="45"/>
          <w:divBdr>
            <w:top w:val="none" w:sz="0" w:space="0" w:color="auto"/>
            <w:left w:val="none" w:sz="0" w:space="0" w:color="auto"/>
            <w:bottom w:val="none" w:sz="0" w:space="0" w:color="auto"/>
            <w:right w:val="none" w:sz="0" w:space="0" w:color="auto"/>
          </w:divBdr>
        </w:div>
        <w:div w:id="374233630">
          <w:marLeft w:val="0"/>
          <w:marRight w:val="0"/>
          <w:marTop w:val="0"/>
          <w:marBottom w:val="45"/>
          <w:divBdr>
            <w:top w:val="none" w:sz="0" w:space="0" w:color="auto"/>
            <w:left w:val="none" w:sz="0" w:space="0" w:color="auto"/>
            <w:bottom w:val="none" w:sz="0" w:space="0" w:color="auto"/>
            <w:right w:val="none" w:sz="0" w:space="0" w:color="auto"/>
          </w:divBdr>
        </w:div>
        <w:div w:id="1298337743">
          <w:marLeft w:val="0"/>
          <w:marRight w:val="0"/>
          <w:marTop w:val="0"/>
          <w:marBottom w:val="0"/>
          <w:divBdr>
            <w:top w:val="none" w:sz="0" w:space="0" w:color="auto"/>
            <w:left w:val="none" w:sz="0" w:space="0" w:color="auto"/>
            <w:bottom w:val="none" w:sz="0" w:space="0" w:color="auto"/>
            <w:right w:val="none" w:sz="0" w:space="0" w:color="auto"/>
          </w:divBdr>
        </w:div>
        <w:div w:id="159662527">
          <w:marLeft w:val="0"/>
          <w:marRight w:val="0"/>
          <w:marTop w:val="0"/>
          <w:marBottom w:val="0"/>
          <w:divBdr>
            <w:top w:val="none" w:sz="0" w:space="0" w:color="auto"/>
            <w:left w:val="none" w:sz="0" w:space="0" w:color="auto"/>
            <w:bottom w:val="none" w:sz="0" w:space="0" w:color="auto"/>
            <w:right w:val="none" w:sz="0" w:space="0" w:color="auto"/>
          </w:divBdr>
        </w:div>
        <w:div w:id="1714690778">
          <w:marLeft w:val="0"/>
          <w:marRight w:val="0"/>
          <w:marTop w:val="0"/>
          <w:marBottom w:val="0"/>
          <w:divBdr>
            <w:top w:val="none" w:sz="0" w:space="0" w:color="auto"/>
            <w:left w:val="none" w:sz="0" w:space="0" w:color="auto"/>
            <w:bottom w:val="none" w:sz="0" w:space="0" w:color="auto"/>
            <w:right w:val="none" w:sz="0" w:space="0" w:color="auto"/>
          </w:divBdr>
        </w:div>
        <w:div w:id="1007946199">
          <w:marLeft w:val="0"/>
          <w:marRight w:val="0"/>
          <w:marTop w:val="0"/>
          <w:marBottom w:val="0"/>
          <w:divBdr>
            <w:top w:val="none" w:sz="0" w:space="0" w:color="auto"/>
            <w:left w:val="none" w:sz="0" w:space="0" w:color="auto"/>
            <w:bottom w:val="none" w:sz="0" w:space="0" w:color="auto"/>
            <w:right w:val="none" w:sz="0" w:space="0" w:color="auto"/>
          </w:divBdr>
        </w:div>
        <w:div w:id="445933563">
          <w:marLeft w:val="0"/>
          <w:marRight w:val="0"/>
          <w:marTop w:val="0"/>
          <w:marBottom w:val="0"/>
          <w:divBdr>
            <w:top w:val="none" w:sz="0" w:space="0" w:color="auto"/>
            <w:left w:val="none" w:sz="0" w:space="0" w:color="auto"/>
            <w:bottom w:val="none" w:sz="0" w:space="0" w:color="auto"/>
            <w:right w:val="none" w:sz="0" w:space="0" w:color="auto"/>
          </w:divBdr>
        </w:div>
        <w:div w:id="889607329">
          <w:marLeft w:val="0"/>
          <w:marRight w:val="0"/>
          <w:marTop w:val="90"/>
          <w:marBottom w:val="45"/>
          <w:divBdr>
            <w:top w:val="none" w:sz="0" w:space="0" w:color="auto"/>
            <w:left w:val="none" w:sz="0" w:space="0" w:color="auto"/>
            <w:bottom w:val="none" w:sz="0" w:space="0" w:color="auto"/>
            <w:right w:val="none" w:sz="0" w:space="0" w:color="auto"/>
          </w:divBdr>
        </w:div>
        <w:div w:id="1292783939">
          <w:marLeft w:val="0"/>
          <w:marRight w:val="0"/>
          <w:marTop w:val="0"/>
          <w:marBottom w:val="90"/>
          <w:divBdr>
            <w:top w:val="none" w:sz="0" w:space="0" w:color="auto"/>
            <w:left w:val="none" w:sz="0" w:space="0" w:color="auto"/>
            <w:bottom w:val="none" w:sz="0" w:space="0" w:color="auto"/>
            <w:right w:val="none" w:sz="0" w:space="0" w:color="auto"/>
          </w:divBdr>
        </w:div>
        <w:div w:id="658462061">
          <w:marLeft w:val="0"/>
          <w:marRight w:val="0"/>
          <w:marTop w:val="0"/>
          <w:marBottom w:val="90"/>
          <w:divBdr>
            <w:top w:val="none" w:sz="0" w:space="0" w:color="auto"/>
            <w:left w:val="none" w:sz="0" w:space="0" w:color="auto"/>
            <w:bottom w:val="none" w:sz="0" w:space="0" w:color="auto"/>
            <w:right w:val="none" w:sz="0" w:space="0" w:color="auto"/>
          </w:divBdr>
        </w:div>
        <w:div w:id="823349963">
          <w:marLeft w:val="0"/>
          <w:marRight w:val="0"/>
          <w:marTop w:val="0"/>
          <w:marBottom w:val="90"/>
          <w:divBdr>
            <w:top w:val="none" w:sz="0" w:space="0" w:color="auto"/>
            <w:left w:val="none" w:sz="0" w:space="0" w:color="auto"/>
            <w:bottom w:val="none" w:sz="0" w:space="0" w:color="auto"/>
            <w:right w:val="none" w:sz="0" w:space="0" w:color="auto"/>
          </w:divBdr>
        </w:div>
        <w:div w:id="1954634204">
          <w:marLeft w:val="0"/>
          <w:marRight w:val="0"/>
          <w:marTop w:val="0"/>
          <w:marBottom w:val="90"/>
          <w:divBdr>
            <w:top w:val="none" w:sz="0" w:space="0" w:color="auto"/>
            <w:left w:val="none" w:sz="0" w:space="0" w:color="auto"/>
            <w:bottom w:val="none" w:sz="0" w:space="0" w:color="auto"/>
            <w:right w:val="none" w:sz="0" w:space="0" w:color="auto"/>
          </w:divBdr>
          <w:divsChild>
            <w:div w:id="301497951">
              <w:marLeft w:val="0"/>
              <w:marRight w:val="0"/>
              <w:marTop w:val="0"/>
              <w:marBottom w:val="0"/>
              <w:divBdr>
                <w:top w:val="none" w:sz="0" w:space="0" w:color="auto"/>
                <w:left w:val="none" w:sz="0" w:space="0" w:color="auto"/>
                <w:bottom w:val="none" w:sz="0" w:space="0" w:color="auto"/>
                <w:right w:val="none" w:sz="0" w:space="0" w:color="auto"/>
              </w:divBdr>
            </w:div>
            <w:div w:id="1241788125">
              <w:marLeft w:val="0"/>
              <w:marRight w:val="0"/>
              <w:marTop w:val="30"/>
              <w:marBottom w:val="0"/>
              <w:divBdr>
                <w:top w:val="none" w:sz="0" w:space="0" w:color="auto"/>
                <w:left w:val="none" w:sz="0" w:space="0" w:color="auto"/>
                <w:bottom w:val="none" w:sz="0" w:space="0" w:color="auto"/>
                <w:right w:val="none" w:sz="0" w:space="0" w:color="auto"/>
              </w:divBdr>
              <w:divsChild>
                <w:div w:id="866600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8974849">
          <w:marLeft w:val="0"/>
          <w:marRight w:val="0"/>
          <w:marTop w:val="0"/>
          <w:marBottom w:val="45"/>
          <w:divBdr>
            <w:top w:val="none" w:sz="0" w:space="0" w:color="auto"/>
            <w:left w:val="none" w:sz="0" w:space="0" w:color="auto"/>
            <w:bottom w:val="none" w:sz="0" w:space="0" w:color="auto"/>
            <w:right w:val="none" w:sz="0" w:space="0" w:color="auto"/>
          </w:divBdr>
        </w:div>
        <w:div w:id="678773491">
          <w:marLeft w:val="0"/>
          <w:marRight w:val="0"/>
          <w:marTop w:val="0"/>
          <w:marBottom w:val="45"/>
          <w:divBdr>
            <w:top w:val="none" w:sz="0" w:space="0" w:color="auto"/>
            <w:left w:val="none" w:sz="0" w:space="0" w:color="auto"/>
            <w:bottom w:val="none" w:sz="0" w:space="0" w:color="auto"/>
            <w:right w:val="none" w:sz="0" w:space="0" w:color="auto"/>
          </w:divBdr>
        </w:div>
        <w:div w:id="4944761">
          <w:marLeft w:val="0"/>
          <w:marRight w:val="0"/>
          <w:marTop w:val="0"/>
          <w:marBottom w:val="45"/>
          <w:divBdr>
            <w:top w:val="none" w:sz="0" w:space="0" w:color="auto"/>
            <w:left w:val="none" w:sz="0" w:space="0" w:color="auto"/>
            <w:bottom w:val="none" w:sz="0" w:space="0" w:color="auto"/>
            <w:right w:val="none" w:sz="0" w:space="0" w:color="auto"/>
          </w:divBdr>
        </w:div>
        <w:div w:id="272782902">
          <w:marLeft w:val="0"/>
          <w:marRight w:val="0"/>
          <w:marTop w:val="0"/>
          <w:marBottom w:val="45"/>
          <w:divBdr>
            <w:top w:val="none" w:sz="0" w:space="0" w:color="auto"/>
            <w:left w:val="none" w:sz="0" w:space="0" w:color="auto"/>
            <w:bottom w:val="none" w:sz="0" w:space="0" w:color="auto"/>
            <w:right w:val="none" w:sz="0" w:space="0" w:color="auto"/>
          </w:divBdr>
        </w:div>
        <w:div w:id="144862604">
          <w:marLeft w:val="0"/>
          <w:marRight w:val="0"/>
          <w:marTop w:val="0"/>
          <w:marBottom w:val="45"/>
          <w:divBdr>
            <w:top w:val="none" w:sz="0" w:space="0" w:color="auto"/>
            <w:left w:val="none" w:sz="0" w:space="0" w:color="auto"/>
            <w:bottom w:val="none" w:sz="0" w:space="0" w:color="auto"/>
            <w:right w:val="none" w:sz="0" w:space="0" w:color="auto"/>
          </w:divBdr>
        </w:div>
        <w:div w:id="885411120">
          <w:marLeft w:val="0"/>
          <w:marRight w:val="0"/>
          <w:marTop w:val="0"/>
          <w:marBottom w:val="45"/>
          <w:divBdr>
            <w:top w:val="none" w:sz="0" w:space="0" w:color="auto"/>
            <w:left w:val="none" w:sz="0" w:space="0" w:color="auto"/>
            <w:bottom w:val="none" w:sz="0" w:space="0" w:color="auto"/>
            <w:right w:val="none" w:sz="0" w:space="0" w:color="auto"/>
          </w:divBdr>
        </w:div>
        <w:div w:id="1313749834">
          <w:marLeft w:val="0"/>
          <w:marRight w:val="0"/>
          <w:marTop w:val="0"/>
          <w:marBottom w:val="45"/>
          <w:divBdr>
            <w:top w:val="none" w:sz="0" w:space="0" w:color="auto"/>
            <w:left w:val="none" w:sz="0" w:space="0" w:color="auto"/>
            <w:bottom w:val="none" w:sz="0" w:space="0" w:color="auto"/>
            <w:right w:val="none" w:sz="0" w:space="0" w:color="auto"/>
          </w:divBdr>
        </w:div>
        <w:div w:id="231500767">
          <w:marLeft w:val="0"/>
          <w:marRight w:val="0"/>
          <w:marTop w:val="0"/>
          <w:marBottom w:val="0"/>
          <w:divBdr>
            <w:top w:val="none" w:sz="0" w:space="0" w:color="auto"/>
            <w:left w:val="none" w:sz="0" w:space="0" w:color="auto"/>
            <w:bottom w:val="none" w:sz="0" w:space="0" w:color="auto"/>
            <w:right w:val="none" w:sz="0" w:space="0" w:color="auto"/>
          </w:divBdr>
        </w:div>
        <w:div w:id="1941327972">
          <w:marLeft w:val="0"/>
          <w:marRight w:val="0"/>
          <w:marTop w:val="0"/>
          <w:marBottom w:val="0"/>
          <w:divBdr>
            <w:top w:val="none" w:sz="0" w:space="0" w:color="auto"/>
            <w:left w:val="none" w:sz="0" w:space="0" w:color="auto"/>
            <w:bottom w:val="none" w:sz="0" w:space="0" w:color="auto"/>
            <w:right w:val="none" w:sz="0" w:space="0" w:color="auto"/>
          </w:divBdr>
        </w:div>
        <w:div w:id="947858400">
          <w:marLeft w:val="0"/>
          <w:marRight w:val="0"/>
          <w:marTop w:val="0"/>
          <w:marBottom w:val="0"/>
          <w:divBdr>
            <w:top w:val="none" w:sz="0" w:space="0" w:color="auto"/>
            <w:left w:val="none" w:sz="0" w:space="0" w:color="auto"/>
            <w:bottom w:val="none" w:sz="0" w:space="0" w:color="auto"/>
            <w:right w:val="none" w:sz="0" w:space="0" w:color="auto"/>
          </w:divBdr>
        </w:div>
        <w:div w:id="1015033014">
          <w:marLeft w:val="0"/>
          <w:marRight w:val="0"/>
          <w:marTop w:val="0"/>
          <w:marBottom w:val="0"/>
          <w:divBdr>
            <w:top w:val="none" w:sz="0" w:space="0" w:color="auto"/>
            <w:left w:val="none" w:sz="0" w:space="0" w:color="auto"/>
            <w:bottom w:val="none" w:sz="0" w:space="0" w:color="auto"/>
            <w:right w:val="none" w:sz="0" w:space="0" w:color="auto"/>
          </w:divBdr>
        </w:div>
        <w:div w:id="1465853258">
          <w:marLeft w:val="0"/>
          <w:marRight w:val="0"/>
          <w:marTop w:val="0"/>
          <w:marBottom w:val="0"/>
          <w:divBdr>
            <w:top w:val="none" w:sz="0" w:space="0" w:color="auto"/>
            <w:left w:val="none" w:sz="0" w:space="0" w:color="auto"/>
            <w:bottom w:val="none" w:sz="0" w:space="0" w:color="auto"/>
            <w:right w:val="none" w:sz="0" w:space="0" w:color="auto"/>
          </w:divBdr>
        </w:div>
        <w:div w:id="397946367">
          <w:marLeft w:val="0"/>
          <w:marRight w:val="0"/>
          <w:marTop w:val="0"/>
          <w:marBottom w:val="0"/>
          <w:divBdr>
            <w:top w:val="none" w:sz="0" w:space="0" w:color="auto"/>
            <w:left w:val="none" w:sz="0" w:space="0" w:color="auto"/>
            <w:bottom w:val="none" w:sz="0" w:space="0" w:color="auto"/>
            <w:right w:val="none" w:sz="0" w:space="0" w:color="auto"/>
          </w:divBdr>
        </w:div>
        <w:div w:id="733040947">
          <w:marLeft w:val="0"/>
          <w:marRight w:val="0"/>
          <w:marTop w:val="90"/>
          <w:marBottom w:val="45"/>
          <w:divBdr>
            <w:top w:val="none" w:sz="0" w:space="0" w:color="auto"/>
            <w:left w:val="none" w:sz="0" w:space="0" w:color="auto"/>
            <w:bottom w:val="none" w:sz="0" w:space="0" w:color="auto"/>
            <w:right w:val="none" w:sz="0" w:space="0" w:color="auto"/>
          </w:divBdr>
        </w:div>
        <w:div w:id="602496922">
          <w:marLeft w:val="0"/>
          <w:marRight w:val="0"/>
          <w:marTop w:val="0"/>
          <w:marBottom w:val="90"/>
          <w:divBdr>
            <w:top w:val="none" w:sz="0" w:space="0" w:color="auto"/>
            <w:left w:val="none" w:sz="0" w:space="0" w:color="auto"/>
            <w:bottom w:val="none" w:sz="0" w:space="0" w:color="auto"/>
            <w:right w:val="none" w:sz="0" w:space="0" w:color="auto"/>
          </w:divBdr>
        </w:div>
        <w:div w:id="1016418055">
          <w:marLeft w:val="0"/>
          <w:marRight w:val="0"/>
          <w:marTop w:val="0"/>
          <w:marBottom w:val="90"/>
          <w:divBdr>
            <w:top w:val="none" w:sz="0" w:space="0" w:color="auto"/>
            <w:left w:val="none" w:sz="0" w:space="0" w:color="auto"/>
            <w:bottom w:val="none" w:sz="0" w:space="0" w:color="auto"/>
            <w:right w:val="none" w:sz="0" w:space="0" w:color="auto"/>
          </w:divBdr>
        </w:div>
        <w:div w:id="1695301173">
          <w:marLeft w:val="0"/>
          <w:marRight w:val="0"/>
          <w:marTop w:val="0"/>
          <w:marBottom w:val="90"/>
          <w:divBdr>
            <w:top w:val="none" w:sz="0" w:space="0" w:color="auto"/>
            <w:left w:val="none" w:sz="0" w:space="0" w:color="auto"/>
            <w:bottom w:val="none" w:sz="0" w:space="0" w:color="auto"/>
            <w:right w:val="none" w:sz="0" w:space="0" w:color="auto"/>
          </w:divBdr>
        </w:div>
        <w:div w:id="242030390">
          <w:marLeft w:val="0"/>
          <w:marRight w:val="0"/>
          <w:marTop w:val="0"/>
          <w:marBottom w:val="90"/>
          <w:divBdr>
            <w:top w:val="none" w:sz="0" w:space="0" w:color="auto"/>
            <w:left w:val="none" w:sz="0" w:space="0" w:color="auto"/>
            <w:bottom w:val="none" w:sz="0" w:space="0" w:color="auto"/>
            <w:right w:val="none" w:sz="0" w:space="0" w:color="auto"/>
          </w:divBdr>
        </w:div>
      </w:divsChild>
    </w:div>
    <w:div w:id="1870798468">
      <w:marLeft w:val="0"/>
      <w:marRight w:val="0"/>
      <w:marTop w:val="0"/>
      <w:marBottom w:val="0"/>
      <w:divBdr>
        <w:top w:val="none" w:sz="0" w:space="0" w:color="auto"/>
        <w:left w:val="none" w:sz="0" w:space="0" w:color="auto"/>
        <w:bottom w:val="none" w:sz="0" w:space="0" w:color="auto"/>
        <w:right w:val="none" w:sz="0" w:space="0" w:color="auto"/>
      </w:divBdr>
      <w:divsChild>
        <w:div w:id="1251164240">
          <w:marLeft w:val="0"/>
          <w:marRight w:val="0"/>
          <w:marTop w:val="0"/>
          <w:marBottom w:val="90"/>
          <w:divBdr>
            <w:top w:val="none" w:sz="0" w:space="0" w:color="auto"/>
            <w:left w:val="none" w:sz="0" w:space="0" w:color="auto"/>
            <w:bottom w:val="none" w:sz="0" w:space="0" w:color="auto"/>
            <w:right w:val="none" w:sz="0" w:space="0" w:color="auto"/>
          </w:divBdr>
        </w:div>
        <w:div w:id="1438065843">
          <w:marLeft w:val="0"/>
          <w:marRight w:val="0"/>
          <w:marTop w:val="0"/>
          <w:marBottom w:val="45"/>
          <w:divBdr>
            <w:top w:val="none" w:sz="0" w:space="0" w:color="auto"/>
            <w:left w:val="none" w:sz="0" w:space="0" w:color="auto"/>
            <w:bottom w:val="none" w:sz="0" w:space="0" w:color="auto"/>
            <w:right w:val="none" w:sz="0" w:space="0" w:color="auto"/>
          </w:divBdr>
        </w:div>
        <w:div w:id="1726679503">
          <w:marLeft w:val="0"/>
          <w:marRight w:val="0"/>
          <w:marTop w:val="0"/>
          <w:marBottom w:val="45"/>
          <w:divBdr>
            <w:top w:val="none" w:sz="0" w:space="0" w:color="auto"/>
            <w:left w:val="none" w:sz="0" w:space="0" w:color="auto"/>
            <w:bottom w:val="none" w:sz="0" w:space="0" w:color="auto"/>
            <w:right w:val="none" w:sz="0" w:space="0" w:color="auto"/>
          </w:divBdr>
        </w:div>
        <w:div w:id="1680157220">
          <w:marLeft w:val="0"/>
          <w:marRight w:val="0"/>
          <w:marTop w:val="0"/>
          <w:marBottom w:val="45"/>
          <w:divBdr>
            <w:top w:val="none" w:sz="0" w:space="0" w:color="auto"/>
            <w:left w:val="none" w:sz="0" w:space="0" w:color="auto"/>
            <w:bottom w:val="none" w:sz="0" w:space="0" w:color="auto"/>
            <w:right w:val="none" w:sz="0" w:space="0" w:color="auto"/>
          </w:divBdr>
        </w:div>
        <w:div w:id="1142116749">
          <w:marLeft w:val="0"/>
          <w:marRight w:val="0"/>
          <w:marTop w:val="0"/>
          <w:marBottom w:val="45"/>
          <w:divBdr>
            <w:top w:val="none" w:sz="0" w:space="0" w:color="auto"/>
            <w:left w:val="none" w:sz="0" w:space="0" w:color="auto"/>
            <w:bottom w:val="none" w:sz="0" w:space="0" w:color="auto"/>
            <w:right w:val="none" w:sz="0" w:space="0" w:color="auto"/>
          </w:divBdr>
        </w:div>
        <w:div w:id="737938347">
          <w:marLeft w:val="0"/>
          <w:marRight w:val="0"/>
          <w:marTop w:val="0"/>
          <w:marBottom w:val="45"/>
          <w:divBdr>
            <w:top w:val="none" w:sz="0" w:space="0" w:color="auto"/>
            <w:left w:val="none" w:sz="0" w:space="0" w:color="auto"/>
            <w:bottom w:val="none" w:sz="0" w:space="0" w:color="auto"/>
            <w:right w:val="none" w:sz="0" w:space="0" w:color="auto"/>
          </w:divBdr>
        </w:div>
        <w:div w:id="824125825">
          <w:marLeft w:val="0"/>
          <w:marRight w:val="0"/>
          <w:marTop w:val="0"/>
          <w:marBottom w:val="45"/>
          <w:divBdr>
            <w:top w:val="none" w:sz="0" w:space="0" w:color="auto"/>
            <w:left w:val="none" w:sz="0" w:space="0" w:color="auto"/>
            <w:bottom w:val="none" w:sz="0" w:space="0" w:color="auto"/>
            <w:right w:val="none" w:sz="0" w:space="0" w:color="auto"/>
          </w:divBdr>
        </w:div>
        <w:div w:id="1328511541">
          <w:marLeft w:val="0"/>
          <w:marRight w:val="0"/>
          <w:marTop w:val="0"/>
          <w:marBottom w:val="45"/>
          <w:divBdr>
            <w:top w:val="none" w:sz="0" w:space="0" w:color="auto"/>
            <w:left w:val="none" w:sz="0" w:space="0" w:color="auto"/>
            <w:bottom w:val="none" w:sz="0" w:space="0" w:color="auto"/>
            <w:right w:val="none" w:sz="0" w:space="0" w:color="auto"/>
          </w:divBdr>
        </w:div>
        <w:div w:id="1765296022">
          <w:marLeft w:val="0"/>
          <w:marRight w:val="0"/>
          <w:marTop w:val="0"/>
          <w:marBottom w:val="0"/>
          <w:divBdr>
            <w:top w:val="none" w:sz="0" w:space="0" w:color="auto"/>
            <w:left w:val="none" w:sz="0" w:space="0" w:color="auto"/>
            <w:bottom w:val="none" w:sz="0" w:space="0" w:color="auto"/>
            <w:right w:val="none" w:sz="0" w:space="0" w:color="auto"/>
          </w:divBdr>
        </w:div>
        <w:div w:id="1924486865">
          <w:marLeft w:val="0"/>
          <w:marRight w:val="0"/>
          <w:marTop w:val="0"/>
          <w:marBottom w:val="0"/>
          <w:divBdr>
            <w:top w:val="none" w:sz="0" w:space="0" w:color="auto"/>
            <w:left w:val="none" w:sz="0" w:space="0" w:color="auto"/>
            <w:bottom w:val="none" w:sz="0" w:space="0" w:color="auto"/>
            <w:right w:val="none" w:sz="0" w:space="0" w:color="auto"/>
          </w:divBdr>
        </w:div>
        <w:div w:id="791485590">
          <w:marLeft w:val="0"/>
          <w:marRight w:val="0"/>
          <w:marTop w:val="0"/>
          <w:marBottom w:val="0"/>
          <w:divBdr>
            <w:top w:val="none" w:sz="0" w:space="0" w:color="auto"/>
            <w:left w:val="none" w:sz="0" w:space="0" w:color="auto"/>
            <w:bottom w:val="none" w:sz="0" w:space="0" w:color="auto"/>
            <w:right w:val="none" w:sz="0" w:space="0" w:color="auto"/>
          </w:divBdr>
        </w:div>
        <w:div w:id="616912717">
          <w:marLeft w:val="0"/>
          <w:marRight w:val="0"/>
          <w:marTop w:val="0"/>
          <w:marBottom w:val="0"/>
          <w:divBdr>
            <w:top w:val="none" w:sz="0" w:space="0" w:color="auto"/>
            <w:left w:val="none" w:sz="0" w:space="0" w:color="auto"/>
            <w:bottom w:val="none" w:sz="0" w:space="0" w:color="auto"/>
            <w:right w:val="none" w:sz="0" w:space="0" w:color="auto"/>
          </w:divBdr>
        </w:div>
        <w:div w:id="902906983">
          <w:marLeft w:val="0"/>
          <w:marRight w:val="0"/>
          <w:marTop w:val="0"/>
          <w:marBottom w:val="0"/>
          <w:divBdr>
            <w:top w:val="none" w:sz="0" w:space="0" w:color="auto"/>
            <w:left w:val="none" w:sz="0" w:space="0" w:color="auto"/>
            <w:bottom w:val="none" w:sz="0" w:space="0" w:color="auto"/>
            <w:right w:val="none" w:sz="0" w:space="0" w:color="auto"/>
          </w:divBdr>
        </w:div>
        <w:div w:id="1292326414">
          <w:marLeft w:val="0"/>
          <w:marRight w:val="0"/>
          <w:marTop w:val="90"/>
          <w:marBottom w:val="45"/>
          <w:divBdr>
            <w:top w:val="none" w:sz="0" w:space="0" w:color="auto"/>
            <w:left w:val="none" w:sz="0" w:space="0" w:color="auto"/>
            <w:bottom w:val="none" w:sz="0" w:space="0" w:color="auto"/>
            <w:right w:val="none" w:sz="0" w:space="0" w:color="auto"/>
          </w:divBdr>
        </w:div>
        <w:div w:id="1865358234">
          <w:marLeft w:val="0"/>
          <w:marRight w:val="0"/>
          <w:marTop w:val="0"/>
          <w:marBottom w:val="90"/>
          <w:divBdr>
            <w:top w:val="none" w:sz="0" w:space="0" w:color="auto"/>
            <w:left w:val="none" w:sz="0" w:space="0" w:color="auto"/>
            <w:bottom w:val="none" w:sz="0" w:space="0" w:color="auto"/>
            <w:right w:val="none" w:sz="0" w:space="0" w:color="auto"/>
          </w:divBdr>
        </w:div>
        <w:div w:id="72049192">
          <w:marLeft w:val="0"/>
          <w:marRight w:val="0"/>
          <w:marTop w:val="0"/>
          <w:marBottom w:val="90"/>
          <w:divBdr>
            <w:top w:val="none" w:sz="0" w:space="0" w:color="auto"/>
            <w:left w:val="none" w:sz="0" w:space="0" w:color="auto"/>
            <w:bottom w:val="none" w:sz="0" w:space="0" w:color="auto"/>
            <w:right w:val="none" w:sz="0" w:space="0" w:color="auto"/>
          </w:divBdr>
        </w:div>
        <w:div w:id="1074472881">
          <w:marLeft w:val="0"/>
          <w:marRight w:val="0"/>
          <w:marTop w:val="0"/>
          <w:marBottom w:val="90"/>
          <w:divBdr>
            <w:top w:val="none" w:sz="0" w:space="0" w:color="auto"/>
            <w:left w:val="none" w:sz="0" w:space="0" w:color="auto"/>
            <w:bottom w:val="none" w:sz="0" w:space="0" w:color="auto"/>
            <w:right w:val="none" w:sz="0" w:space="0" w:color="auto"/>
          </w:divBdr>
        </w:div>
        <w:div w:id="1149401646">
          <w:marLeft w:val="0"/>
          <w:marRight w:val="0"/>
          <w:marTop w:val="0"/>
          <w:marBottom w:val="90"/>
          <w:divBdr>
            <w:top w:val="none" w:sz="0" w:space="0" w:color="auto"/>
            <w:left w:val="none" w:sz="0" w:space="0" w:color="auto"/>
            <w:bottom w:val="none" w:sz="0" w:space="0" w:color="auto"/>
            <w:right w:val="none" w:sz="0" w:space="0" w:color="auto"/>
          </w:divBdr>
          <w:divsChild>
            <w:div w:id="1154881546">
              <w:marLeft w:val="0"/>
              <w:marRight w:val="0"/>
              <w:marTop w:val="30"/>
              <w:marBottom w:val="0"/>
              <w:divBdr>
                <w:top w:val="none" w:sz="0" w:space="0" w:color="auto"/>
                <w:left w:val="none" w:sz="0" w:space="0" w:color="auto"/>
                <w:bottom w:val="none" w:sz="0" w:space="0" w:color="auto"/>
                <w:right w:val="none" w:sz="0" w:space="0" w:color="auto"/>
              </w:divBdr>
              <w:divsChild>
                <w:div w:id="1102603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3950341">
          <w:marLeft w:val="0"/>
          <w:marRight w:val="0"/>
          <w:marTop w:val="0"/>
          <w:marBottom w:val="45"/>
          <w:divBdr>
            <w:top w:val="none" w:sz="0" w:space="0" w:color="auto"/>
            <w:left w:val="none" w:sz="0" w:space="0" w:color="auto"/>
            <w:bottom w:val="none" w:sz="0" w:space="0" w:color="auto"/>
            <w:right w:val="none" w:sz="0" w:space="0" w:color="auto"/>
          </w:divBdr>
        </w:div>
        <w:div w:id="1224637076">
          <w:marLeft w:val="0"/>
          <w:marRight w:val="0"/>
          <w:marTop w:val="0"/>
          <w:marBottom w:val="45"/>
          <w:divBdr>
            <w:top w:val="none" w:sz="0" w:space="0" w:color="auto"/>
            <w:left w:val="none" w:sz="0" w:space="0" w:color="auto"/>
            <w:bottom w:val="none" w:sz="0" w:space="0" w:color="auto"/>
            <w:right w:val="none" w:sz="0" w:space="0" w:color="auto"/>
          </w:divBdr>
        </w:div>
        <w:div w:id="600114432">
          <w:marLeft w:val="0"/>
          <w:marRight w:val="0"/>
          <w:marTop w:val="0"/>
          <w:marBottom w:val="45"/>
          <w:divBdr>
            <w:top w:val="none" w:sz="0" w:space="0" w:color="auto"/>
            <w:left w:val="none" w:sz="0" w:space="0" w:color="auto"/>
            <w:bottom w:val="none" w:sz="0" w:space="0" w:color="auto"/>
            <w:right w:val="none" w:sz="0" w:space="0" w:color="auto"/>
          </w:divBdr>
        </w:div>
        <w:div w:id="1629553464">
          <w:marLeft w:val="0"/>
          <w:marRight w:val="0"/>
          <w:marTop w:val="0"/>
          <w:marBottom w:val="45"/>
          <w:divBdr>
            <w:top w:val="none" w:sz="0" w:space="0" w:color="auto"/>
            <w:left w:val="none" w:sz="0" w:space="0" w:color="auto"/>
            <w:bottom w:val="none" w:sz="0" w:space="0" w:color="auto"/>
            <w:right w:val="none" w:sz="0" w:space="0" w:color="auto"/>
          </w:divBdr>
        </w:div>
        <w:div w:id="84965660">
          <w:marLeft w:val="0"/>
          <w:marRight w:val="0"/>
          <w:marTop w:val="0"/>
          <w:marBottom w:val="45"/>
          <w:divBdr>
            <w:top w:val="none" w:sz="0" w:space="0" w:color="auto"/>
            <w:left w:val="none" w:sz="0" w:space="0" w:color="auto"/>
            <w:bottom w:val="none" w:sz="0" w:space="0" w:color="auto"/>
            <w:right w:val="none" w:sz="0" w:space="0" w:color="auto"/>
          </w:divBdr>
        </w:div>
        <w:div w:id="1409156423">
          <w:marLeft w:val="0"/>
          <w:marRight w:val="0"/>
          <w:marTop w:val="0"/>
          <w:marBottom w:val="45"/>
          <w:divBdr>
            <w:top w:val="none" w:sz="0" w:space="0" w:color="auto"/>
            <w:left w:val="none" w:sz="0" w:space="0" w:color="auto"/>
            <w:bottom w:val="none" w:sz="0" w:space="0" w:color="auto"/>
            <w:right w:val="none" w:sz="0" w:space="0" w:color="auto"/>
          </w:divBdr>
        </w:div>
        <w:div w:id="1871793275">
          <w:marLeft w:val="0"/>
          <w:marRight w:val="0"/>
          <w:marTop w:val="0"/>
          <w:marBottom w:val="45"/>
          <w:divBdr>
            <w:top w:val="none" w:sz="0" w:space="0" w:color="auto"/>
            <w:left w:val="none" w:sz="0" w:space="0" w:color="auto"/>
            <w:bottom w:val="none" w:sz="0" w:space="0" w:color="auto"/>
            <w:right w:val="none" w:sz="0" w:space="0" w:color="auto"/>
          </w:divBdr>
        </w:div>
        <w:div w:id="812329686">
          <w:marLeft w:val="0"/>
          <w:marRight w:val="0"/>
          <w:marTop w:val="0"/>
          <w:marBottom w:val="0"/>
          <w:divBdr>
            <w:top w:val="none" w:sz="0" w:space="0" w:color="auto"/>
            <w:left w:val="none" w:sz="0" w:space="0" w:color="auto"/>
            <w:bottom w:val="none" w:sz="0" w:space="0" w:color="auto"/>
            <w:right w:val="none" w:sz="0" w:space="0" w:color="auto"/>
          </w:divBdr>
        </w:div>
        <w:div w:id="1848907876">
          <w:marLeft w:val="0"/>
          <w:marRight w:val="0"/>
          <w:marTop w:val="0"/>
          <w:marBottom w:val="0"/>
          <w:divBdr>
            <w:top w:val="none" w:sz="0" w:space="0" w:color="auto"/>
            <w:left w:val="none" w:sz="0" w:space="0" w:color="auto"/>
            <w:bottom w:val="none" w:sz="0" w:space="0" w:color="auto"/>
            <w:right w:val="none" w:sz="0" w:space="0" w:color="auto"/>
          </w:divBdr>
        </w:div>
        <w:div w:id="861044217">
          <w:marLeft w:val="0"/>
          <w:marRight w:val="0"/>
          <w:marTop w:val="0"/>
          <w:marBottom w:val="0"/>
          <w:divBdr>
            <w:top w:val="none" w:sz="0" w:space="0" w:color="auto"/>
            <w:left w:val="none" w:sz="0" w:space="0" w:color="auto"/>
            <w:bottom w:val="none" w:sz="0" w:space="0" w:color="auto"/>
            <w:right w:val="none" w:sz="0" w:space="0" w:color="auto"/>
          </w:divBdr>
        </w:div>
        <w:div w:id="1495878882">
          <w:marLeft w:val="0"/>
          <w:marRight w:val="0"/>
          <w:marTop w:val="0"/>
          <w:marBottom w:val="0"/>
          <w:divBdr>
            <w:top w:val="none" w:sz="0" w:space="0" w:color="auto"/>
            <w:left w:val="none" w:sz="0" w:space="0" w:color="auto"/>
            <w:bottom w:val="none" w:sz="0" w:space="0" w:color="auto"/>
            <w:right w:val="none" w:sz="0" w:space="0" w:color="auto"/>
          </w:divBdr>
        </w:div>
      </w:divsChild>
    </w:div>
    <w:div w:id="1919048821">
      <w:marLeft w:val="0"/>
      <w:marRight w:val="0"/>
      <w:marTop w:val="0"/>
      <w:marBottom w:val="0"/>
      <w:divBdr>
        <w:top w:val="none" w:sz="0" w:space="0" w:color="auto"/>
        <w:left w:val="none" w:sz="0" w:space="0" w:color="auto"/>
        <w:bottom w:val="none" w:sz="0" w:space="0" w:color="auto"/>
        <w:right w:val="none" w:sz="0" w:space="0" w:color="auto"/>
      </w:divBdr>
      <w:divsChild>
        <w:div w:id="841630023">
          <w:marLeft w:val="0"/>
          <w:marRight w:val="0"/>
          <w:marTop w:val="0"/>
          <w:marBottom w:val="90"/>
          <w:divBdr>
            <w:top w:val="none" w:sz="0" w:space="0" w:color="auto"/>
            <w:left w:val="none" w:sz="0" w:space="0" w:color="auto"/>
            <w:bottom w:val="none" w:sz="0" w:space="0" w:color="auto"/>
            <w:right w:val="none" w:sz="0" w:space="0" w:color="auto"/>
          </w:divBdr>
          <w:divsChild>
            <w:div w:id="838732835">
              <w:marLeft w:val="0"/>
              <w:marRight w:val="0"/>
              <w:marTop w:val="30"/>
              <w:marBottom w:val="0"/>
              <w:divBdr>
                <w:top w:val="none" w:sz="0" w:space="0" w:color="auto"/>
                <w:left w:val="none" w:sz="0" w:space="0" w:color="auto"/>
                <w:bottom w:val="none" w:sz="0" w:space="0" w:color="auto"/>
                <w:right w:val="none" w:sz="0" w:space="0" w:color="auto"/>
              </w:divBdr>
              <w:divsChild>
                <w:div w:id="974406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8946208">
          <w:marLeft w:val="0"/>
          <w:marRight w:val="0"/>
          <w:marTop w:val="0"/>
          <w:marBottom w:val="45"/>
          <w:divBdr>
            <w:top w:val="none" w:sz="0" w:space="0" w:color="auto"/>
            <w:left w:val="none" w:sz="0" w:space="0" w:color="auto"/>
            <w:bottom w:val="none" w:sz="0" w:space="0" w:color="auto"/>
            <w:right w:val="none" w:sz="0" w:space="0" w:color="auto"/>
          </w:divBdr>
        </w:div>
        <w:div w:id="38207542">
          <w:marLeft w:val="0"/>
          <w:marRight w:val="0"/>
          <w:marTop w:val="0"/>
          <w:marBottom w:val="45"/>
          <w:divBdr>
            <w:top w:val="none" w:sz="0" w:space="0" w:color="auto"/>
            <w:left w:val="none" w:sz="0" w:space="0" w:color="auto"/>
            <w:bottom w:val="none" w:sz="0" w:space="0" w:color="auto"/>
            <w:right w:val="none" w:sz="0" w:space="0" w:color="auto"/>
          </w:divBdr>
        </w:div>
        <w:div w:id="221261468">
          <w:marLeft w:val="0"/>
          <w:marRight w:val="0"/>
          <w:marTop w:val="0"/>
          <w:marBottom w:val="45"/>
          <w:divBdr>
            <w:top w:val="none" w:sz="0" w:space="0" w:color="auto"/>
            <w:left w:val="none" w:sz="0" w:space="0" w:color="auto"/>
            <w:bottom w:val="none" w:sz="0" w:space="0" w:color="auto"/>
            <w:right w:val="none" w:sz="0" w:space="0" w:color="auto"/>
          </w:divBdr>
        </w:div>
        <w:div w:id="449856077">
          <w:marLeft w:val="0"/>
          <w:marRight w:val="0"/>
          <w:marTop w:val="0"/>
          <w:marBottom w:val="45"/>
          <w:divBdr>
            <w:top w:val="none" w:sz="0" w:space="0" w:color="auto"/>
            <w:left w:val="none" w:sz="0" w:space="0" w:color="auto"/>
            <w:bottom w:val="none" w:sz="0" w:space="0" w:color="auto"/>
            <w:right w:val="none" w:sz="0" w:space="0" w:color="auto"/>
          </w:divBdr>
        </w:div>
        <w:div w:id="600185470">
          <w:marLeft w:val="0"/>
          <w:marRight w:val="0"/>
          <w:marTop w:val="0"/>
          <w:marBottom w:val="45"/>
          <w:divBdr>
            <w:top w:val="none" w:sz="0" w:space="0" w:color="auto"/>
            <w:left w:val="none" w:sz="0" w:space="0" w:color="auto"/>
            <w:bottom w:val="none" w:sz="0" w:space="0" w:color="auto"/>
            <w:right w:val="none" w:sz="0" w:space="0" w:color="auto"/>
          </w:divBdr>
        </w:div>
        <w:div w:id="1670794724">
          <w:marLeft w:val="0"/>
          <w:marRight w:val="0"/>
          <w:marTop w:val="0"/>
          <w:marBottom w:val="45"/>
          <w:divBdr>
            <w:top w:val="none" w:sz="0" w:space="0" w:color="auto"/>
            <w:left w:val="none" w:sz="0" w:space="0" w:color="auto"/>
            <w:bottom w:val="none" w:sz="0" w:space="0" w:color="auto"/>
            <w:right w:val="none" w:sz="0" w:space="0" w:color="auto"/>
          </w:divBdr>
        </w:div>
        <w:div w:id="1126579109">
          <w:marLeft w:val="0"/>
          <w:marRight w:val="0"/>
          <w:marTop w:val="0"/>
          <w:marBottom w:val="45"/>
          <w:divBdr>
            <w:top w:val="none" w:sz="0" w:space="0" w:color="auto"/>
            <w:left w:val="none" w:sz="0" w:space="0" w:color="auto"/>
            <w:bottom w:val="none" w:sz="0" w:space="0" w:color="auto"/>
            <w:right w:val="none" w:sz="0" w:space="0" w:color="auto"/>
          </w:divBdr>
        </w:div>
        <w:div w:id="838009299">
          <w:marLeft w:val="0"/>
          <w:marRight w:val="0"/>
          <w:marTop w:val="0"/>
          <w:marBottom w:val="0"/>
          <w:divBdr>
            <w:top w:val="none" w:sz="0" w:space="0" w:color="auto"/>
            <w:left w:val="none" w:sz="0" w:space="0" w:color="auto"/>
            <w:bottom w:val="none" w:sz="0" w:space="0" w:color="auto"/>
            <w:right w:val="none" w:sz="0" w:space="0" w:color="auto"/>
          </w:divBdr>
        </w:div>
        <w:div w:id="1948080007">
          <w:marLeft w:val="0"/>
          <w:marRight w:val="0"/>
          <w:marTop w:val="0"/>
          <w:marBottom w:val="0"/>
          <w:divBdr>
            <w:top w:val="none" w:sz="0" w:space="0" w:color="auto"/>
            <w:left w:val="none" w:sz="0" w:space="0" w:color="auto"/>
            <w:bottom w:val="none" w:sz="0" w:space="0" w:color="auto"/>
            <w:right w:val="none" w:sz="0" w:space="0" w:color="auto"/>
          </w:divBdr>
        </w:div>
        <w:div w:id="23142178">
          <w:marLeft w:val="0"/>
          <w:marRight w:val="0"/>
          <w:marTop w:val="0"/>
          <w:marBottom w:val="0"/>
          <w:divBdr>
            <w:top w:val="none" w:sz="0" w:space="0" w:color="auto"/>
            <w:left w:val="none" w:sz="0" w:space="0" w:color="auto"/>
            <w:bottom w:val="none" w:sz="0" w:space="0" w:color="auto"/>
            <w:right w:val="none" w:sz="0" w:space="0" w:color="auto"/>
          </w:divBdr>
        </w:div>
        <w:div w:id="1887135193">
          <w:marLeft w:val="0"/>
          <w:marRight w:val="0"/>
          <w:marTop w:val="0"/>
          <w:marBottom w:val="0"/>
          <w:divBdr>
            <w:top w:val="none" w:sz="0" w:space="0" w:color="auto"/>
            <w:left w:val="none" w:sz="0" w:space="0" w:color="auto"/>
            <w:bottom w:val="none" w:sz="0" w:space="0" w:color="auto"/>
            <w:right w:val="none" w:sz="0" w:space="0" w:color="auto"/>
          </w:divBdr>
        </w:div>
        <w:div w:id="1538395232">
          <w:marLeft w:val="0"/>
          <w:marRight w:val="0"/>
          <w:marTop w:val="90"/>
          <w:marBottom w:val="45"/>
          <w:divBdr>
            <w:top w:val="none" w:sz="0" w:space="0" w:color="auto"/>
            <w:left w:val="none" w:sz="0" w:space="0" w:color="auto"/>
            <w:bottom w:val="none" w:sz="0" w:space="0" w:color="auto"/>
            <w:right w:val="none" w:sz="0" w:space="0" w:color="auto"/>
          </w:divBdr>
        </w:div>
        <w:div w:id="1440248926">
          <w:marLeft w:val="0"/>
          <w:marRight w:val="0"/>
          <w:marTop w:val="0"/>
          <w:marBottom w:val="90"/>
          <w:divBdr>
            <w:top w:val="none" w:sz="0" w:space="0" w:color="auto"/>
            <w:left w:val="none" w:sz="0" w:space="0" w:color="auto"/>
            <w:bottom w:val="none" w:sz="0" w:space="0" w:color="auto"/>
            <w:right w:val="none" w:sz="0" w:space="0" w:color="auto"/>
          </w:divBdr>
        </w:div>
        <w:div w:id="1503427585">
          <w:marLeft w:val="0"/>
          <w:marRight w:val="0"/>
          <w:marTop w:val="0"/>
          <w:marBottom w:val="90"/>
          <w:divBdr>
            <w:top w:val="none" w:sz="0" w:space="0" w:color="auto"/>
            <w:left w:val="none" w:sz="0" w:space="0" w:color="auto"/>
            <w:bottom w:val="none" w:sz="0" w:space="0" w:color="auto"/>
            <w:right w:val="none" w:sz="0" w:space="0" w:color="auto"/>
          </w:divBdr>
        </w:div>
        <w:div w:id="1792436416">
          <w:marLeft w:val="0"/>
          <w:marRight w:val="0"/>
          <w:marTop w:val="0"/>
          <w:marBottom w:val="90"/>
          <w:divBdr>
            <w:top w:val="none" w:sz="0" w:space="0" w:color="auto"/>
            <w:left w:val="none" w:sz="0" w:space="0" w:color="auto"/>
            <w:bottom w:val="none" w:sz="0" w:space="0" w:color="auto"/>
            <w:right w:val="none" w:sz="0" w:space="0" w:color="auto"/>
          </w:divBdr>
        </w:div>
        <w:div w:id="1124422177">
          <w:marLeft w:val="0"/>
          <w:marRight w:val="0"/>
          <w:marTop w:val="0"/>
          <w:marBottom w:val="90"/>
          <w:divBdr>
            <w:top w:val="none" w:sz="0" w:space="0" w:color="auto"/>
            <w:left w:val="none" w:sz="0" w:space="0" w:color="auto"/>
            <w:bottom w:val="none" w:sz="0" w:space="0" w:color="auto"/>
            <w:right w:val="none" w:sz="0" w:space="0" w:color="auto"/>
          </w:divBdr>
        </w:div>
        <w:div w:id="1319189641">
          <w:marLeft w:val="0"/>
          <w:marRight w:val="0"/>
          <w:marTop w:val="0"/>
          <w:marBottom w:val="90"/>
          <w:divBdr>
            <w:top w:val="none" w:sz="0" w:space="0" w:color="auto"/>
            <w:left w:val="none" w:sz="0" w:space="0" w:color="auto"/>
            <w:bottom w:val="none" w:sz="0" w:space="0" w:color="auto"/>
            <w:right w:val="none" w:sz="0" w:space="0" w:color="auto"/>
          </w:divBdr>
        </w:div>
        <w:div w:id="647786750">
          <w:marLeft w:val="0"/>
          <w:marRight w:val="0"/>
          <w:marTop w:val="0"/>
          <w:marBottom w:val="90"/>
          <w:divBdr>
            <w:top w:val="none" w:sz="0" w:space="0" w:color="auto"/>
            <w:left w:val="none" w:sz="0" w:space="0" w:color="auto"/>
            <w:bottom w:val="none" w:sz="0" w:space="0" w:color="auto"/>
            <w:right w:val="none" w:sz="0" w:space="0" w:color="auto"/>
          </w:divBdr>
          <w:divsChild>
            <w:div w:id="737440687">
              <w:marLeft w:val="0"/>
              <w:marRight w:val="0"/>
              <w:marTop w:val="30"/>
              <w:marBottom w:val="0"/>
              <w:divBdr>
                <w:top w:val="none" w:sz="0" w:space="0" w:color="auto"/>
                <w:left w:val="none" w:sz="0" w:space="0" w:color="auto"/>
                <w:bottom w:val="none" w:sz="0" w:space="0" w:color="auto"/>
                <w:right w:val="none" w:sz="0" w:space="0" w:color="auto"/>
              </w:divBdr>
              <w:divsChild>
                <w:div w:id="892277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6413172">
          <w:marLeft w:val="0"/>
          <w:marRight w:val="0"/>
          <w:marTop w:val="0"/>
          <w:marBottom w:val="45"/>
          <w:divBdr>
            <w:top w:val="none" w:sz="0" w:space="0" w:color="auto"/>
            <w:left w:val="none" w:sz="0" w:space="0" w:color="auto"/>
            <w:bottom w:val="none" w:sz="0" w:space="0" w:color="auto"/>
            <w:right w:val="none" w:sz="0" w:space="0" w:color="auto"/>
          </w:divBdr>
        </w:div>
        <w:div w:id="2060008090">
          <w:marLeft w:val="0"/>
          <w:marRight w:val="0"/>
          <w:marTop w:val="0"/>
          <w:marBottom w:val="45"/>
          <w:divBdr>
            <w:top w:val="none" w:sz="0" w:space="0" w:color="auto"/>
            <w:left w:val="none" w:sz="0" w:space="0" w:color="auto"/>
            <w:bottom w:val="none" w:sz="0" w:space="0" w:color="auto"/>
            <w:right w:val="none" w:sz="0" w:space="0" w:color="auto"/>
          </w:divBdr>
        </w:div>
        <w:div w:id="831065264">
          <w:marLeft w:val="0"/>
          <w:marRight w:val="0"/>
          <w:marTop w:val="0"/>
          <w:marBottom w:val="45"/>
          <w:divBdr>
            <w:top w:val="none" w:sz="0" w:space="0" w:color="auto"/>
            <w:left w:val="none" w:sz="0" w:space="0" w:color="auto"/>
            <w:bottom w:val="none" w:sz="0" w:space="0" w:color="auto"/>
            <w:right w:val="none" w:sz="0" w:space="0" w:color="auto"/>
          </w:divBdr>
        </w:div>
        <w:div w:id="1332953671">
          <w:marLeft w:val="0"/>
          <w:marRight w:val="0"/>
          <w:marTop w:val="0"/>
          <w:marBottom w:val="45"/>
          <w:divBdr>
            <w:top w:val="none" w:sz="0" w:space="0" w:color="auto"/>
            <w:left w:val="none" w:sz="0" w:space="0" w:color="auto"/>
            <w:bottom w:val="none" w:sz="0" w:space="0" w:color="auto"/>
            <w:right w:val="none" w:sz="0" w:space="0" w:color="auto"/>
          </w:divBdr>
        </w:div>
        <w:div w:id="949893373">
          <w:marLeft w:val="0"/>
          <w:marRight w:val="0"/>
          <w:marTop w:val="0"/>
          <w:marBottom w:val="45"/>
          <w:divBdr>
            <w:top w:val="none" w:sz="0" w:space="0" w:color="auto"/>
            <w:left w:val="none" w:sz="0" w:space="0" w:color="auto"/>
            <w:bottom w:val="none" w:sz="0" w:space="0" w:color="auto"/>
            <w:right w:val="none" w:sz="0" w:space="0" w:color="auto"/>
          </w:divBdr>
        </w:div>
        <w:div w:id="1634628610">
          <w:marLeft w:val="0"/>
          <w:marRight w:val="0"/>
          <w:marTop w:val="0"/>
          <w:marBottom w:val="45"/>
          <w:divBdr>
            <w:top w:val="none" w:sz="0" w:space="0" w:color="auto"/>
            <w:left w:val="none" w:sz="0" w:space="0" w:color="auto"/>
            <w:bottom w:val="none" w:sz="0" w:space="0" w:color="auto"/>
            <w:right w:val="none" w:sz="0" w:space="0" w:color="auto"/>
          </w:divBdr>
        </w:div>
        <w:div w:id="766854902">
          <w:marLeft w:val="0"/>
          <w:marRight w:val="0"/>
          <w:marTop w:val="0"/>
          <w:marBottom w:val="45"/>
          <w:divBdr>
            <w:top w:val="none" w:sz="0" w:space="0" w:color="auto"/>
            <w:left w:val="none" w:sz="0" w:space="0" w:color="auto"/>
            <w:bottom w:val="none" w:sz="0" w:space="0" w:color="auto"/>
            <w:right w:val="none" w:sz="0" w:space="0" w:color="auto"/>
          </w:divBdr>
        </w:div>
        <w:div w:id="1921786798">
          <w:marLeft w:val="0"/>
          <w:marRight w:val="0"/>
          <w:marTop w:val="0"/>
          <w:marBottom w:val="0"/>
          <w:divBdr>
            <w:top w:val="none" w:sz="0" w:space="0" w:color="auto"/>
            <w:left w:val="none" w:sz="0" w:space="0" w:color="auto"/>
            <w:bottom w:val="none" w:sz="0" w:space="0" w:color="auto"/>
            <w:right w:val="none" w:sz="0" w:space="0" w:color="auto"/>
          </w:divBdr>
        </w:div>
        <w:div w:id="1642923354">
          <w:marLeft w:val="0"/>
          <w:marRight w:val="0"/>
          <w:marTop w:val="0"/>
          <w:marBottom w:val="0"/>
          <w:divBdr>
            <w:top w:val="none" w:sz="0" w:space="0" w:color="auto"/>
            <w:left w:val="none" w:sz="0" w:space="0" w:color="auto"/>
            <w:bottom w:val="none" w:sz="0" w:space="0" w:color="auto"/>
            <w:right w:val="none" w:sz="0" w:space="0" w:color="auto"/>
          </w:divBdr>
        </w:div>
        <w:div w:id="1441412305">
          <w:marLeft w:val="0"/>
          <w:marRight w:val="0"/>
          <w:marTop w:val="0"/>
          <w:marBottom w:val="0"/>
          <w:divBdr>
            <w:top w:val="none" w:sz="0" w:space="0" w:color="auto"/>
            <w:left w:val="none" w:sz="0" w:space="0" w:color="auto"/>
            <w:bottom w:val="none" w:sz="0" w:space="0" w:color="auto"/>
            <w:right w:val="none" w:sz="0" w:space="0" w:color="auto"/>
          </w:divBdr>
        </w:div>
        <w:div w:id="1582175777">
          <w:marLeft w:val="0"/>
          <w:marRight w:val="0"/>
          <w:marTop w:val="0"/>
          <w:marBottom w:val="0"/>
          <w:divBdr>
            <w:top w:val="none" w:sz="0" w:space="0" w:color="auto"/>
            <w:left w:val="none" w:sz="0" w:space="0" w:color="auto"/>
            <w:bottom w:val="none" w:sz="0" w:space="0" w:color="auto"/>
            <w:right w:val="none" w:sz="0" w:space="0" w:color="auto"/>
          </w:divBdr>
        </w:div>
        <w:div w:id="258413492">
          <w:marLeft w:val="0"/>
          <w:marRight w:val="0"/>
          <w:marTop w:val="90"/>
          <w:marBottom w:val="45"/>
          <w:divBdr>
            <w:top w:val="none" w:sz="0" w:space="0" w:color="auto"/>
            <w:left w:val="none" w:sz="0" w:space="0" w:color="auto"/>
            <w:bottom w:val="none" w:sz="0" w:space="0" w:color="auto"/>
            <w:right w:val="none" w:sz="0" w:space="0" w:color="auto"/>
          </w:divBdr>
        </w:div>
        <w:div w:id="1862280445">
          <w:marLeft w:val="0"/>
          <w:marRight w:val="0"/>
          <w:marTop w:val="0"/>
          <w:marBottom w:val="90"/>
          <w:divBdr>
            <w:top w:val="none" w:sz="0" w:space="0" w:color="auto"/>
            <w:left w:val="none" w:sz="0" w:space="0" w:color="auto"/>
            <w:bottom w:val="none" w:sz="0" w:space="0" w:color="auto"/>
            <w:right w:val="none" w:sz="0" w:space="0" w:color="auto"/>
          </w:divBdr>
        </w:div>
        <w:div w:id="538661159">
          <w:marLeft w:val="0"/>
          <w:marRight w:val="0"/>
          <w:marTop w:val="0"/>
          <w:marBottom w:val="90"/>
          <w:divBdr>
            <w:top w:val="none" w:sz="0" w:space="0" w:color="auto"/>
            <w:left w:val="none" w:sz="0" w:space="0" w:color="auto"/>
            <w:bottom w:val="none" w:sz="0" w:space="0" w:color="auto"/>
            <w:right w:val="none" w:sz="0" w:space="0" w:color="auto"/>
          </w:divBdr>
        </w:div>
        <w:div w:id="1488323205">
          <w:marLeft w:val="0"/>
          <w:marRight w:val="0"/>
          <w:marTop w:val="0"/>
          <w:marBottom w:val="90"/>
          <w:divBdr>
            <w:top w:val="none" w:sz="0" w:space="0" w:color="auto"/>
            <w:left w:val="none" w:sz="0" w:space="0" w:color="auto"/>
            <w:bottom w:val="none" w:sz="0" w:space="0" w:color="auto"/>
            <w:right w:val="none" w:sz="0" w:space="0" w:color="auto"/>
          </w:divBdr>
        </w:div>
        <w:div w:id="721833506">
          <w:marLeft w:val="0"/>
          <w:marRight w:val="0"/>
          <w:marTop w:val="0"/>
          <w:marBottom w:val="90"/>
          <w:divBdr>
            <w:top w:val="none" w:sz="0" w:space="0" w:color="auto"/>
            <w:left w:val="none" w:sz="0" w:space="0" w:color="auto"/>
            <w:bottom w:val="none" w:sz="0" w:space="0" w:color="auto"/>
            <w:right w:val="none" w:sz="0" w:space="0" w:color="auto"/>
          </w:divBdr>
        </w:div>
        <w:div w:id="125895733">
          <w:marLeft w:val="0"/>
          <w:marRight w:val="0"/>
          <w:marTop w:val="0"/>
          <w:marBottom w:val="90"/>
          <w:divBdr>
            <w:top w:val="none" w:sz="0" w:space="0" w:color="auto"/>
            <w:left w:val="none" w:sz="0" w:space="0" w:color="auto"/>
            <w:bottom w:val="none" w:sz="0" w:space="0" w:color="auto"/>
            <w:right w:val="none" w:sz="0" w:space="0" w:color="auto"/>
          </w:divBdr>
        </w:div>
        <w:div w:id="1973829137">
          <w:marLeft w:val="0"/>
          <w:marRight w:val="0"/>
          <w:marTop w:val="0"/>
          <w:marBottom w:val="90"/>
          <w:divBdr>
            <w:top w:val="none" w:sz="0" w:space="0" w:color="auto"/>
            <w:left w:val="none" w:sz="0" w:space="0" w:color="auto"/>
            <w:bottom w:val="none" w:sz="0" w:space="0" w:color="auto"/>
            <w:right w:val="none" w:sz="0" w:space="0" w:color="auto"/>
          </w:divBdr>
          <w:divsChild>
            <w:div w:id="1447500618">
              <w:marLeft w:val="0"/>
              <w:marRight w:val="0"/>
              <w:marTop w:val="30"/>
              <w:marBottom w:val="0"/>
              <w:divBdr>
                <w:top w:val="none" w:sz="0" w:space="0" w:color="auto"/>
                <w:left w:val="none" w:sz="0" w:space="0" w:color="auto"/>
                <w:bottom w:val="none" w:sz="0" w:space="0" w:color="auto"/>
                <w:right w:val="none" w:sz="0" w:space="0" w:color="auto"/>
              </w:divBdr>
              <w:divsChild>
                <w:div w:id="723679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4052861">
          <w:marLeft w:val="0"/>
          <w:marRight w:val="0"/>
          <w:marTop w:val="0"/>
          <w:marBottom w:val="45"/>
          <w:divBdr>
            <w:top w:val="none" w:sz="0" w:space="0" w:color="auto"/>
            <w:left w:val="none" w:sz="0" w:space="0" w:color="auto"/>
            <w:bottom w:val="none" w:sz="0" w:space="0" w:color="auto"/>
            <w:right w:val="none" w:sz="0" w:space="0" w:color="auto"/>
          </w:divBdr>
        </w:div>
        <w:div w:id="2014606445">
          <w:marLeft w:val="0"/>
          <w:marRight w:val="0"/>
          <w:marTop w:val="0"/>
          <w:marBottom w:val="45"/>
          <w:divBdr>
            <w:top w:val="none" w:sz="0" w:space="0" w:color="auto"/>
            <w:left w:val="none" w:sz="0" w:space="0" w:color="auto"/>
            <w:bottom w:val="none" w:sz="0" w:space="0" w:color="auto"/>
            <w:right w:val="none" w:sz="0" w:space="0" w:color="auto"/>
          </w:divBdr>
        </w:div>
        <w:div w:id="701589182">
          <w:marLeft w:val="0"/>
          <w:marRight w:val="0"/>
          <w:marTop w:val="0"/>
          <w:marBottom w:val="45"/>
          <w:divBdr>
            <w:top w:val="none" w:sz="0" w:space="0" w:color="auto"/>
            <w:left w:val="none" w:sz="0" w:space="0" w:color="auto"/>
            <w:bottom w:val="none" w:sz="0" w:space="0" w:color="auto"/>
            <w:right w:val="none" w:sz="0" w:space="0" w:color="auto"/>
          </w:divBdr>
        </w:div>
        <w:div w:id="578254968">
          <w:marLeft w:val="0"/>
          <w:marRight w:val="0"/>
          <w:marTop w:val="0"/>
          <w:marBottom w:val="45"/>
          <w:divBdr>
            <w:top w:val="none" w:sz="0" w:space="0" w:color="auto"/>
            <w:left w:val="none" w:sz="0" w:space="0" w:color="auto"/>
            <w:bottom w:val="none" w:sz="0" w:space="0" w:color="auto"/>
            <w:right w:val="none" w:sz="0" w:space="0" w:color="auto"/>
          </w:divBdr>
        </w:div>
        <w:div w:id="1143084668">
          <w:marLeft w:val="0"/>
          <w:marRight w:val="0"/>
          <w:marTop w:val="0"/>
          <w:marBottom w:val="45"/>
          <w:divBdr>
            <w:top w:val="none" w:sz="0" w:space="0" w:color="auto"/>
            <w:left w:val="none" w:sz="0" w:space="0" w:color="auto"/>
            <w:bottom w:val="none" w:sz="0" w:space="0" w:color="auto"/>
            <w:right w:val="none" w:sz="0" w:space="0" w:color="auto"/>
          </w:divBdr>
        </w:div>
        <w:div w:id="882333076">
          <w:marLeft w:val="0"/>
          <w:marRight w:val="0"/>
          <w:marTop w:val="0"/>
          <w:marBottom w:val="45"/>
          <w:divBdr>
            <w:top w:val="none" w:sz="0" w:space="0" w:color="auto"/>
            <w:left w:val="none" w:sz="0" w:space="0" w:color="auto"/>
            <w:bottom w:val="none" w:sz="0" w:space="0" w:color="auto"/>
            <w:right w:val="none" w:sz="0" w:space="0" w:color="auto"/>
          </w:divBdr>
        </w:div>
        <w:div w:id="520633838">
          <w:marLeft w:val="0"/>
          <w:marRight w:val="0"/>
          <w:marTop w:val="0"/>
          <w:marBottom w:val="45"/>
          <w:divBdr>
            <w:top w:val="none" w:sz="0" w:space="0" w:color="auto"/>
            <w:left w:val="none" w:sz="0" w:space="0" w:color="auto"/>
            <w:bottom w:val="none" w:sz="0" w:space="0" w:color="auto"/>
            <w:right w:val="none" w:sz="0" w:space="0" w:color="auto"/>
          </w:divBdr>
        </w:div>
        <w:div w:id="1813865179">
          <w:marLeft w:val="0"/>
          <w:marRight w:val="0"/>
          <w:marTop w:val="0"/>
          <w:marBottom w:val="0"/>
          <w:divBdr>
            <w:top w:val="none" w:sz="0" w:space="0" w:color="auto"/>
            <w:left w:val="none" w:sz="0" w:space="0" w:color="auto"/>
            <w:bottom w:val="none" w:sz="0" w:space="0" w:color="auto"/>
            <w:right w:val="none" w:sz="0" w:space="0" w:color="auto"/>
          </w:divBdr>
        </w:div>
        <w:div w:id="556430775">
          <w:marLeft w:val="0"/>
          <w:marRight w:val="0"/>
          <w:marTop w:val="0"/>
          <w:marBottom w:val="0"/>
          <w:divBdr>
            <w:top w:val="none" w:sz="0" w:space="0" w:color="auto"/>
            <w:left w:val="none" w:sz="0" w:space="0" w:color="auto"/>
            <w:bottom w:val="none" w:sz="0" w:space="0" w:color="auto"/>
            <w:right w:val="none" w:sz="0" w:space="0" w:color="auto"/>
          </w:divBdr>
        </w:div>
        <w:div w:id="605574527">
          <w:marLeft w:val="0"/>
          <w:marRight w:val="0"/>
          <w:marTop w:val="0"/>
          <w:marBottom w:val="0"/>
          <w:divBdr>
            <w:top w:val="none" w:sz="0" w:space="0" w:color="auto"/>
            <w:left w:val="none" w:sz="0" w:space="0" w:color="auto"/>
            <w:bottom w:val="none" w:sz="0" w:space="0" w:color="auto"/>
            <w:right w:val="none" w:sz="0" w:space="0" w:color="auto"/>
          </w:divBdr>
        </w:div>
        <w:div w:id="310059033">
          <w:marLeft w:val="0"/>
          <w:marRight w:val="0"/>
          <w:marTop w:val="0"/>
          <w:marBottom w:val="0"/>
          <w:divBdr>
            <w:top w:val="none" w:sz="0" w:space="0" w:color="auto"/>
            <w:left w:val="none" w:sz="0" w:space="0" w:color="auto"/>
            <w:bottom w:val="none" w:sz="0" w:space="0" w:color="auto"/>
            <w:right w:val="none" w:sz="0" w:space="0" w:color="auto"/>
          </w:divBdr>
        </w:div>
        <w:div w:id="1897622824">
          <w:marLeft w:val="0"/>
          <w:marRight w:val="0"/>
          <w:marTop w:val="90"/>
          <w:marBottom w:val="45"/>
          <w:divBdr>
            <w:top w:val="none" w:sz="0" w:space="0" w:color="auto"/>
            <w:left w:val="none" w:sz="0" w:space="0" w:color="auto"/>
            <w:bottom w:val="none" w:sz="0" w:space="0" w:color="auto"/>
            <w:right w:val="none" w:sz="0" w:space="0" w:color="auto"/>
          </w:divBdr>
        </w:div>
        <w:div w:id="1289513400">
          <w:marLeft w:val="0"/>
          <w:marRight w:val="0"/>
          <w:marTop w:val="0"/>
          <w:marBottom w:val="90"/>
          <w:divBdr>
            <w:top w:val="none" w:sz="0" w:space="0" w:color="auto"/>
            <w:left w:val="none" w:sz="0" w:space="0" w:color="auto"/>
            <w:bottom w:val="none" w:sz="0" w:space="0" w:color="auto"/>
            <w:right w:val="none" w:sz="0" w:space="0" w:color="auto"/>
          </w:divBdr>
        </w:div>
        <w:div w:id="1840922674">
          <w:marLeft w:val="0"/>
          <w:marRight w:val="0"/>
          <w:marTop w:val="0"/>
          <w:marBottom w:val="90"/>
          <w:divBdr>
            <w:top w:val="none" w:sz="0" w:space="0" w:color="auto"/>
            <w:left w:val="none" w:sz="0" w:space="0" w:color="auto"/>
            <w:bottom w:val="none" w:sz="0" w:space="0" w:color="auto"/>
            <w:right w:val="none" w:sz="0" w:space="0" w:color="auto"/>
          </w:divBdr>
        </w:div>
      </w:divsChild>
    </w:div>
    <w:div w:id="2029522751">
      <w:marLeft w:val="0"/>
      <w:marRight w:val="0"/>
      <w:marTop w:val="0"/>
      <w:marBottom w:val="0"/>
      <w:divBdr>
        <w:top w:val="none" w:sz="0" w:space="0" w:color="auto"/>
        <w:left w:val="none" w:sz="0" w:space="0" w:color="auto"/>
        <w:bottom w:val="none" w:sz="0" w:space="0" w:color="auto"/>
        <w:right w:val="none" w:sz="0" w:space="0" w:color="auto"/>
      </w:divBdr>
      <w:divsChild>
        <w:div w:id="413937879">
          <w:marLeft w:val="0"/>
          <w:marRight w:val="0"/>
          <w:marTop w:val="0"/>
          <w:marBottom w:val="90"/>
          <w:divBdr>
            <w:top w:val="none" w:sz="0" w:space="0" w:color="auto"/>
            <w:left w:val="none" w:sz="0" w:space="0" w:color="auto"/>
            <w:bottom w:val="none" w:sz="0" w:space="0" w:color="auto"/>
            <w:right w:val="none" w:sz="0" w:space="0" w:color="auto"/>
          </w:divBdr>
        </w:div>
        <w:div w:id="1080836562">
          <w:marLeft w:val="0"/>
          <w:marRight w:val="0"/>
          <w:marTop w:val="0"/>
          <w:marBottom w:val="45"/>
          <w:divBdr>
            <w:top w:val="none" w:sz="0" w:space="0" w:color="auto"/>
            <w:left w:val="none" w:sz="0" w:space="0" w:color="auto"/>
            <w:bottom w:val="none" w:sz="0" w:space="0" w:color="auto"/>
            <w:right w:val="none" w:sz="0" w:space="0" w:color="auto"/>
          </w:divBdr>
        </w:div>
        <w:div w:id="769816686">
          <w:marLeft w:val="0"/>
          <w:marRight w:val="0"/>
          <w:marTop w:val="0"/>
          <w:marBottom w:val="45"/>
          <w:divBdr>
            <w:top w:val="none" w:sz="0" w:space="0" w:color="auto"/>
            <w:left w:val="none" w:sz="0" w:space="0" w:color="auto"/>
            <w:bottom w:val="none" w:sz="0" w:space="0" w:color="auto"/>
            <w:right w:val="none" w:sz="0" w:space="0" w:color="auto"/>
          </w:divBdr>
        </w:div>
        <w:div w:id="1378629295">
          <w:marLeft w:val="0"/>
          <w:marRight w:val="0"/>
          <w:marTop w:val="0"/>
          <w:marBottom w:val="45"/>
          <w:divBdr>
            <w:top w:val="none" w:sz="0" w:space="0" w:color="auto"/>
            <w:left w:val="none" w:sz="0" w:space="0" w:color="auto"/>
            <w:bottom w:val="none" w:sz="0" w:space="0" w:color="auto"/>
            <w:right w:val="none" w:sz="0" w:space="0" w:color="auto"/>
          </w:divBdr>
        </w:div>
        <w:div w:id="1576163839">
          <w:marLeft w:val="0"/>
          <w:marRight w:val="0"/>
          <w:marTop w:val="0"/>
          <w:marBottom w:val="45"/>
          <w:divBdr>
            <w:top w:val="none" w:sz="0" w:space="0" w:color="auto"/>
            <w:left w:val="none" w:sz="0" w:space="0" w:color="auto"/>
            <w:bottom w:val="none" w:sz="0" w:space="0" w:color="auto"/>
            <w:right w:val="none" w:sz="0" w:space="0" w:color="auto"/>
          </w:divBdr>
        </w:div>
        <w:div w:id="910388768">
          <w:marLeft w:val="0"/>
          <w:marRight w:val="0"/>
          <w:marTop w:val="0"/>
          <w:marBottom w:val="45"/>
          <w:divBdr>
            <w:top w:val="none" w:sz="0" w:space="0" w:color="auto"/>
            <w:left w:val="none" w:sz="0" w:space="0" w:color="auto"/>
            <w:bottom w:val="none" w:sz="0" w:space="0" w:color="auto"/>
            <w:right w:val="none" w:sz="0" w:space="0" w:color="auto"/>
          </w:divBdr>
        </w:div>
        <w:div w:id="1890611441">
          <w:marLeft w:val="0"/>
          <w:marRight w:val="0"/>
          <w:marTop w:val="0"/>
          <w:marBottom w:val="45"/>
          <w:divBdr>
            <w:top w:val="none" w:sz="0" w:space="0" w:color="auto"/>
            <w:left w:val="none" w:sz="0" w:space="0" w:color="auto"/>
            <w:bottom w:val="none" w:sz="0" w:space="0" w:color="auto"/>
            <w:right w:val="none" w:sz="0" w:space="0" w:color="auto"/>
          </w:divBdr>
        </w:div>
        <w:div w:id="1959019105">
          <w:marLeft w:val="0"/>
          <w:marRight w:val="0"/>
          <w:marTop w:val="0"/>
          <w:marBottom w:val="45"/>
          <w:divBdr>
            <w:top w:val="none" w:sz="0" w:space="0" w:color="auto"/>
            <w:left w:val="none" w:sz="0" w:space="0" w:color="auto"/>
            <w:bottom w:val="none" w:sz="0" w:space="0" w:color="auto"/>
            <w:right w:val="none" w:sz="0" w:space="0" w:color="auto"/>
          </w:divBdr>
        </w:div>
        <w:div w:id="339821906">
          <w:marLeft w:val="0"/>
          <w:marRight w:val="0"/>
          <w:marTop w:val="0"/>
          <w:marBottom w:val="0"/>
          <w:divBdr>
            <w:top w:val="none" w:sz="0" w:space="0" w:color="auto"/>
            <w:left w:val="none" w:sz="0" w:space="0" w:color="auto"/>
            <w:bottom w:val="none" w:sz="0" w:space="0" w:color="auto"/>
            <w:right w:val="none" w:sz="0" w:space="0" w:color="auto"/>
          </w:divBdr>
        </w:div>
        <w:div w:id="64844975">
          <w:marLeft w:val="0"/>
          <w:marRight w:val="0"/>
          <w:marTop w:val="0"/>
          <w:marBottom w:val="0"/>
          <w:divBdr>
            <w:top w:val="none" w:sz="0" w:space="0" w:color="auto"/>
            <w:left w:val="none" w:sz="0" w:space="0" w:color="auto"/>
            <w:bottom w:val="none" w:sz="0" w:space="0" w:color="auto"/>
            <w:right w:val="none" w:sz="0" w:space="0" w:color="auto"/>
          </w:divBdr>
        </w:div>
        <w:div w:id="458259419">
          <w:marLeft w:val="0"/>
          <w:marRight w:val="0"/>
          <w:marTop w:val="0"/>
          <w:marBottom w:val="0"/>
          <w:divBdr>
            <w:top w:val="none" w:sz="0" w:space="0" w:color="auto"/>
            <w:left w:val="none" w:sz="0" w:space="0" w:color="auto"/>
            <w:bottom w:val="none" w:sz="0" w:space="0" w:color="auto"/>
            <w:right w:val="none" w:sz="0" w:space="0" w:color="auto"/>
          </w:divBdr>
        </w:div>
        <w:div w:id="1004742275">
          <w:marLeft w:val="0"/>
          <w:marRight w:val="0"/>
          <w:marTop w:val="0"/>
          <w:marBottom w:val="0"/>
          <w:divBdr>
            <w:top w:val="none" w:sz="0" w:space="0" w:color="auto"/>
            <w:left w:val="none" w:sz="0" w:space="0" w:color="auto"/>
            <w:bottom w:val="none" w:sz="0" w:space="0" w:color="auto"/>
            <w:right w:val="none" w:sz="0" w:space="0" w:color="auto"/>
          </w:divBdr>
        </w:div>
        <w:div w:id="23792147">
          <w:marLeft w:val="0"/>
          <w:marRight w:val="0"/>
          <w:marTop w:val="90"/>
          <w:marBottom w:val="45"/>
          <w:divBdr>
            <w:top w:val="none" w:sz="0" w:space="0" w:color="auto"/>
            <w:left w:val="none" w:sz="0" w:space="0" w:color="auto"/>
            <w:bottom w:val="none" w:sz="0" w:space="0" w:color="auto"/>
            <w:right w:val="none" w:sz="0" w:space="0" w:color="auto"/>
          </w:divBdr>
        </w:div>
        <w:div w:id="304625609">
          <w:marLeft w:val="0"/>
          <w:marRight w:val="0"/>
          <w:marTop w:val="0"/>
          <w:marBottom w:val="90"/>
          <w:divBdr>
            <w:top w:val="none" w:sz="0" w:space="0" w:color="auto"/>
            <w:left w:val="none" w:sz="0" w:space="0" w:color="auto"/>
            <w:bottom w:val="none" w:sz="0" w:space="0" w:color="auto"/>
            <w:right w:val="none" w:sz="0" w:space="0" w:color="auto"/>
          </w:divBdr>
        </w:div>
        <w:div w:id="756055510">
          <w:marLeft w:val="0"/>
          <w:marRight w:val="0"/>
          <w:marTop w:val="0"/>
          <w:marBottom w:val="90"/>
          <w:divBdr>
            <w:top w:val="none" w:sz="0" w:space="0" w:color="auto"/>
            <w:left w:val="none" w:sz="0" w:space="0" w:color="auto"/>
            <w:bottom w:val="none" w:sz="0" w:space="0" w:color="auto"/>
            <w:right w:val="none" w:sz="0" w:space="0" w:color="auto"/>
          </w:divBdr>
        </w:div>
        <w:div w:id="712577574">
          <w:marLeft w:val="0"/>
          <w:marRight w:val="0"/>
          <w:marTop w:val="0"/>
          <w:marBottom w:val="90"/>
          <w:divBdr>
            <w:top w:val="none" w:sz="0" w:space="0" w:color="auto"/>
            <w:left w:val="none" w:sz="0" w:space="0" w:color="auto"/>
            <w:bottom w:val="none" w:sz="0" w:space="0" w:color="auto"/>
            <w:right w:val="none" w:sz="0" w:space="0" w:color="auto"/>
          </w:divBdr>
        </w:div>
        <w:div w:id="1423378954">
          <w:marLeft w:val="0"/>
          <w:marRight w:val="0"/>
          <w:marTop w:val="0"/>
          <w:marBottom w:val="45"/>
          <w:divBdr>
            <w:top w:val="none" w:sz="0" w:space="0" w:color="auto"/>
            <w:left w:val="none" w:sz="0" w:space="0" w:color="auto"/>
            <w:bottom w:val="none" w:sz="0" w:space="0" w:color="auto"/>
            <w:right w:val="none" w:sz="0" w:space="0" w:color="auto"/>
          </w:divBdr>
        </w:div>
        <w:div w:id="736325764">
          <w:marLeft w:val="0"/>
          <w:marRight w:val="0"/>
          <w:marTop w:val="0"/>
          <w:marBottom w:val="45"/>
          <w:divBdr>
            <w:top w:val="none" w:sz="0" w:space="0" w:color="auto"/>
            <w:left w:val="none" w:sz="0" w:space="0" w:color="auto"/>
            <w:bottom w:val="none" w:sz="0" w:space="0" w:color="auto"/>
            <w:right w:val="none" w:sz="0" w:space="0" w:color="auto"/>
          </w:divBdr>
        </w:div>
        <w:div w:id="652292902">
          <w:marLeft w:val="0"/>
          <w:marRight w:val="0"/>
          <w:marTop w:val="0"/>
          <w:marBottom w:val="45"/>
          <w:divBdr>
            <w:top w:val="none" w:sz="0" w:space="0" w:color="auto"/>
            <w:left w:val="none" w:sz="0" w:space="0" w:color="auto"/>
            <w:bottom w:val="none" w:sz="0" w:space="0" w:color="auto"/>
            <w:right w:val="none" w:sz="0" w:space="0" w:color="auto"/>
          </w:divBdr>
        </w:div>
        <w:div w:id="1437870411">
          <w:marLeft w:val="0"/>
          <w:marRight w:val="0"/>
          <w:marTop w:val="0"/>
          <w:marBottom w:val="45"/>
          <w:divBdr>
            <w:top w:val="none" w:sz="0" w:space="0" w:color="auto"/>
            <w:left w:val="none" w:sz="0" w:space="0" w:color="auto"/>
            <w:bottom w:val="none" w:sz="0" w:space="0" w:color="auto"/>
            <w:right w:val="none" w:sz="0" w:space="0" w:color="auto"/>
          </w:divBdr>
        </w:div>
        <w:div w:id="712576091">
          <w:marLeft w:val="0"/>
          <w:marRight w:val="0"/>
          <w:marTop w:val="0"/>
          <w:marBottom w:val="45"/>
          <w:divBdr>
            <w:top w:val="none" w:sz="0" w:space="0" w:color="auto"/>
            <w:left w:val="none" w:sz="0" w:space="0" w:color="auto"/>
            <w:bottom w:val="none" w:sz="0" w:space="0" w:color="auto"/>
            <w:right w:val="none" w:sz="0" w:space="0" w:color="auto"/>
          </w:divBdr>
        </w:div>
        <w:div w:id="411508650">
          <w:marLeft w:val="0"/>
          <w:marRight w:val="0"/>
          <w:marTop w:val="0"/>
          <w:marBottom w:val="45"/>
          <w:divBdr>
            <w:top w:val="none" w:sz="0" w:space="0" w:color="auto"/>
            <w:left w:val="none" w:sz="0" w:space="0" w:color="auto"/>
            <w:bottom w:val="none" w:sz="0" w:space="0" w:color="auto"/>
            <w:right w:val="none" w:sz="0" w:space="0" w:color="auto"/>
          </w:divBdr>
        </w:div>
        <w:div w:id="1457335350">
          <w:marLeft w:val="0"/>
          <w:marRight w:val="0"/>
          <w:marTop w:val="0"/>
          <w:marBottom w:val="45"/>
          <w:divBdr>
            <w:top w:val="none" w:sz="0" w:space="0" w:color="auto"/>
            <w:left w:val="none" w:sz="0" w:space="0" w:color="auto"/>
            <w:bottom w:val="none" w:sz="0" w:space="0" w:color="auto"/>
            <w:right w:val="none" w:sz="0" w:space="0" w:color="auto"/>
          </w:divBdr>
        </w:div>
        <w:div w:id="654144752">
          <w:marLeft w:val="0"/>
          <w:marRight w:val="0"/>
          <w:marTop w:val="0"/>
          <w:marBottom w:val="0"/>
          <w:divBdr>
            <w:top w:val="none" w:sz="0" w:space="0" w:color="auto"/>
            <w:left w:val="none" w:sz="0" w:space="0" w:color="auto"/>
            <w:bottom w:val="none" w:sz="0" w:space="0" w:color="auto"/>
            <w:right w:val="none" w:sz="0" w:space="0" w:color="auto"/>
          </w:divBdr>
        </w:div>
        <w:div w:id="920288341">
          <w:marLeft w:val="0"/>
          <w:marRight w:val="0"/>
          <w:marTop w:val="0"/>
          <w:marBottom w:val="0"/>
          <w:divBdr>
            <w:top w:val="none" w:sz="0" w:space="0" w:color="auto"/>
            <w:left w:val="none" w:sz="0" w:space="0" w:color="auto"/>
            <w:bottom w:val="none" w:sz="0" w:space="0" w:color="auto"/>
            <w:right w:val="none" w:sz="0" w:space="0" w:color="auto"/>
          </w:divBdr>
        </w:div>
        <w:div w:id="122971186">
          <w:marLeft w:val="0"/>
          <w:marRight w:val="0"/>
          <w:marTop w:val="0"/>
          <w:marBottom w:val="0"/>
          <w:divBdr>
            <w:top w:val="none" w:sz="0" w:space="0" w:color="auto"/>
            <w:left w:val="none" w:sz="0" w:space="0" w:color="auto"/>
            <w:bottom w:val="none" w:sz="0" w:space="0" w:color="auto"/>
            <w:right w:val="none" w:sz="0" w:space="0" w:color="auto"/>
          </w:divBdr>
        </w:div>
        <w:div w:id="1823232974">
          <w:marLeft w:val="0"/>
          <w:marRight w:val="0"/>
          <w:marTop w:val="0"/>
          <w:marBottom w:val="0"/>
          <w:divBdr>
            <w:top w:val="none" w:sz="0" w:space="0" w:color="auto"/>
            <w:left w:val="none" w:sz="0" w:space="0" w:color="auto"/>
            <w:bottom w:val="none" w:sz="0" w:space="0" w:color="auto"/>
            <w:right w:val="none" w:sz="0" w:space="0" w:color="auto"/>
          </w:divBdr>
        </w:div>
        <w:div w:id="364868324">
          <w:marLeft w:val="0"/>
          <w:marRight w:val="0"/>
          <w:marTop w:val="90"/>
          <w:marBottom w:val="45"/>
          <w:divBdr>
            <w:top w:val="none" w:sz="0" w:space="0" w:color="auto"/>
            <w:left w:val="none" w:sz="0" w:space="0" w:color="auto"/>
            <w:bottom w:val="none" w:sz="0" w:space="0" w:color="auto"/>
            <w:right w:val="none" w:sz="0" w:space="0" w:color="auto"/>
          </w:divBdr>
        </w:div>
        <w:div w:id="1026101212">
          <w:marLeft w:val="0"/>
          <w:marRight w:val="0"/>
          <w:marTop w:val="0"/>
          <w:marBottom w:val="90"/>
          <w:divBdr>
            <w:top w:val="none" w:sz="0" w:space="0" w:color="auto"/>
            <w:left w:val="none" w:sz="0" w:space="0" w:color="auto"/>
            <w:bottom w:val="none" w:sz="0" w:space="0" w:color="auto"/>
            <w:right w:val="none" w:sz="0" w:space="0" w:color="auto"/>
          </w:divBdr>
        </w:div>
        <w:div w:id="1911889477">
          <w:marLeft w:val="0"/>
          <w:marRight w:val="0"/>
          <w:marTop w:val="0"/>
          <w:marBottom w:val="90"/>
          <w:divBdr>
            <w:top w:val="none" w:sz="0" w:space="0" w:color="auto"/>
            <w:left w:val="none" w:sz="0" w:space="0" w:color="auto"/>
            <w:bottom w:val="none" w:sz="0" w:space="0" w:color="auto"/>
            <w:right w:val="none" w:sz="0" w:space="0" w:color="auto"/>
          </w:divBdr>
        </w:div>
      </w:divsChild>
    </w:div>
  </w:divs>
  <w:encoding w:val="unicod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General"/>
          <w:gallery w:val="placeholder"/>
        </w:category>
        <w:types>
          <w:type w:val="bbPlcHdr"/>
        </w:types>
        <w:behaviors>
          <w:behavior w:val="content"/>
        </w:behaviors>
        <w:guid w:val="{A33ADFF8-86CC-4E40-84DD-F6800FFCA63E}"/>
      </w:docPartPr>
      <w:docPartBody>
        <w:p w:rsidR="00106869" w:rsidRDefault="00106869">
          <w:r w:rsidRPr="00130BD8">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IATA Unicode Based">
    <w:altName w:val="Calibri"/>
    <w:charset w:val="00"/>
    <w:family w:val="auto"/>
    <w:pitch w:val="default"/>
  </w:font>
  <w:font w:name="IATAfont">
    <w:panose1 w:val="02000000000000000000"/>
    <w:charset w:val="00"/>
    <w:family w:val="auto"/>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6869"/>
    <w:rsid w:val="001068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06869"/>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73</Pages>
  <Words>25498</Words>
  <Characters>145340</Characters>
  <Application>Microsoft Office Word</Application>
  <DocSecurity>0</DocSecurity>
  <Lines>1211</Lines>
  <Paragraphs>340</Paragraphs>
  <ScaleCrop>false</ScaleCrop>
  <Company/>
  <LinksUpToDate>false</LinksUpToDate>
  <CharactersWithSpaces>170498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Flight Operations (FLT)</dc:title>
  <dc:subject/>
  <dc:creator>Mickael Pallier</dc:creator>
  <cp:keywords/>
  <dc:description/>
  <cp:lastModifiedBy>Mickael Pallier</cp:lastModifiedBy>
  <cp:revision>2</cp:revision>
  <dcterms:created xsi:type="dcterms:W3CDTF">2024-04-24T14:02:00Z</dcterms:created>
  <dcterms:modified xsi:type="dcterms:W3CDTF">2024-04-24T14:02:00Z</dcterms:modified>
</cp:coreProperties>
</file>